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D0628"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kern w:val="0"/>
          <w:sz w:val="28"/>
          <w:szCs w:val="28"/>
          <w:lang w:eastAsia="en-US" w:bidi="ar-SA"/>
        </w:rPr>
      </w:pPr>
      <w:bookmarkStart w:id="0" w:name="_GoBack"/>
      <w:bookmarkEnd w:id="0"/>
      <w:r w:rsidRPr="00B50B8E">
        <w:rPr>
          <w:rFonts w:eastAsia="MS Mincho" w:cs="Times New Roman"/>
          <w:kern w:val="0"/>
          <w:sz w:val="28"/>
          <w:szCs w:val="28"/>
          <w:lang w:eastAsia="en-US" w:bidi="ar-SA"/>
        </w:rPr>
        <w:t xml:space="preserve">T.C. </w:t>
      </w:r>
    </w:p>
    <w:p w14:paraId="49422564"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kern w:val="0"/>
          <w:sz w:val="28"/>
          <w:szCs w:val="28"/>
          <w:lang w:eastAsia="en-US" w:bidi="ar-SA"/>
        </w:rPr>
      </w:pPr>
      <w:r w:rsidRPr="00B50B8E">
        <w:rPr>
          <w:rFonts w:eastAsia="MS Mincho" w:cs="Times New Roman"/>
          <w:kern w:val="0"/>
          <w:sz w:val="28"/>
          <w:szCs w:val="28"/>
          <w:lang w:eastAsia="en-US" w:bidi="ar-SA"/>
        </w:rPr>
        <w:t>Atatürk Üniversitesi Tıp Fakültesi</w:t>
      </w:r>
    </w:p>
    <w:p w14:paraId="09A146A5" w14:textId="6A554AE6"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kern w:val="0"/>
          <w:sz w:val="28"/>
          <w:szCs w:val="28"/>
          <w:lang w:eastAsia="en-US" w:bidi="ar-SA"/>
        </w:rPr>
      </w:pPr>
      <w:r>
        <w:rPr>
          <w:rFonts w:eastAsia="MS Mincho" w:cs="Times New Roman"/>
          <w:kern w:val="0"/>
          <w:sz w:val="28"/>
          <w:szCs w:val="28"/>
          <w:lang w:eastAsia="en-US" w:bidi="ar-SA"/>
        </w:rPr>
        <w:t>Acil Tıp</w:t>
      </w:r>
      <w:r w:rsidRPr="00B50B8E">
        <w:rPr>
          <w:rFonts w:eastAsia="MS Mincho" w:cs="Times New Roman"/>
          <w:kern w:val="0"/>
          <w:sz w:val="28"/>
          <w:szCs w:val="28"/>
          <w:lang w:eastAsia="en-US" w:bidi="ar-SA"/>
        </w:rPr>
        <w:t xml:space="preserve"> Anabilim Dalı</w:t>
      </w:r>
    </w:p>
    <w:p w14:paraId="0B1FEF34"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kern w:val="0"/>
          <w:sz w:val="28"/>
          <w:szCs w:val="28"/>
          <w:lang w:eastAsia="en-US" w:bidi="ar-SA"/>
        </w:rPr>
      </w:pPr>
      <w:r w:rsidRPr="00B50B8E">
        <w:rPr>
          <w:rFonts w:eastAsia="MS Mincho" w:cs="Times New Roman"/>
          <w:kern w:val="0"/>
          <w:sz w:val="28"/>
          <w:szCs w:val="28"/>
          <w:lang w:eastAsia="en-US" w:bidi="ar-SA"/>
        </w:rPr>
        <w:t xml:space="preserve"> </w:t>
      </w:r>
    </w:p>
    <w:p w14:paraId="63284766" w14:textId="77777777" w:rsidR="00B50B8E" w:rsidRPr="00B50B8E" w:rsidRDefault="00B50B8E" w:rsidP="00B50B8E">
      <w:pPr>
        <w:suppressAutoHyphens w:val="0"/>
        <w:autoSpaceDE w:val="0"/>
        <w:adjustRightInd w:val="0"/>
        <w:spacing w:line="360" w:lineRule="auto"/>
        <w:ind w:right="-432"/>
        <w:textAlignment w:val="auto"/>
        <w:rPr>
          <w:rFonts w:eastAsia="MS Mincho" w:cs="Times New Roman"/>
          <w:kern w:val="0"/>
          <w:sz w:val="32"/>
          <w:szCs w:val="32"/>
          <w:lang w:eastAsia="en-US" w:bidi="ar-SA"/>
        </w:rPr>
      </w:pPr>
    </w:p>
    <w:p w14:paraId="1B480606" w14:textId="46AA6019" w:rsidR="00B50B8E" w:rsidRPr="00B50B8E" w:rsidRDefault="00B50B8E" w:rsidP="00B50B8E">
      <w:pPr>
        <w:suppressAutoHyphens w:val="0"/>
        <w:autoSpaceDE w:val="0"/>
        <w:adjustRightInd w:val="0"/>
        <w:spacing w:line="276" w:lineRule="auto"/>
        <w:ind w:right="-432"/>
        <w:jc w:val="center"/>
        <w:textAlignment w:val="auto"/>
        <w:rPr>
          <w:rFonts w:eastAsia="MS Mincho" w:cs="Times New Roman"/>
          <w:b/>
          <w:bCs/>
          <w:kern w:val="0"/>
          <w:sz w:val="40"/>
          <w:szCs w:val="40"/>
          <w:lang w:eastAsia="en-US" w:bidi="ar-SA"/>
        </w:rPr>
      </w:pPr>
      <w:r w:rsidRPr="00B50B8E">
        <w:rPr>
          <w:rFonts w:eastAsia="MS Mincho" w:cs="Times New Roman"/>
          <w:b/>
          <w:bCs/>
          <w:kern w:val="0"/>
          <w:sz w:val="40"/>
          <w:szCs w:val="40"/>
          <w:lang w:eastAsia="en-US" w:bidi="ar-SA"/>
        </w:rPr>
        <w:t>ORTALAMA PLATELET VOLÜMÜ (MPV) VE PLATELET DAĞILIM GENİŞLİĞİ (PDW) DÜZEYLERİNİN AKUT APANDİSİT HASTALARINDA DİAGNOSTİK DEĞERİ</w:t>
      </w:r>
    </w:p>
    <w:p w14:paraId="351BD239"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p>
    <w:p w14:paraId="075C9779"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p>
    <w:p w14:paraId="062BAA5E" w14:textId="163BCCB2"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r w:rsidRPr="00B50B8E">
        <w:rPr>
          <w:rFonts w:eastAsia="MS Mincho" w:cs="Times New Roman"/>
          <w:bCs/>
          <w:kern w:val="0"/>
          <w:sz w:val="36"/>
          <w:szCs w:val="36"/>
          <w:lang w:eastAsia="en-US" w:bidi="ar-SA"/>
        </w:rPr>
        <w:t>Fatma TORTUM</w:t>
      </w:r>
    </w:p>
    <w:p w14:paraId="54338E78" w14:textId="77777777" w:rsidR="00B50B8E" w:rsidRPr="00B50B8E" w:rsidRDefault="00B50B8E" w:rsidP="00B50B8E">
      <w:pPr>
        <w:suppressAutoHyphens w:val="0"/>
        <w:autoSpaceDE w:val="0"/>
        <w:adjustRightInd w:val="0"/>
        <w:spacing w:line="360" w:lineRule="auto"/>
        <w:ind w:right="-432"/>
        <w:textAlignment w:val="auto"/>
        <w:rPr>
          <w:rFonts w:eastAsia="MS Mincho" w:cs="Times New Roman"/>
          <w:bCs/>
          <w:kern w:val="0"/>
          <w:sz w:val="32"/>
          <w:szCs w:val="32"/>
          <w:lang w:eastAsia="en-US" w:bidi="ar-SA"/>
        </w:rPr>
      </w:pPr>
    </w:p>
    <w:p w14:paraId="58ED85E2" w14:textId="77777777" w:rsid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p>
    <w:p w14:paraId="022DCE9B"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p>
    <w:p w14:paraId="2B360558"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r w:rsidRPr="00B50B8E">
        <w:rPr>
          <w:rFonts w:eastAsia="MS Mincho" w:cs="Times New Roman"/>
          <w:bCs/>
          <w:kern w:val="0"/>
          <w:sz w:val="36"/>
          <w:szCs w:val="36"/>
          <w:lang w:eastAsia="en-US" w:bidi="ar-SA"/>
        </w:rPr>
        <w:t xml:space="preserve">UZMANLIK TEZİ </w:t>
      </w:r>
    </w:p>
    <w:p w14:paraId="5277DD6E" w14:textId="2047EDC4" w:rsid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p>
    <w:p w14:paraId="5E66602A"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6"/>
          <w:szCs w:val="36"/>
          <w:lang w:eastAsia="en-US" w:bidi="ar-SA"/>
        </w:rPr>
      </w:pPr>
    </w:p>
    <w:p w14:paraId="5B76A458"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2"/>
          <w:szCs w:val="32"/>
          <w:lang w:eastAsia="en-US" w:bidi="ar-SA"/>
        </w:rPr>
      </w:pPr>
      <w:r w:rsidRPr="00B50B8E">
        <w:rPr>
          <w:rFonts w:eastAsia="MS Mincho" w:cs="Times New Roman"/>
          <w:bCs/>
          <w:kern w:val="0"/>
          <w:sz w:val="32"/>
          <w:szCs w:val="32"/>
          <w:lang w:eastAsia="en-US" w:bidi="ar-SA"/>
        </w:rPr>
        <w:t xml:space="preserve">DANIŞMAN </w:t>
      </w:r>
    </w:p>
    <w:p w14:paraId="718BA692" w14:textId="07D3E03C"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2"/>
          <w:szCs w:val="32"/>
          <w:lang w:eastAsia="en-US" w:bidi="ar-SA"/>
        </w:rPr>
      </w:pPr>
      <w:r w:rsidRPr="00B50B8E">
        <w:rPr>
          <w:rFonts w:eastAsia="MS Mincho" w:cs="Times New Roman"/>
          <w:bCs/>
          <w:kern w:val="0"/>
          <w:sz w:val="32"/>
          <w:szCs w:val="32"/>
          <w:lang w:eastAsia="en-US" w:bidi="ar-SA"/>
        </w:rPr>
        <w:t>Doç. Dr. Atıf BAYRAMOĞLU</w:t>
      </w:r>
    </w:p>
    <w:p w14:paraId="158230BE" w14:textId="77777777" w:rsid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2"/>
          <w:szCs w:val="32"/>
          <w:lang w:eastAsia="en-US" w:bidi="ar-SA"/>
        </w:rPr>
      </w:pPr>
    </w:p>
    <w:p w14:paraId="02794A8E" w14:textId="77777777" w:rsidR="00B50B8E" w:rsidRPr="00B50B8E" w:rsidRDefault="00B50B8E" w:rsidP="00B50B8E">
      <w:pPr>
        <w:suppressAutoHyphens w:val="0"/>
        <w:autoSpaceDE w:val="0"/>
        <w:adjustRightInd w:val="0"/>
        <w:spacing w:line="360" w:lineRule="auto"/>
        <w:ind w:right="-432"/>
        <w:jc w:val="center"/>
        <w:textAlignment w:val="auto"/>
        <w:rPr>
          <w:rFonts w:eastAsia="MS Mincho" w:cs="Times New Roman"/>
          <w:bCs/>
          <w:kern w:val="0"/>
          <w:sz w:val="32"/>
          <w:szCs w:val="32"/>
          <w:lang w:eastAsia="en-US" w:bidi="ar-SA"/>
        </w:rPr>
      </w:pPr>
    </w:p>
    <w:p w14:paraId="3E94ACAF" w14:textId="77777777" w:rsidR="00B50B8E" w:rsidRPr="00B50B8E" w:rsidRDefault="00B50B8E" w:rsidP="00B50B8E">
      <w:pPr>
        <w:suppressAutoHyphens w:val="0"/>
        <w:autoSpaceDE w:val="0"/>
        <w:adjustRightInd w:val="0"/>
        <w:spacing w:line="360" w:lineRule="auto"/>
        <w:ind w:right="-432"/>
        <w:textAlignment w:val="auto"/>
        <w:rPr>
          <w:rFonts w:eastAsia="MS Mincho" w:cs="Times New Roman"/>
          <w:bCs/>
          <w:kern w:val="0"/>
          <w:sz w:val="32"/>
          <w:szCs w:val="32"/>
          <w:lang w:eastAsia="en-US" w:bidi="ar-SA"/>
        </w:rPr>
      </w:pPr>
    </w:p>
    <w:p w14:paraId="3DF639C6" w14:textId="1CC71E4B" w:rsidR="00CE441B" w:rsidRPr="00B069B0" w:rsidRDefault="00B50B8E" w:rsidP="00B50B8E">
      <w:pPr>
        <w:jc w:val="center"/>
        <w:rPr>
          <w:rFonts w:cs="Times New Roman"/>
          <w:b/>
          <w:color w:val="000000" w:themeColor="text1"/>
          <w:shd w:val="clear" w:color="auto" w:fill="FFFFFF"/>
        </w:rPr>
        <w:sectPr w:rsidR="00CE441B" w:rsidRPr="00B069B0" w:rsidSect="00CE441B">
          <w:footerReference w:type="default" r:id="rId8"/>
          <w:pgSz w:w="11906" w:h="16838" w:code="9"/>
          <w:pgMar w:top="1701" w:right="1418" w:bottom="1701" w:left="2268" w:header="720" w:footer="720" w:gutter="0"/>
          <w:cols w:space="720"/>
        </w:sectPr>
      </w:pPr>
      <w:r w:rsidRPr="00B50B8E">
        <w:rPr>
          <w:rFonts w:eastAsia="MS Mincho" w:cs="Times New Roman"/>
          <w:bCs/>
          <w:kern w:val="0"/>
          <w:sz w:val="32"/>
          <w:szCs w:val="32"/>
          <w:lang w:eastAsia="en-US" w:bidi="ar-SA"/>
        </w:rPr>
        <w:t xml:space="preserve">ERZURUM-2017 </w:t>
      </w:r>
      <w:r w:rsidR="007C0976" w:rsidRPr="00B069B0">
        <w:rPr>
          <w:rFonts w:cs="Times New Roman"/>
          <w:b/>
          <w:color w:val="000000" w:themeColor="text1"/>
          <w:shd w:val="clear" w:color="auto" w:fill="FFFFFF"/>
        </w:rPr>
        <w:t xml:space="preserve"> </w:t>
      </w:r>
    </w:p>
    <w:p w14:paraId="4510FC69" w14:textId="1E3A4F05" w:rsidR="00414AD6" w:rsidRPr="00B069B0" w:rsidRDefault="00414AD6" w:rsidP="00CE441B">
      <w:pPr>
        <w:pStyle w:val="Balk1"/>
        <w:spacing w:before="0"/>
        <w:rPr>
          <w:shd w:val="clear" w:color="auto" w:fill="FFFFFF"/>
        </w:rPr>
      </w:pPr>
      <w:bookmarkStart w:id="1" w:name="_Toc489520461"/>
      <w:r w:rsidRPr="00B069B0">
        <w:rPr>
          <w:shd w:val="clear" w:color="auto" w:fill="FFFFFF"/>
        </w:rPr>
        <w:lastRenderedPageBreak/>
        <w:t>ONAY</w:t>
      </w:r>
      <w:bookmarkEnd w:id="1"/>
    </w:p>
    <w:p w14:paraId="19C92958" w14:textId="68989F70" w:rsidR="00414AD6" w:rsidRPr="00B069B0" w:rsidRDefault="00414AD6" w:rsidP="00414AD6">
      <w:pPr>
        <w:spacing w:line="360" w:lineRule="auto"/>
        <w:jc w:val="both"/>
        <w:rPr>
          <w:rFonts w:cs="Times New Roman"/>
          <w:color w:val="000000" w:themeColor="text1"/>
          <w:shd w:val="clear" w:color="auto" w:fill="FFFFFF"/>
        </w:rPr>
      </w:pPr>
      <w:r w:rsidRPr="00B069B0">
        <w:rPr>
          <w:rFonts w:cs="Times New Roman"/>
          <w:b/>
          <w:color w:val="000000" w:themeColor="text1"/>
          <w:shd w:val="clear" w:color="auto" w:fill="FFFFFF"/>
        </w:rPr>
        <w:t>‘Ortalama Platelet Volümü (MPV) ve Platelet Dağılım Genişliği (PDW) Düzeylerinin Akut Apandisit Hastalarında Diagnostik Değeri’</w:t>
      </w:r>
      <w:r w:rsidR="00CE441B" w:rsidRPr="00B069B0">
        <w:rPr>
          <w:rFonts w:cs="Times New Roman"/>
          <w:b/>
          <w:color w:val="000000" w:themeColor="text1"/>
          <w:shd w:val="clear" w:color="auto" w:fill="FFFFFF"/>
        </w:rPr>
        <w:t xml:space="preserve"> </w:t>
      </w:r>
      <w:r w:rsidRPr="00B069B0">
        <w:rPr>
          <w:rFonts w:cs="Times New Roman"/>
          <w:color w:val="000000" w:themeColor="text1"/>
          <w:shd w:val="clear" w:color="auto" w:fill="FFFFFF"/>
        </w:rPr>
        <w:t>isimli çalışmamız</w:t>
      </w:r>
      <w:r w:rsidR="00BA64A0" w:rsidRPr="00B069B0">
        <w:rPr>
          <w:rFonts w:cs="Times New Roman"/>
          <w:color w:val="000000" w:themeColor="text1"/>
          <w:shd w:val="clear" w:color="auto" w:fill="FFFFFF"/>
        </w:rPr>
        <w:t>ın d</w:t>
      </w:r>
      <w:r w:rsidRPr="00B069B0">
        <w:rPr>
          <w:rFonts w:cs="Times New Roman"/>
          <w:color w:val="000000" w:themeColor="text1"/>
          <w:shd w:val="clear" w:color="auto" w:fill="FFFFFF"/>
        </w:rPr>
        <w:t>ahili Tı</w:t>
      </w:r>
      <w:r w:rsidR="00BA64A0" w:rsidRPr="00B069B0">
        <w:rPr>
          <w:rFonts w:cs="Times New Roman"/>
          <w:color w:val="000000" w:themeColor="text1"/>
          <w:shd w:val="clear" w:color="auto" w:fill="FFFFFF"/>
        </w:rPr>
        <w:t xml:space="preserve">p Bilimleri Bölüm Kurulu’nun 30.11.2016 tarih, 8 </w:t>
      </w:r>
      <w:r w:rsidRPr="00B069B0">
        <w:rPr>
          <w:rFonts w:cs="Times New Roman"/>
          <w:color w:val="000000" w:themeColor="text1"/>
          <w:shd w:val="clear" w:color="auto" w:fill="FFFFFF"/>
        </w:rPr>
        <w:t>no</w:t>
      </w:r>
      <w:r w:rsidR="00BA64A0" w:rsidRPr="00B069B0">
        <w:rPr>
          <w:rFonts w:cs="Times New Roman"/>
          <w:color w:val="000000" w:themeColor="text1"/>
          <w:shd w:val="clear" w:color="auto" w:fill="FFFFFF"/>
        </w:rPr>
        <w:t xml:space="preserve">lu oturum ve 80 </w:t>
      </w:r>
      <w:r w:rsidRPr="00B069B0">
        <w:rPr>
          <w:rFonts w:cs="Times New Roman"/>
          <w:color w:val="000000" w:themeColor="text1"/>
          <w:shd w:val="clear" w:color="auto" w:fill="FFFFFF"/>
        </w:rPr>
        <w:t xml:space="preserve">nolu kararı ile Doç. Dr. Atıf BAYRAMOĞLU denetiminde Arş.Gör </w:t>
      </w:r>
      <w:proofErr w:type="gramStart"/>
      <w:r w:rsidRPr="00B069B0">
        <w:rPr>
          <w:rFonts w:cs="Times New Roman"/>
          <w:color w:val="000000" w:themeColor="text1"/>
          <w:shd w:val="clear" w:color="auto" w:fill="FFFFFF"/>
        </w:rPr>
        <w:t>Dr.Fatma</w:t>
      </w:r>
      <w:proofErr w:type="gramEnd"/>
      <w:r w:rsidRPr="00B069B0">
        <w:rPr>
          <w:rFonts w:cs="Times New Roman"/>
          <w:color w:val="000000" w:themeColor="text1"/>
          <w:shd w:val="clear" w:color="auto" w:fill="FFFFFF"/>
        </w:rPr>
        <w:t xml:space="preserve"> TORTUM tarafından tez olarak çalışılması uygun görülmüştür.</w:t>
      </w:r>
      <w:r w:rsidR="00CE441B" w:rsidRPr="00B069B0">
        <w:rPr>
          <w:rFonts w:cs="Times New Roman"/>
          <w:color w:val="000000" w:themeColor="text1"/>
          <w:shd w:val="clear" w:color="auto" w:fill="FFFFFF"/>
        </w:rPr>
        <w:t xml:space="preserve"> </w:t>
      </w:r>
      <w:r w:rsidRPr="00B069B0">
        <w:rPr>
          <w:rFonts w:cs="Times New Roman"/>
          <w:color w:val="000000" w:themeColor="text1"/>
          <w:shd w:val="clear" w:color="auto" w:fill="FFFFFF"/>
        </w:rPr>
        <w:t>Çalışmamız</w:t>
      </w:r>
      <w:r w:rsidR="00A46BBF" w:rsidRPr="00B069B0">
        <w:rPr>
          <w:rFonts w:cs="Times New Roman"/>
          <w:color w:val="000000" w:themeColor="text1"/>
          <w:shd w:val="clear" w:color="auto" w:fill="FFFFFF"/>
        </w:rPr>
        <w:t>ın,</w:t>
      </w:r>
      <w:r w:rsidRPr="00B069B0">
        <w:rPr>
          <w:rFonts w:cs="Times New Roman"/>
          <w:color w:val="000000" w:themeColor="text1"/>
          <w:shd w:val="clear" w:color="auto" w:fill="FFFFFF"/>
        </w:rPr>
        <w:t xml:space="preserve"> Atatürk Üniversitesi Tıp Fakültesi Girişimsel Olmayan Klinik Araştırmalar Etik Kurulu tarafından 08.12.2016 tarihli 7 sayılı oturumunda ve 36 nolu karar ile</w:t>
      </w:r>
      <w:r w:rsidR="00A46BBF" w:rsidRPr="00B069B0">
        <w:rPr>
          <w:rFonts w:cs="Times New Roman"/>
          <w:color w:val="000000" w:themeColor="text1"/>
          <w:shd w:val="clear" w:color="auto" w:fill="FFFFFF"/>
        </w:rPr>
        <w:t xml:space="preserve"> etik kurallara uygun olduğu kabul edilmiştir.</w:t>
      </w:r>
    </w:p>
    <w:p w14:paraId="17A5A572" w14:textId="77777777" w:rsidR="00414AD6" w:rsidRPr="00B069B0" w:rsidRDefault="00414AD6" w:rsidP="00414AD6">
      <w:pPr>
        <w:spacing w:line="360" w:lineRule="auto"/>
        <w:jc w:val="both"/>
        <w:rPr>
          <w:rFonts w:cs="Times New Roman"/>
          <w:b/>
          <w:color w:val="000000" w:themeColor="text1"/>
          <w:shd w:val="clear" w:color="auto" w:fill="FFFFFF"/>
        </w:rPr>
      </w:pPr>
    </w:p>
    <w:p w14:paraId="48C8BA1D" w14:textId="77777777" w:rsidR="00414AD6" w:rsidRPr="00B069B0" w:rsidRDefault="00414AD6" w:rsidP="00414AD6">
      <w:pPr>
        <w:spacing w:line="360" w:lineRule="auto"/>
        <w:jc w:val="both"/>
        <w:rPr>
          <w:rFonts w:cs="Times New Roman"/>
          <w:b/>
          <w:color w:val="000000" w:themeColor="text1"/>
        </w:rPr>
      </w:pPr>
    </w:p>
    <w:p w14:paraId="647E1DC0" w14:textId="55483361" w:rsidR="00C6323B" w:rsidRPr="00B069B0" w:rsidRDefault="00C6323B" w:rsidP="00C6323B">
      <w:pPr>
        <w:widowControl/>
        <w:suppressAutoHyphens w:val="0"/>
        <w:autoSpaceDN/>
        <w:spacing w:after="200" w:line="276" w:lineRule="auto"/>
        <w:jc w:val="center"/>
        <w:textAlignment w:val="auto"/>
        <w:rPr>
          <w:rFonts w:eastAsia="Times New Roman" w:cs="Times New Roman"/>
          <w:color w:val="000000" w:themeColor="text1"/>
          <w:kern w:val="0"/>
          <w:sz w:val="32"/>
          <w:szCs w:val="32"/>
          <w:lang w:eastAsia="tr-TR" w:bidi="ar-SA"/>
        </w:rPr>
      </w:pPr>
    </w:p>
    <w:p w14:paraId="3FD6EDC6" w14:textId="5C161866" w:rsidR="00414AD6" w:rsidRPr="00B069B0" w:rsidRDefault="007C0976" w:rsidP="00304787">
      <w:pPr>
        <w:rPr>
          <w:color w:val="000000" w:themeColor="text1"/>
        </w:rPr>
      </w:pPr>
      <w:r w:rsidRPr="00B069B0">
        <w:rPr>
          <w:color w:val="000000" w:themeColor="text1"/>
        </w:rPr>
        <w:t xml:space="preserve"> </w:t>
      </w:r>
    </w:p>
    <w:p w14:paraId="69C8D517" w14:textId="77777777" w:rsidR="00414AD6" w:rsidRPr="00B069B0" w:rsidRDefault="00414AD6" w:rsidP="00304787">
      <w:pPr>
        <w:rPr>
          <w:color w:val="000000" w:themeColor="text1"/>
        </w:rPr>
      </w:pPr>
    </w:p>
    <w:p w14:paraId="58A3B5A9" w14:textId="77777777" w:rsidR="00414AD6" w:rsidRPr="00B069B0" w:rsidRDefault="00414AD6" w:rsidP="00304787">
      <w:pPr>
        <w:rPr>
          <w:color w:val="000000" w:themeColor="text1"/>
        </w:rPr>
      </w:pPr>
    </w:p>
    <w:p w14:paraId="1B7CFA3A" w14:textId="77777777" w:rsidR="00414AD6" w:rsidRPr="00B069B0" w:rsidRDefault="00414AD6" w:rsidP="00304787">
      <w:pPr>
        <w:rPr>
          <w:color w:val="000000" w:themeColor="text1"/>
        </w:rPr>
      </w:pPr>
    </w:p>
    <w:p w14:paraId="249830C7" w14:textId="77777777" w:rsidR="00414AD6" w:rsidRPr="00B069B0" w:rsidRDefault="00414AD6" w:rsidP="00304787">
      <w:pPr>
        <w:rPr>
          <w:color w:val="000000" w:themeColor="text1"/>
        </w:rPr>
      </w:pPr>
    </w:p>
    <w:p w14:paraId="7D94147C" w14:textId="77777777" w:rsidR="00414AD6" w:rsidRPr="00B069B0" w:rsidRDefault="00414AD6" w:rsidP="00304787">
      <w:pPr>
        <w:rPr>
          <w:color w:val="000000" w:themeColor="text1"/>
        </w:rPr>
      </w:pPr>
    </w:p>
    <w:p w14:paraId="34E2E337" w14:textId="77777777" w:rsidR="00414AD6" w:rsidRPr="00B069B0" w:rsidRDefault="00414AD6" w:rsidP="00304787">
      <w:pPr>
        <w:rPr>
          <w:color w:val="000000" w:themeColor="text1"/>
        </w:rPr>
      </w:pPr>
    </w:p>
    <w:p w14:paraId="7F338CB8" w14:textId="77777777" w:rsidR="00414AD6" w:rsidRPr="00B069B0" w:rsidRDefault="00414AD6" w:rsidP="00304787">
      <w:pPr>
        <w:rPr>
          <w:color w:val="000000" w:themeColor="text1"/>
        </w:rPr>
      </w:pPr>
    </w:p>
    <w:p w14:paraId="77AA6394" w14:textId="77777777" w:rsidR="00414AD6" w:rsidRPr="00B069B0" w:rsidRDefault="00414AD6" w:rsidP="00304787">
      <w:pPr>
        <w:rPr>
          <w:color w:val="000000" w:themeColor="text1"/>
        </w:rPr>
      </w:pPr>
    </w:p>
    <w:p w14:paraId="5EBB24F7" w14:textId="77777777" w:rsidR="00414AD6" w:rsidRPr="00B069B0" w:rsidRDefault="00414AD6" w:rsidP="00304787">
      <w:pPr>
        <w:rPr>
          <w:color w:val="000000" w:themeColor="text1"/>
        </w:rPr>
      </w:pPr>
    </w:p>
    <w:p w14:paraId="4C860FD7" w14:textId="77777777" w:rsidR="00414AD6" w:rsidRPr="00B069B0" w:rsidRDefault="00414AD6" w:rsidP="00304787">
      <w:pPr>
        <w:rPr>
          <w:color w:val="000000" w:themeColor="text1"/>
        </w:rPr>
      </w:pPr>
    </w:p>
    <w:p w14:paraId="4E1A8B76" w14:textId="77777777" w:rsidR="00414AD6" w:rsidRPr="00B069B0" w:rsidRDefault="00414AD6" w:rsidP="00304787">
      <w:pPr>
        <w:rPr>
          <w:color w:val="000000" w:themeColor="text1"/>
        </w:rPr>
      </w:pPr>
    </w:p>
    <w:p w14:paraId="6B651E55" w14:textId="77777777" w:rsidR="00414AD6" w:rsidRPr="00B069B0" w:rsidRDefault="00414AD6" w:rsidP="00304787">
      <w:pPr>
        <w:rPr>
          <w:color w:val="000000" w:themeColor="text1"/>
        </w:rPr>
      </w:pPr>
    </w:p>
    <w:p w14:paraId="2149955F" w14:textId="77777777" w:rsidR="00414AD6" w:rsidRPr="00B069B0" w:rsidRDefault="00414AD6" w:rsidP="00304787">
      <w:pPr>
        <w:rPr>
          <w:color w:val="000000" w:themeColor="text1"/>
        </w:rPr>
      </w:pPr>
    </w:p>
    <w:p w14:paraId="1EF425F8" w14:textId="77777777" w:rsidR="00414AD6" w:rsidRPr="00B069B0" w:rsidRDefault="00414AD6" w:rsidP="00304787">
      <w:pPr>
        <w:rPr>
          <w:color w:val="000000" w:themeColor="text1"/>
        </w:rPr>
      </w:pPr>
    </w:p>
    <w:p w14:paraId="17616760" w14:textId="77777777" w:rsidR="00414AD6" w:rsidRPr="00B069B0" w:rsidRDefault="00414AD6" w:rsidP="00304787">
      <w:pPr>
        <w:rPr>
          <w:color w:val="000000" w:themeColor="text1"/>
        </w:rPr>
      </w:pPr>
    </w:p>
    <w:p w14:paraId="0EC77DE8" w14:textId="77777777" w:rsidR="00414AD6" w:rsidRPr="00B069B0" w:rsidRDefault="00414AD6" w:rsidP="00304787">
      <w:pPr>
        <w:rPr>
          <w:color w:val="000000" w:themeColor="text1"/>
        </w:rPr>
      </w:pPr>
    </w:p>
    <w:p w14:paraId="1635F152" w14:textId="77777777" w:rsidR="00414AD6" w:rsidRPr="00B069B0" w:rsidRDefault="00414AD6" w:rsidP="00304787">
      <w:pPr>
        <w:rPr>
          <w:color w:val="000000" w:themeColor="text1"/>
        </w:rPr>
      </w:pPr>
    </w:p>
    <w:p w14:paraId="2E778792" w14:textId="77777777" w:rsidR="00414AD6" w:rsidRPr="00B069B0" w:rsidRDefault="00414AD6" w:rsidP="00304787">
      <w:pPr>
        <w:rPr>
          <w:color w:val="000000" w:themeColor="text1"/>
        </w:rPr>
      </w:pPr>
    </w:p>
    <w:p w14:paraId="3A98A908" w14:textId="77777777" w:rsidR="00414AD6" w:rsidRPr="00B069B0" w:rsidRDefault="00414AD6" w:rsidP="00304787">
      <w:pPr>
        <w:rPr>
          <w:color w:val="000000" w:themeColor="text1"/>
        </w:rPr>
      </w:pPr>
    </w:p>
    <w:p w14:paraId="0D996C34" w14:textId="77777777" w:rsidR="00414AD6" w:rsidRPr="00B069B0" w:rsidRDefault="00414AD6" w:rsidP="00304787">
      <w:pPr>
        <w:rPr>
          <w:color w:val="000000" w:themeColor="text1"/>
        </w:rPr>
      </w:pPr>
    </w:p>
    <w:p w14:paraId="51D8C7A1" w14:textId="77777777" w:rsidR="00414AD6" w:rsidRPr="00B069B0" w:rsidRDefault="00414AD6" w:rsidP="00304787">
      <w:pPr>
        <w:rPr>
          <w:color w:val="000000" w:themeColor="text1"/>
        </w:rPr>
      </w:pPr>
    </w:p>
    <w:p w14:paraId="046F42EF" w14:textId="77777777" w:rsidR="00414AD6" w:rsidRPr="00B069B0" w:rsidRDefault="00414AD6" w:rsidP="00304787">
      <w:pPr>
        <w:rPr>
          <w:color w:val="000000" w:themeColor="text1"/>
        </w:rPr>
      </w:pPr>
    </w:p>
    <w:p w14:paraId="3B677D54" w14:textId="77777777" w:rsidR="00414AD6" w:rsidRPr="00B069B0" w:rsidRDefault="00414AD6" w:rsidP="00304787">
      <w:pPr>
        <w:rPr>
          <w:color w:val="000000" w:themeColor="text1"/>
        </w:rPr>
      </w:pPr>
    </w:p>
    <w:p w14:paraId="0C3FC354" w14:textId="77777777" w:rsidR="00414AD6" w:rsidRPr="00B069B0" w:rsidRDefault="00414AD6" w:rsidP="00304787">
      <w:pPr>
        <w:rPr>
          <w:color w:val="000000" w:themeColor="text1"/>
        </w:rPr>
      </w:pPr>
    </w:p>
    <w:p w14:paraId="05352FC2" w14:textId="77777777" w:rsidR="00414AD6" w:rsidRPr="00B069B0" w:rsidRDefault="00414AD6" w:rsidP="00304787">
      <w:pPr>
        <w:rPr>
          <w:color w:val="000000" w:themeColor="text1"/>
        </w:rPr>
      </w:pPr>
    </w:p>
    <w:p w14:paraId="6475C877" w14:textId="77777777" w:rsidR="00414AD6" w:rsidRPr="00B069B0" w:rsidRDefault="00414AD6" w:rsidP="00304787">
      <w:pPr>
        <w:rPr>
          <w:color w:val="000000" w:themeColor="text1"/>
        </w:rPr>
      </w:pPr>
    </w:p>
    <w:p w14:paraId="159876C4" w14:textId="77777777" w:rsidR="00414AD6" w:rsidRPr="00B069B0" w:rsidRDefault="00414AD6" w:rsidP="00304787">
      <w:pPr>
        <w:rPr>
          <w:color w:val="000000" w:themeColor="text1"/>
        </w:rPr>
      </w:pPr>
    </w:p>
    <w:p w14:paraId="7A0E5DC3" w14:textId="31F3476E" w:rsidR="00B50B8E" w:rsidRDefault="00414AD6" w:rsidP="00B50B8E">
      <w:pPr>
        <w:pStyle w:val="Balk1"/>
        <w:rPr>
          <w:noProof/>
        </w:rPr>
      </w:pPr>
      <w:bookmarkStart w:id="2" w:name="_Toc489520462"/>
      <w:r w:rsidRPr="00B069B0">
        <w:lastRenderedPageBreak/>
        <w:t>İÇİNDEKİLER</w:t>
      </w:r>
      <w:bookmarkEnd w:id="2"/>
      <w:r w:rsidR="00B50B8E">
        <w:rPr>
          <w:b w:val="0"/>
        </w:rPr>
        <w:t xml:space="preserve"> </w:t>
      </w:r>
      <w:r w:rsidR="00B50B8E">
        <w:rPr>
          <w:b w:val="0"/>
        </w:rPr>
        <w:fldChar w:fldCharType="begin"/>
      </w:r>
      <w:r w:rsidR="00B50B8E">
        <w:rPr>
          <w:b w:val="0"/>
        </w:rPr>
        <w:instrText xml:space="preserve"> TOC \o "1-2" \u </w:instrText>
      </w:r>
      <w:r w:rsidR="00B50B8E">
        <w:rPr>
          <w:b w:val="0"/>
        </w:rPr>
        <w:fldChar w:fldCharType="separate"/>
      </w:r>
    </w:p>
    <w:p w14:paraId="14300352" w14:textId="77777777" w:rsidR="00B50B8E" w:rsidRDefault="00B50B8E" w:rsidP="00B50B8E">
      <w:pPr>
        <w:pStyle w:val="T1"/>
        <w:rPr>
          <w:noProof/>
        </w:rPr>
      </w:pPr>
      <w:r w:rsidRPr="00B517E6">
        <w:rPr>
          <w:noProof/>
          <w:shd w:val="clear" w:color="auto" w:fill="FFFFFF"/>
        </w:rPr>
        <w:t>ONAY</w:t>
      </w:r>
      <w:r>
        <w:rPr>
          <w:noProof/>
        </w:rPr>
        <w:tab/>
      </w:r>
      <w:r>
        <w:rPr>
          <w:noProof/>
        </w:rPr>
        <w:fldChar w:fldCharType="begin"/>
      </w:r>
      <w:r>
        <w:rPr>
          <w:noProof/>
        </w:rPr>
        <w:instrText xml:space="preserve"> PAGEREF _Toc489520461 \h </w:instrText>
      </w:r>
      <w:r>
        <w:rPr>
          <w:noProof/>
        </w:rPr>
      </w:r>
      <w:r>
        <w:rPr>
          <w:noProof/>
        </w:rPr>
        <w:fldChar w:fldCharType="separate"/>
      </w:r>
      <w:r w:rsidR="00C61E01">
        <w:rPr>
          <w:noProof/>
        </w:rPr>
        <w:t>i</w:t>
      </w:r>
      <w:r>
        <w:rPr>
          <w:noProof/>
        </w:rPr>
        <w:fldChar w:fldCharType="end"/>
      </w:r>
    </w:p>
    <w:p w14:paraId="30EA4EA7" w14:textId="77777777" w:rsidR="00B50B8E" w:rsidRDefault="00B50B8E" w:rsidP="00B50B8E">
      <w:pPr>
        <w:pStyle w:val="T1"/>
        <w:rPr>
          <w:noProof/>
        </w:rPr>
      </w:pPr>
      <w:r>
        <w:rPr>
          <w:noProof/>
        </w:rPr>
        <w:t>ŞEKİLLER DİZİNİ</w:t>
      </w:r>
      <w:r>
        <w:rPr>
          <w:noProof/>
        </w:rPr>
        <w:tab/>
      </w:r>
      <w:r>
        <w:rPr>
          <w:noProof/>
        </w:rPr>
        <w:fldChar w:fldCharType="begin"/>
      </w:r>
      <w:r>
        <w:rPr>
          <w:noProof/>
        </w:rPr>
        <w:instrText xml:space="preserve"> PAGEREF _Toc489520463 \h </w:instrText>
      </w:r>
      <w:r>
        <w:rPr>
          <w:noProof/>
        </w:rPr>
      </w:r>
      <w:r>
        <w:rPr>
          <w:noProof/>
        </w:rPr>
        <w:fldChar w:fldCharType="separate"/>
      </w:r>
      <w:r w:rsidR="00C61E01">
        <w:rPr>
          <w:noProof/>
        </w:rPr>
        <w:t>iv</w:t>
      </w:r>
      <w:r>
        <w:rPr>
          <w:noProof/>
        </w:rPr>
        <w:fldChar w:fldCharType="end"/>
      </w:r>
    </w:p>
    <w:p w14:paraId="27D83144" w14:textId="77777777" w:rsidR="00B50B8E" w:rsidRDefault="00B50B8E" w:rsidP="00B50B8E">
      <w:pPr>
        <w:pStyle w:val="T1"/>
        <w:rPr>
          <w:noProof/>
        </w:rPr>
      </w:pPr>
      <w:r>
        <w:rPr>
          <w:noProof/>
        </w:rPr>
        <w:t>TABLOLAR DİZİNİ</w:t>
      </w:r>
      <w:r>
        <w:rPr>
          <w:noProof/>
        </w:rPr>
        <w:tab/>
      </w:r>
      <w:r>
        <w:rPr>
          <w:noProof/>
        </w:rPr>
        <w:fldChar w:fldCharType="begin"/>
      </w:r>
      <w:r>
        <w:rPr>
          <w:noProof/>
        </w:rPr>
        <w:instrText xml:space="preserve"> PAGEREF _Toc489520464 \h </w:instrText>
      </w:r>
      <w:r>
        <w:rPr>
          <w:noProof/>
        </w:rPr>
      </w:r>
      <w:r>
        <w:rPr>
          <w:noProof/>
        </w:rPr>
        <w:fldChar w:fldCharType="separate"/>
      </w:r>
      <w:r w:rsidR="00C61E01">
        <w:rPr>
          <w:noProof/>
        </w:rPr>
        <w:t>v</w:t>
      </w:r>
      <w:r>
        <w:rPr>
          <w:noProof/>
        </w:rPr>
        <w:fldChar w:fldCharType="end"/>
      </w:r>
    </w:p>
    <w:p w14:paraId="2BE6B3F4" w14:textId="77777777" w:rsidR="00B50B8E" w:rsidRDefault="00B50B8E" w:rsidP="00B50B8E">
      <w:pPr>
        <w:pStyle w:val="T1"/>
        <w:rPr>
          <w:noProof/>
        </w:rPr>
      </w:pPr>
      <w:r>
        <w:rPr>
          <w:noProof/>
        </w:rPr>
        <w:t>KISALTMALAR DİZİNİ</w:t>
      </w:r>
      <w:r>
        <w:rPr>
          <w:noProof/>
        </w:rPr>
        <w:tab/>
      </w:r>
      <w:r>
        <w:rPr>
          <w:noProof/>
        </w:rPr>
        <w:fldChar w:fldCharType="begin"/>
      </w:r>
      <w:r>
        <w:rPr>
          <w:noProof/>
        </w:rPr>
        <w:instrText xml:space="preserve"> PAGEREF _Toc489520465 \h </w:instrText>
      </w:r>
      <w:r>
        <w:rPr>
          <w:noProof/>
        </w:rPr>
      </w:r>
      <w:r>
        <w:rPr>
          <w:noProof/>
        </w:rPr>
        <w:fldChar w:fldCharType="separate"/>
      </w:r>
      <w:r w:rsidR="00C61E01">
        <w:rPr>
          <w:noProof/>
        </w:rPr>
        <w:t>vi</w:t>
      </w:r>
      <w:r>
        <w:rPr>
          <w:noProof/>
        </w:rPr>
        <w:fldChar w:fldCharType="end"/>
      </w:r>
    </w:p>
    <w:p w14:paraId="4C925E99" w14:textId="77777777" w:rsidR="00B50B8E" w:rsidRDefault="00B50B8E" w:rsidP="00B50B8E">
      <w:pPr>
        <w:pStyle w:val="T1"/>
        <w:rPr>
          <w:noProof/>
        </w:rPr>
      </w:pPr>
      <w:r>
        <w:rPr>
          <w:noProof/>
        </w:rPr>
        <w:t>TEŞEKKÜR</w:t>
      </w:r>
      <w:r>
        <w:rPr>
          <w:noProof/>
        </w:rPr>
        <w:tab/>
      </w:r>
      <w:r>
        <w:rPr>
          <w:noProof/>
        </w:rPr>
        <w:fldChar w:fldCharType="begin"/>
      </w:r>
      <w:r>
        <w:rPr>
          <w:noProof/>
        </w:rPr>
        <w:instrText xml:space="preserve"> PAGEREF _Toc489520466 \h </w:instrText>
      </w:r>
      <w:r>
        <w:rPr>
          <w:noProof/>
        </w:rPr>
      </w:r>
      <w:r>
        <w:rPr>
          <w:noProof/>
        </w:rPr>
        <w:fldChar w:fldCharType="separate"/>
      </w:r>
      <w:r w:rsidR="00C61E01">
        <w:rPr>
          <w:noProof/>
        </w:rPr>
        <w:t>vii</w:t>
      </w:r>
      <w:r>
        <w:rPr>
          <w:noProof/>
        </w:rPr>
        <w:fldChar w:fldCharType="end"/>
      </w:r>
    </w:p>
    <w:p w14:paraId="2643EDF3" w14:textId="77777777" w:rsidR="00B50B8E" w:rsidRDefault="00B50B8E" w:rsidP="00B50B8E">
      <w:pPr>
        <w:pStyle w:val="T1"/>
        <w:rPr>
          <w:noProof/>
        </w:rPr>
      </w:pPr>
      <w:r>
        <w:rPr>
          <w:noProof/>
          <w:lang w:eastAsia="tr-TR"/>
        </w:rPr>
        <w:t>ÖZET</w:t>
      </w:r>
      <w:r>
        <w:rPr>
          <w:noProof/>
        </w:rPr>
        <w:tab/>
      </w:r>
      <w:r>
        <w:rPr>
          <w:noProof/>
        </w:rPr>
        <w:fldChar w:fldCharType="begin"/>
      </w:r>
      <w:r>
        <w:rPr>
          <w:noProof/>
        </w:rPr>
        <w:instrText xml:space="preserve"> PAGEREF _Toc489520467 \h </w:instrText>
      </w:r>
      <w:r>
        <w:rPr>
          <w:noProof/>
        </w:rPr>
      </w:r>
      <w:r>
        <w:rPr>
          <w:noProof/>
        </w:rPr>
        <w:fldChar w:fldCharType="separate"/>
      </w:r>
      <w:r w:rsidR="00C61E01">
        <w:rPr>
          <w:noProof/>
        </w:rPr>
        <w:t>viii</w:t>
      </w:r>
      <w:r>
        <w:rPr>
          <w:noProof/>
        </w:rPr>
        <w:fldChar w:fldCharType="end"/>
      </w:r>
    </w:p>
    <w:p w14:paraId="170C3901" w14:textId="77777777" w:rsidR="00B50B8E" w:rsidRDefault="00B50B8E" w:rsidP="00B50B8E">
      <w:pPr>
        <w:pStyle w:val="T1"/>
        <w:rPr>
          <w:noProof/>
        </w:rPr>
      </w:pPr>
      <w:r>
        <w:rPr>
          <w:noProof/>
        </w:rPr>
        <w:t>ABSTRACT</w:t>
      </w:r>
      <w:r>
        <w:rPr>
          <w:noProof/>
        </w:rPr>
        <w:tab/>
      </w:r>
      <w:r>
        <w:rPr>
          <w:noProof/>
        </w:rPr>
        <w:fldChar w:fldCharType="begin"/>
      </w:r>
      <w:r>
        <w:rPr>
          <w:noProof/>
        </w:rPr>
        <w:instrText xml:space="preserve"> PAGEREF _Toc489520468 \h </w:instrText>
      </w:r>
      <w:r>
        <w:rPr>
          <w:noProof/>
        </w:rPr>
      </w:r>
      <w:r>
        <w:rPr>
          <w:noProof/>
        </w:rPr>
        <w:fldChar w:fldCharType="separate"/>
      </w:r>
      <w:r w:rsidR="00C61E01">
        <w:rPr>
          <w:noProof/>
        </w:rPr>
        <w:t>x</w:t>
      </w:r>
      <w:r>
        <w:rPr>
          <w:noProof/>
        </w:rPr>
        <w:fldChar w:fldCharType="end"/>
      </w:r>
    </w:p>
    <w:p w14:paraId="4AF397E8" w14:textId="77777777" w:rsidR="00B50B8E" w:rsidRDefault="00B50B8E" w:rsidP="00B50B8E">
      <w:pPr>
        <w:pStyle w:val="T1"/>
        <w:rPr>
          <w:noProof/>
        </w:rPr>
      </w:pPr>
      <w:r>
        <w:rPr>
          <w:noProof/>
        </w:rPr>
        <w:t>1. GİRİŞ VE AMAÇ</w:t>
      </w:r>
      <w:r>
        <w:rPr>
          <w:noProof/>
        </w:rPr>
        <w:tab/>
      </w:r>
      <w:r>
        <w:rPr>
          <w:noProof/>
        </w:rPr>
        <w:fldChar w:fldCharType="begin"/>
      </w:r>
      <w:r>
        <w:rPr>
          <w:noProof/>
        </w:rPr>
        <w:instrText xml:space="preserve"> PAGEREF _Toc489520469 \h </w:instrText>
      </w:r>
      <w:r>
        <w:rPr>
          <w:noProof/>
        </w:rPr>
      </w:r>
      <w:r>
        <w:rPr>
          <w:noProof/>
        </w:rPr>
        <w:fldChar w:fldCharType="separate"/>
      </w:r>
      <w:r w:rsidR="00C61E01">
        <w:rPr>
          <w:noProof/>
        </w:rPr>
        <w:t>1</w:t>
      </w:r>
      <w:r>
        <w:rPr>
          <w:noProof/>
        </w:rPr>
        <w:fldChar w:fldCharType="end"/>
      </w:r>
    </w:p>
    <w:p w14:paraId="7E177020" w14:textId="77777777" w:rsidR="00B50B8E" w:rsidRDefault="00B50B8E" w:rsidP="00B50B8E">
      <w:pPr>
        <w:pStyle w:val="T1"/>
        <w:rPr>
          <w:noProof/>
        </w:rPr>
      </w:pPr>
      <w:r>
        <w:rPr>
          <w:noProof/>
        </w:rPr>
        <w:t>2. GENEL BİLGİLER</w:t>
      </w:r>
      <w:r>
        <w:rPr>
          <w:noProof/>
        </w:rPr>
        <w:tab/>
      </w:r>
      <w:r>
        <w:rPr>
          <w:noProof/>
        </w:rPr>
        <w:fldChar w:fldCharType="begin"/>
      </w:r>
      <w:r>
        <w:rPr>
          <w:noProof/>
        </w:rPr>
        <w:instrText xml:space="preserve"> PAGEREF _Toc489520470 \h </w:instrText>
      </w:r>
      <w:r>
        <w:rPr>
          <w:noProof/>
        </w:rPr>
      </w:r>
      <w:r>
        <w:rPr>
          <w:noProof/>
        </w:rPr>
        <w:fldChar w:fldCharType="separate"/>
      </w:r>
      <w:r w:rsidR="00C61E01">
        <w:rPr>
          <w:noProof/>
        </w:rPr>
        <w:t>3</w:t>
      </w:r>
      <w:r>
        <w:rPr>
          <w:noProof/>
        </w:rPr>
        <w:fldChar w:fldCharType="end"/>
      </w:r>
    </w:p>
    <w:p w14:paraId="64357B73" w14:textId="77777777" w:rsidR="00B50B8E" w:rsidRDefault="00B50B8E">
      <w:pPr>
        <w:pStyle w:val="T2"/>
        <w:tabs>
          <w:tab w:val="right" w:leader="dot" w:pos="8210"/>
        </w:tabs>
        <w:rPr>
          <w:noProof/>
        </w:rPr>
      </w:pPr>
      <w:r>
        <w:rPr>
          <w:noProof/>
        </w:rPr>
        <w:t>2.1. Apendiksin Embriyolojisi, Anatomisi</w:t>
      </w:r>
      <w:r>
        <w:rPr>
          <w:noProof/>
        </w:rPr>
        <w:tab/>
      </w:r>
      <w:r>
        <w:rPr>
          <w:noProof/>
        </w:rPr>
        <w:fldChar w:fldCharType="begin"/>
      </w:r>
      <w:r>
        <w:rPr>
          <w:noProof/>
        </w:rPr>
        <w:instrText xml:space="preserve"> PAGEREF _Toc489520471 \h </w:instrText>
      </w:r>
      <w:r>
        <w:rPr>
          <w:noProof/>
        </w:rPr>
      </w:r>
      <w:r>
        <w:rPr>
          <w:noProof/>
        </w:rPr>
        <w:fldChar w:fldCharType="separate"/>
      </w:r>
      <w:r w:rsidR="00C61E01">
        <w:rPr>
          <w:noProof/>
        </w:rPr>
        <w:t>3</w:t>
      </w:r>
      <w:r>
        <w:rPr>
          <w:noProof/>
        </w:rPr>
        <w:fldChar w:fldCharType="end"/>
      </w:r>
    </w:p>
    <w:p w14:paraId="72CDE67B" w14:textId="77777777" w:rsidR="00B50B8E" w:rsidRDefault="00B50B8E">
      <w:pPr>
        <w:pStyle w:val="T2"/>
        <w:tabs>
          <w:tab w:val="right" w:leader="dot" w:pos="8210"/>
        </w:tabs>
        <w:rPr>
          <w:noProof/>
        </w:rPr>
      </w:pPr>
      <w:r>
        <w:rPr>
          <w:noProof/>
        </w:rPr>
        <w:t>2.2. Akut Apandisit</w:t>
      </w:r>
      <w:r>
        <w:rPr>
          <w:noProof/>
        </w:rPr>
        <w:tab/>
      </w:r>
      <w:r>
        <w:rPr>
          <w:noProof/>
        </w:rPr>
        <w:fldChar w:fldCharType="begin"/>
      </w:r>
      <w:r>
        <w:rPr>
          <w:noProof/>
        </w:rPr>
        <w:instrText xml:space="preserve"> PAGEREF _Toc489520472 \h </w:instrText>
      </w:r>
      <w:r>
        <w:rPr>
          <w:noProof/>
        </w:rPr>
      </w:r>
      <w:r>
        <w:rPr>
          <w:noProof/>
        </w:rPr>
        <w:fldChar w:fldCharType="separate"/>
      </w:r>
      <w:r w:rsidR="00C61E01">
        <w:rPr>
          <w:noProof/>
        </w:rPr>
        <w:t>4</w:t>
      </w:r>
      <w:r>
        <w:rPr>
          <w:noProof/>
        </w:rPr>
        <w:fldChar w:fldCharType="end"/>
      </w:r>
    </w:p>
    <w:p w14:paraId="600FF89D" w14:textId="77777777" w:rsidR="00B50B8E" w:rsidRDefault="00B50B8E">
      <w:pPr>
        <w:pStyle w:val="T2"/>
        <w:tabs>
          <w:tab w:val="right" w:leader="dot" w:pos="8210"/>
        </w:tabs>
        <w:rPr>
          <w:noProof/>
        </w:rPr>
      </w:pPr>
      <w:r>
        <w:rPr>
          <w:noProof/>
        </w:rPr>
        <w:t>2.2.1. Tarihsel Gelişimi</w:t>
      </w:r>
      <w:r>
        <w:rPr>
          <w:noProof/>
        </w:rPr>
        <w:tab/>
      </w:r>
      <w:r>
        <w:rPr>
          <w:noProof/>
        </w:rPr>
        <w:fldChar w:fldCharType="begin"/>
      </w:r>
      <w:r>
        <w:rPr>
          <w:noProof/>
        </w:rPr>
        <w:instrText xml:space="preserve"> PAGEREF _Toc489520473 \h </w:instrText>
      </w:r>
      <w:r>
        <w:rPr>
          <w:noProof/>
        </w:rPr>
      </w:r>
      <w:r>
        <w:rPr>
          <w:noProof/>
        </w:rPr>
        <w:fldChar w:fldCharType="separate"/>
      </w:r>
      <w:r w:rsidR="00C61E01">
        <w:rPr>
          <w:noProof/>
        </w:rPr>
        <w:t>4</w:t>
      </w:r>
      <w:r>
        <w:rPr>
          <w:noProof/>
        </w:rPr>
        <w:fldChar w:fldCharType="end"/>
      </w:r>
    </w:p>
    <w:p w14:paraId="5FC189A8" w14:textId="77777777" w:rsidR="00B50B8E" w:rsidRDefault="00B50B8E">
      <w:pPr>
        <w:pStyle w:val="T2"/>
        <w:tabs>
          <w:tab w:val="right" w:leader="dot" w:pos="8210"/>
        </w:tabs>
        <w:rPr>
          <w:noProof/>
        </w:rPr>
      </w:pPr>
      <w:r>
        <w:rPr>
          <w:noProof/>
        </w:rPr>
        <w:t>2.2.2. Epidemiyoloji</w:t>
      </w:r>
      <w:r>
        <w:rPr>
          <w:noProof/>
        </w:rPr>
        <w:tab/>
      </w:r>
      <w:r>
        <w:rPr>
          <w:noProof/>
        </w:rPr>
        <w:fldChar w:fldCharType="begin"/>
      </w:r>
      <w:r>
        <w:rPr>
          <w:noProof/>
        </w:rPr>
        <w:instrText xml:space="preserve"> PAGEREF _Toc489520474 \h </w:instrText>
      </w:r>
      <w:r>
        <w:rPr>
          <w:noProof/>
        </w:rPr>
      </w:r>
      <w:r>
        <w:rPr>
          <w:noProof/>
        </w:rPr>
        <w:fldChar w:fldCharType="separate"/>
      </w:r>
      <w:r w:rsidR="00C61E01">
        <w:rPr>
          <w:noProof/>
        </w:rPr>
        <w:t>6</w:t>
      </w:r>
      <w:r>
        <w:rPr>
          <w:noProof/>
        </w:rPr>
        <w:fldChar w:fldCharType="end"/>
      </w:r>
    </w:p>
    <w:p w14:paraId="1ECADE15" w14:textId="77777777" w:rsidR="00B50B8E" w:rsidRDefault="00B50B8E">
      <w:pPr>
        <w:pStyle w:val="T2"/>
        <w:tabs>
          <w:tab w:val="right" w:leader="dot" w:pos="8210"/>
        </w:tabs>
        <w:rPr>
          <w:noProof/>
        </w:rPr>
      </w:pPr>
      <w:r>
        <w:rPr>
          <w:noProof/>
        </w:rPr>
        <w:t>2.2.3. Patogenez</w:t>
      </w:r>
      <w:r>
        <w:rPr>
          <w:noProof/>
        </w:rPr>
        <w:tab/>
      </w:r>
      <w:r>
        <w:rPr>
          <w:noProof/>
        </w:rPr>
        <w:fldChar w:fldCharType="begin"/>
      </w:r>
      <w:r>
        <w:rPr>
          <w:noProof/>
        </w:rPr>
        <w:instrText xml:space="preserve"> PAGEREF _Toc489520475 \h </w:instrText>
      </w:r>
      <w:r>
        <w:rPr>
          <w:noProof/>
        </w:rPr>
      </w:r>
      <w:r>
        <w:rPr>
          <w:noProof/>
        </w:rPr>
        <w:fldChar w:fldCharType="separate"/>
      </w:r>
      <w:r w:rsidR="00C61E01">
        <w:rPr>
          <w:noProof/>
        </w:rPr>
        <w:t>7</w:t>
      </w:r>
      <w:r>
        <w:rPr>
          <w:noProof/>
        </w:rPr>
        <w:fldChar w:fldCharType="end"/>
      </w:r>
    </w:p>
    <w:p w14:paraId="67B67C41" w14:textId="77777777" w:rsidR="00B50B8E" w:rsidRDefault="00B50B8E">
      <w:pPr>
        <w:pStyle w:val="T2"/>
        <w:tabs>
          <w:tab w:val="right" w:leader="dot" w:pos="8210"/>
        </w:tabs>
        <w:rPr>
          <w:noProof/>
        </w:rPr>
      </w:pPr>
      <w:r>
        <w:rPr>
          <w:noProof/>
        </w:rPr>
        <w:t>2.2.4. Akut Apandisitte Klinik</w:t>
      </w:r>
      <w:r>
        <w:rPr>
          <w:noProof/>
        </w:rPr>
        <w:tab/>
      </w:r>
      <w:r>
        <w:rPr>
          <w:noProof/>
        </w:rPr>
        <w:fldChar w:fldCharType="begin"/>
      </w:r>
      <w:r>
        <w:rPr>
          <w:noProof/>
        </w:rPr>
        <w:instrText xml:space="preserve"> PAGEREF _Toc489520476 \h </w:instrText>
      </w:r>
      <w:r>
        <w:rPr>
          <w:noProof/>
        </w:rPr>
      </w:r>
      <w:r>
        <w:rPr>
          <w:noProof/>
        </w:rPr>
        <w:fldChar w:fldCharType="separate"/>
      </w:r>
      <w:r w:rsidR="00C61E01">
        <w:rPr>
          <w:noProof/>
        </w:rPr>
        <w:t>9</w:t>
      </w:r>
      <w:r>
        <w:rPr>
          <w:noProof/>
        </w:rPr>
        <w:fldChar w:fldCharType="end"/>
      </w:r>
    </w:p>
    <w:p w14:paraId="5EC9C565" w14:textId="77777777" w:rsidR="00B50B8E" w:rsidRDefault="00B50B8E">
      <w:pPr>
        <w:pStyle w:val="T2"/>
        <w:tabs>
          <w:tab w:val="right" w:leader="dot" w:pos="8210"/>
        </w:tabs>
        <w:rPr>
          <w:noProof/>
        </w:rPr>
      </w:pPr>
      <w:r>
        <w:rPr>
          <w:noProof/>
        </w:rPr>
        <w:t>2.2.4.1. Belirtiler</w:t>
      </w:r>
      <w:r>
        <w:rPr>
          <w:noProof/>
        </w:rPr>
        <w:tab/>
      </w:r>
      <w:r>
        <w:rPr>
          <w:noProof/>
        </w:rPr>
        <w:fldChar w:fldCharType="begin"/>
      </w:r>
      <w:r>
        <w:rPr>
          <w:noProof/>
        </w:rPr>
        <w:instrText xml:space="preserve"> PAGEREF _Toc489520477 \h </w:instrText>
      </w:r>
      <w:r>
        <w:rPr>
          <w:noProof/>
        </w:rPr>
      </w:r>
      <w:r>
        <w:rPr>
          <w:noProof/>
        </w:rPr>
        <w:fldChar w:fldCharType="separate"/>
      </w:r>
      <w:r w:rsidR="00C61E01">
        <w:rPr>
          <w:noProof/>
        </w:rPr>
        <w:t>9</w:t>
      </w:r>
      <w:r>
        <w:rPr>
          <w:noProof/>
        </w:rPr>
        <w:fldChar w:fldCharType="end"/>
      </w:r>
    </w:p>
    <w:p w14:paraId="7DA69039" w14:textId="77777777" w:rsidR="00B50B8E" w:rsidRDefault="00B50B8E">
      <w:pPr>
        <w:pStyle w:val="T2"/>
        <w:tabs>
          <w:tab w:val="right" w:leader="dot" w:pos="8210"/>
        </w:tabs>
        <w:rPr>
          <w:noProof/>
        </w:rPr>
      </w:pPr>
      <w:r>
        <w:rPr>
          <w:noProof/>
        </w:rPr>
        <w:t>2.2.4.2. Fizik Muayene</w:t>
      </w:r>
      <w:r>
        <w:rPr>
          <w:noProof/>
        </w:rPr>
        <w:tab/>
      </w:r>
      <w:r>
        <w:rPr>
          <w:noProof/>
        </w:rPr>
        <w:fldChar w:fldCharType="begin"/>
      </w:r>
      <w:r>
        <w:rPr>
          <w:noProof/>
        </w:rPr>
        <w:instrText xml:space="preserve"> PAGEREF _Toc489520478 \h </w:instrText>
      </w:r>
      <w:r>
        <w:rPr>
          <w:noProof/>
        </w:rPr>
      </w:r>
      <w:r>
        <w:rPr>
          <w:noProof/>
        </w:rPr>
        <w:fldChar w:fldCharType="separate"/>
      </w:r>
      <w:r w:rsidR="00C61E01">
        <w:rPr>
          <w:noProof/>
        </w:rPr>
        <w:t>11</w:t>
      </w:r>
      <w:r>
        <w:rPr>
          <w:noProof/>
        </w:rPr>
        <w:fldChar w:fldCharType="end"/>
      </w:r>
    </w:p>
    <w:p w14:paraId="79F7E76B" w14:textId="77777777" w:rsidR="00B50B8E" w:rsidRDefault="00B50B8E">
      <w:pPr>
        <w:pStyle w:val="T2"/>
        <w:tabs>
          <w:tab w:val="right" w:leader="dot" w:pos="8210"/>
        </w:tabs>
        <w:rPr>
          <w:noProof/>
        </w:rPr>
      </w:pPr>
      <w:r>
        <w:rPr>
          <w:noProof/>
        </w:rPr>
        <w:t>2.2.4.3. Klinik Skorlamalar</w:t>
      </w:r>
      <w:r>
        <w:rPr>
          <w:noProof/>
        </w:rPr>
        <w:tab/>
      </w:r>
      <w:r>
        <w:rPr>
          <w:noProof/>
        </w:rPr>
        <w:fldChar w:fldCharType="begin"/>
      </w:r>
      <w:r>
        <w:rPr>
          <w:noProof/>
        </w:rPr>
        <w:instrText xml:space="preserve"> PAGEREF _Toc489520479 \h </w:instrText>
      </w:r>
      <w:r>
        <w:rPr>
          <w:noProof/>
        </w:rPr>
      </w:r>
      <w:r>
        <w:rPr>
          <w:noProof/>
        </w:rPr>
        <w:fldChar w:fldCharType="separate"/>
      </w:r>
      <w:r w:rsidR="00C61E01">
        <w:rPr>
          <w:noProof/>
        </w:rPr>
        <w:t>13</w:t>
      </w:r>
      <w:r>
        <w:rPr>
          <w:noProof/>
        </w:rPr>
        <w:fldChar w:fldCharType="end"/>
      </w:r>
    </w:p>
    <w:p w14:paraId="3675F8DF" w14:textId="77777777" w:rsidR="00B50B8E" w:rsidRDefault="00B50B8E">
      <w:pPr>
        <w:pStyle w:val="T2"/>
        <w:tabs>
          <w:tab w:val="right" w:leader="dot" w:pos="8210"/>
        </w:tabs>
        <w:rPr>
          <w:noProof/>
        </w:rPr>
      </w:pPr>
      <w:r>
        <w:rPr>
          <w:noProof/>
        </w:rPr>
        <w:t>2.2.5. Akut Apandisitte Laboratuvar Bulguları</w:t>
      </w:r>
      <w:r>
        <w:rPr>
          <w:noProof/>
        </w:rPr>
        <w:tab/>
      </w:r>
      <w:r>
        <w:rPr>
          <w:noProof/>
        </w:rPr>
        <w:fldChar w:fldCharType="begin"/>
      </w:r>
      <w:r>
        <w:rPr>
          <w:noProof/>
        </w:rPr>
        <w:instrText xml:space="preserve"> PAGEREF _Toc489520480 \h </w:instrText>
      </w:r>
      <w:r>
        <w:rPr>
          <w:noProof/>
        </w:rPr>
      </w:r>
      <w:r>
        <w:rPr>
          <w:noProof/>
        </w:rPr>
        <w:fldChar w:fldCharType="separate"/>
      </w:r>
      <w:r w:rsidR="00C61E01">
        <w:rPr>
          <w:noProof/>
        </w:rPr>
        <w:t>16</w:t>
      </w:r>
      <w:r>
        <w:rPr>
          <w:noProof/>
        </w:rPr>
        <w:fldChar w:fldCharType="end"/>
      </w:r>
    </w:p>
    <w:p w14:paraId="66D9465F" w14:textId="77777777" w:rsidR="00B50B8E" w:rsidRDefault="00B50B8E">
      <w:pPr>
        <w:pStyle w:val="T2"/>
        <w:tabs>
          <w:tab w:val="right" w:leader="dot" w:pos="8210"/>
        </w:tabs>
        <w:rPr>
          <w:noProof/>
        </w:rPr>
      </w:pPr>
      <w:r>
        <w:rPr>
          <w:noProof/>
        </w:rPr>
        <w:t>2.2.6. Akut Apandisitte Radyolojik Tetkikler</w:t>
      </w:r>
      <w:r>
        <w:rPr>
          <w:noProof/>
        </w:rPr>
        <w:tab/>
      </w:r>
      <w:r>
        <w:rPr>
          <w:noProof/>
        </w:rPr>
        <w:fldChar w:fldCharType="begin"/>
      </w:r>
      <w:r>
        <w:rPr>
          <w:noProof/>
        </w:rPr>
        <w:instrText xml:space="preserve"> PAGEREF _Toc489520481 \h </w:instrText>
      </w:r>
      <w:r>
        <w:rPr>
          <w:noProof/>
        </w:rPr>
      </w:r>
      <w:r>
        <w:rPr>
          <w:noProof/>
        </w:rPr>
        <w:fldChar w:fldCharType="separate"/>
      </w:r>
      <w:r w:rsidR="00C61E01">
        <w:rPr>
          <w:noProof/>
        </w:rPr>
        <w:t>19</w:t>
      </w:r>
      <w:r>
        <w:rPr>
          <w:noProof/>
        </w:rPr>
        <w:fldChar w:fldCharType="end"/>
      </w:r>
    </w:p>
    <w:p w14:paraId="386D8FAA" w14:textId="77777777" w:rsidR="00B50B8E" w:rsidRDefault="00B50B8E">
      <w:pPr>
        <w:pStyle w:val="T2"/>
        <w:tabs>
          <w:tab w:val="right" w:leader="dot" w:pos="8210"/>
        </w:tabs>
        <w:rPr>
          <w:noProof/>
        </w:rPr>
      </w:pPr>
      <w:r>
        <w:rPr>
          <w:noProof/>
        </w:rPr>
        <w:t>2.2.6.1. Direk Grafiler</w:t>
      </w:r>
      <w:r>
        <w:rPr>
          <w:noProof/>
        </w:rPr>
        <w:tab/>
      </w:r>
      <w:r>
        <w:rPr>
          <w:noProof/>
        </w:rPr>
        <w:fldChar w:fldCharType="begin"/>
      </w:r>
      <w:r>
        <w:rPr>
          <w:noProof/>
        </w:rPr>
        <w:instrText xml:space="preserve"> PAGEREF _Toc489520482 \h </w:instrText>
      </w:r>
      <w:r>
        <w:rPr>
          <w:noProof/>
        </w:rPr>
      </w:r>
      <w:r>
        <w:rPr>
          <w:noProof/>
        </w:rPr>
        <w:fldChar w:fldCharType="separate"/>
      </w:r>
      <w:r w:rsidR="00C61E01">
        <w:rPr>
          <w:noProof/>
        </w:rPr>
        <w:t>19</w:t>
      </w:r>
      <w:r>
        <w:rPr>
          <w:noProof/>
        </w:rPr>
        <w:fldChar w:fldCharType="end"/>
      </w:r>
    </w:p>
    <w:p w14:paraId="5E2D4ED6" w14:textId="77777777" w:rsidR="00B50B8E" w:rsidRDefault="00B50B8E">
      <w:pPr>
        <w:pStyle w:val="T2"/>
        <w:tabs>
          <w:tab w:val="right" w:leader="dot" w:pos="8210"/>
        </w:tabs>
        <w:rPr>
          <w:noProof/>
        </w:rPr>
      </w:pPr>
      <w:r>
        <w:rPr>
          <w:noProof/>
        </w:rPr>
        <w:t>2.2.6.2. Ultrasonografi</w:t>
      </w:r>
      <w:r>
        <w:rPr>
          <w:noProof/>
        </w:rPr>
        <w:tab/>
      </w:r>
      <w:r>
        <w:rPr>
          <w:noProof/>
        </w:rPr>
        <w:fldChar w:fldCharType="begin"/>
      </w:r>
      <w:r>
        <w:rPr>
          <w:noProof/>
        </w:rPr>
        <w:instrText xml:space="preserve"> PAGEREF _Toc489520483 \h </w:instrText>
      </w:r>
      <w:r>
        <w:rPr>
          <w:noProof/>
        </w:rPr>
      </w:r>
      <w:r>
        <w:rPr>
          <w:noProof/>
        </w:rPr>
        <w:fldChar w:fldCharType="separate"/>
      </w:r>
      <w:r w:rsidR="00C61E01">
        <w:rPr>
          <w:noProof/>
        </w:rPr>
        <w:t>20</w:t>
      </w:r>
      <w:r>
        <w:rPr>
          <w:noProof/>
        </w:rPr>
        <w:fldChar w:fldCharType="end"/>
      </w:r>
    </w:p>
    <w:p w14:paraId="0B365F08" w14:textId="77777777" w:rsidR="00B50B8E" w:rsidRDefault="00B50B8E">
      <w:pPr>
        <w:pStyle w:val="T2"/>
        <w:tabs>
          <w:tab w:val="right" w:leader="dot" w:pos="8210"/>
        </w:tabs>
        <w:rPr>
          <w:noProof/>
        </w:rPr>
      </w:pPr>
      <w:r>
        <w:rPr>
          <w:noProof/>
        </w:rPr>
        <w:t>2.2.6.3. Bilgisayarlı Tomografi</w:t>
      </w:r>
      <w:r>
        <w:rPr>
          <w:noProof/>
        </w:rPr>
        <w:tab/>
      </w:r>
      <w:r>
        <w:rPr>
          <w:noProof/>
        </w:rPr>
        <w:fldChar w:fldCharType="begin"/>
      </w:r>
      <w:r>
        <w:rPr>
          <w:noProof/>
        </w:rPr>
        <w:instrText xml:space="preserve"> PAGEREF _Toc489520484 \h </w:instrText>
      </w:r>
      <w:r>
        <w:rPr>
          <w:noProof/>
        </w:rPr>
      </w:r>
      <w:r>
        <w:rPr>
          <w:noProof/>
        </w:rPr>
        <w:fldChar w:fldCharType="separate"/>
      </w:r>
      <w:r w:rsidR="00C61E01">
        <w:rPr>
          <w:noProof/>
        </w:rPr>
        <w:t>21</w:t>
      </w:r>
      <w:r>
        <w:rPr>
          <w:noProof/>
        </w:rPr>
        <w:fldChar w:fldCharType="end"/>
      </w:r>
    </w:p>
    <w:p w14:paraId="3FE86FFA" w14:textId="77777777" w:rsidR="00B50B8E" w:rsidRDefault="00B50B8E">
      <w:pPr>
        <w:pStyle w:val="T2"/>
        <w:tabs>
          <w:tab w:val="right" w:leader="dot" w:pos="8210"/>
        </w:tabs>
        <w:rPr>
          <w:noProof/>
        </w:rPr>
      </w:pPr>
      <w:r>
        <w:rPr>
          <w:noProof/>
        </w:rPr>
        <w:t>2.2.6.4. Manyetik Rezonans Görüntüleme</w:t>
      </w:r>
      <w:r>
        <w:rPr>
          <w:noProof/>
        </w:rPr>
        <w:tab/>
      </w:r>
      <w:r>
        <w:rPr>
          <w:noProof/>
        </w:rPr>
        <w:fldChar w:fldCharType="begin"/>
      </w:r>
      <w:r>
        <w:rPr>
          <w:noProof/>
        </w:rPr>
        <w:instrText xml:space="preserve"> PAGEREF _Toc489520485 \h </w:instrText>
      </w:r>
      <w:r>
        <w:rPr>
          <w:noProof/>
        </w:rPr>
      </w:r>
      <w:r>
        <w:rPr>
          <w:noProof/>
        </w:rPr>
        <w:fldChar w:fldCharType="separate"/>
      </w:r>
      <w:r w:rsidR="00C61E01">
        <w:rPr>
          <w:noProof/>
        </w:rPr>
        <w:t>22</w:t>
      </w:r>
      <w:r>
        <w:rPr>
          <w:noProof/>
        </w:rPr>
        <w:fldChar w:fldCharType="end"/>
      </w:r>
    </w:p>
    <w:p w14:paraId="531C9AE4" w14:textId="77777777" w:rsidR="00B50B8E" w:rsidRDefault="00B50B8E">
      <w:pPr>
        <w:pStyle w:val="T2"/>
        <w:tabs>
          <w:tab w:val="right" w:leader="dot" w:pos="8210"/>
        </w:tabs>
        <w:rPr>
          <w:noProof/>
        </w:rPr>
      </w:pPr>
      <w:r>
        <w:rPr>
          <w:noProof/>
        </w:rPr>
        <w:t>2.2.6.5. Diğer Radyolojik Tetkikler</w:t>
      </w:r>
      <w:r>
        <w:rPr>
          <w:noProof/>
        </w:rPr>
        <w:tab/>
      </w:r>
      <w:r>
        <w:rPr>
          <w:noProof/>
        </w:rPr>
        <w:fldChar w:fldCharType="begin"/>
      </w:r>
      <w:r>
        <w:rPr>
          <w:noProof/>
        </w:rPr>
        <w:instrText xml:space="preserve"> PAGEREF _Toc489520486 \h </w:instrText>
      </w:r>
      <w:r>
        <w:rPr>
          <w:noProof/>
        </w:rPr>
      </w:r>
      <w:r>
        <w:rPr>
          <w:noProof/>
        </w:rPr>
        <w:fldChar w:fldCharType="separate"/>
      </w:r>
      <w:r w:rsidR="00C61E01">
        <w:rPr>
          <w:noProof/>
        </w:rPr>
        <w:t>22</w:t>
      </w:r>
      <w:r>
        <w:rPr>
          <w:noProof/>
        </w:rPr>
        <w:fldChar w:fldCharType="end"/>
      </w:r>
    </w:p>
    <w:p w14:paraId="0B6F0B33" w14:textId="77777777" w:rsidR="00B50B8E" w:rsidRDefault="00B50B8E">
      <w:pPr>
        <w:pStyle w:val="T2"/>
        <w:tabs>
          <w:tab w:val="right" w:leader="dot" w:pos="8210"/>
        </w:tabs>
        <w:rPr>
          <w:noProof/>
        </w:rPr>
      </w:pPr>
      <w:r>
        <w:rPr>
          <w:noProof/>
        </w:rPr>
        <w:t>2.2.7. Akut Apandisit Komplikasyonları</w:t>
      </w:r>
      <w:r>
        <w:rPr>
          <w:noProof/>
        </w:rPr>
        <w:tab/>
      </w:r>
      <w:r>
        <w:rPr>
          <w:noProof/>
        </w:rPr>
        <w:fldChar w:fldCharType="begin"/>
      </w:r>
      <w:r>
        <w:rPr>
          <w:noProof/>
        </w:rPr>
        <w:instrText xml:space="preserve"> PAGEREF _Toc489520487 \h </w:instrText>
      </w:r>
      <w:r>
        <w:rPr>
          <w:noProof/>
        </w:rPr>
      </w:r>
      <w:r>
        <w:rPr>
          <w:noProof/>
        </w:rPr>
        <w:fldChar w:fldCharType="separate"/>
      </w:r>
      <w:r w:rsidR="00C61E01">
        <w:rPr>
          <w:noProof/>
        </w:rPr>
        <w:t>22</w:t>
      </w:r>
      <w:r>
        <w:rPr>
          <w:noProof/>
        </w:rPr>
        <w:fldChar w:fldCharType="end"/>
      </w:r>
    </w:p>
    <w:p w14:paraId="3E0D6C5C" w14:textId="77777777" w:rsidR="00B50B8E" w:rsidRDefault="00B50B8E">
      <w:pPr>
        <w:pStyle w:val="T2"/>
        <w:tabs>
          <w:tab w:val="right" w:leader="dot" w:pos="8210"/>
        </w:tabs>
        <w:rPr>
          <w:noProof/>
        </w:rPr>
      </w:pPr>
      <w:r>
        <w:rPr>
          <w:noProof/>
        </w:rPr>
        <w:t>2.2.8. Akut Apandisitin Ayırıcı Tanısı</w:t>
      </w:r>
      <w:r>
        <w:rPr>
          <w:noProof/>
        </w:rPr>
        <w:tab/>
      </w:r>
      <w:r>
        <w:rPr>
          <w:noProof/>
        </w:rPr>
        <w:fldChar w:fldCharType="begin"/>
      </w:r>
      <w:r>
        <w:rPr>
          <w:noProof/>
        </w:rPr>
        <w:instrText xml:space="preserve"> PAGEREF _Toc489520488 \h </w:instrText>
      </w:r>
      <w:r>
        <w:rPr>
          <w:noProof/>
        </w:rPr>
      </w:r>
      <w:r>
        <w:rPr>
          <w:noProof/>
        </w:rPr>
        <w:fldChar w:fldCharType="separate"/>
      </w:r>
      <w:r w:rsidR="00C61E01">
        <w:rPr>
          <w:noProof/>
        </w:rPr>
        <w:t>24</w:t>
      </w:r>
      <w:r>
        <w:rPr>
          <w:noProof/>
        </w:rPr>
        <w:fldChar w:fldCharType="end"/>
      </w:r>
    </w:p>
    <w:p w14:paraId="2402CE2E" w14:textId="77777777" w:rsidR="00B50B8E" w:rsidRDefault="00B50B8E">
      <w:pPr>
        <w:pStyle w:val="T2"/>
        <w:tabs>
          <w:tab w:val="right" w:leader="dot" w:pos="8210"/>
        </w:tabs>
        <w:rPr>
          <w:noProof/>
        </w:rPr>
      </w:pPr>
      <w:r>
        <w:rPr>
          <w:noProof/>
        </w:rPr>
        <w:t>2.2.9. Akut Apandisitte Tedavi</w:t>
      </w:r>
      <w:r>
        <w:rPr>
          <w:noProof/>
        </w:rPr>
        <w:tab/>
      </w:r>
      <w:r>
        <w:rPr>
          <w:noProof/>
        </w:rPr>
        <w:fldChar w:fldCharType="begin"/>
      </w:r>
      <w:r>
        <w:rPr>
          <w:noProof/>
        </w:rPr>
        <w:instrText xml:space="preserve"> PAGEREF _Toc489520489 \h </w:instrText>
      </w:r>
      <w:r>
        <w:rPr>
          <w:noProof/>
        </w:rPr>
      </w:r>
      <w:r>
        <w:rPr>
          <w:noProof/>
        </w:rPr>
        <w:fldChar w:fldCharType="separate"/>
      </w:r>
      <w:r w:rsidR="00C61E01">
        <w:rPr>
          <w:noProof/>
        </w:rPr>
        <w:t>26</w:t>
      </w:r>
      <w:r>
        <w:rPr>
          <w:noProof/>
        </w:rPr>
        <w:fldChar w:fldCharType="end"/>
      </w:r>
    </w:p>
    <w:p w14:paraId="1AAC7C80" w14:textId="77777777" w:rsidR="00B50B8E" w:rsidRDefault="00B50B8E">
      <w:pPr>
        <w:pStyle w:val="T2"/>
        <w:tabs>
          <w:tab w:val="right" w:leader="dot" w:pos="8210"/>
        </w:tabs>
        <w:rPr>
          <w:noProof/>
        </w:rPr>
      </w:pPr>
      <w:r>
        <w:rPr>
          <w:noProof/>
        </w:rPr>
        <w:t>2.3. Ortalama Platelet Volümü (Mean Platelete Volume)</w:t>
      </w:r>
      <w:r>
        <w:rPr>
          <w:noProof/>
        </w:rPr>
        <w:tab/>
      </w:r>
      <w:r>
        <w:rPr>
          <w:noProof/>
        </w:rPr>
        <w:fldChar w:fldCharType="begin"/>
      </w:r>
      <w:r>
        <w:rPr>
          <w:noProof/>
        </w:rPr>
        <w:instrText xml:space="preserve"> PAGEREF _Toc489520490 \h </w:instrText>
      </w:r>
      <w:r>
        <w:rPr>
          <w:noProof/>
        </w:rPr>
      </w:r>
      <w:r>
        <w:rPr>
          <w:noProof/>
        </w:rPr>
        <w:fldChar w:fldCharType="separate"/>
      </w:r>
      <w:r w:rsidR="00C61E01">
        <w:rPr>
          <w:noProof/>
        </w:rPr>
        <w:t>29</w:t>
      </w:r>
      <w:r>
        <w:rPr>
          <w:noProof/>
        </w:rPr>
        <w:fldChar w:fldCharType="end"/>
      </w:r>
    </w:p>
    <w:p w14:paraId="66310068" w14:textId="77777777" w:rsidR="00B50B8E" w:rsidRDefault="00B50B8E">
      <w:pPr>
        <w:pStyle w:val="T2"/>
        <w:tabs>
          <w:tab w:val="right" w:leader="dot" w:pos="8210"/>
        </w:tabs>
        <w:rPr>
          <w:noProof/>
        </w:rPr>
      </w:pPr>
      <w:r w:rsidRPr="00B517E6">
        <w:rPr>
          <w:noProof/>
          <w:shd w:val="clear" w:color="auto" w:fill="FFFFFF"/>
        </w:rPr>
        <w:t>2.4. Platelet Dağılım Genişliği (Platelet distribution width- PDW)</w:t>
      </w:r>
      <w:r>
        <w:rPr>
          <w:noProof/>
        </w:rPr>
        <w:tab/>
      </w:r>
      <w:r>
        <w:rPr>
          <w:noProof/>
        </w:rPr>
        <w:fldChar w:fldCharType="begin"/>
      </w:r>
      <w:r>
        <w:rPr>
          <w:noProof/>
        </w:rPr>
        <w:instrText xml:space="preserve"> PAGEREF _Toc489520491 \h </w:instrText>
      </w:r>
      <w:r>
        <w:rPr>
          <w:noProof/>
        </w:rPr>
      </w:r>
      <w:r>
        <w:rPr>
          <w:noProof/>
        </w:rPr>
        <w:fldChar w:fldCharType="separate"/>
      </w:r>
      <w:r w:rsidR="00C61E01">
        <w:rPr>
          <w:noProof/>
        </w:rPr>
        <w:t>31</w:t>
      </w:r>
      <w:r>
        <w:rPr>
          <w:noProof/>
        </w:rPr>
        <w:fldChar w:fldCharType="end"/>
      </w:r>
    </w:p>
    <w:p w14:paraId="00E981AF" w14:textId="77777777" w:rsidR="00B50B8E" w:rsidRDefault="00B50B8E" w:rsidP="00B50B8E">
      <w:pPr>
        <w:pStyle w:val="T1"/>
        <w:rPr>
          <w:noProof/>
        </w:rPr>
      </w:pPr>
      <w:r>
        <w:rPr>
          <w:noProof/>
        </w:rPr>
        <w:lastRenderedPageBreak/>
        <w:t>3. MATERYAL VE METOD</w:t>
      </w:r>
      <w:r>
        <w:rPr>
          <w:noProof/>
        </w:rPr>
        <w:tab/>
      </w:r>
      <w:r>
        <w:rPr>
          <w:noProof/>
        </w:rPr>
        <w:fldChar w:fldCharType="begin"/>
      </w:r>
      <w:r>
        <w:rPr>
          <w:noProof/>
        </w:rPr>
        <w:instrText xml:space="preserve"> PAGEREF _Toc489520492 \h </w:instrText>
      </w:r>
      <w:r>
        <w:rPr>
          <w:noProof/>
        </w:rPr>
      </w:r>
      <w:r>
        <w:rPr>
          <w:noProof/>
        </w:rPr>
        <w:fldChar w:fldCharType="separate"/>
      </w:r>
      <w:r w:rsidR="00C61E01">
        <w:rPr>
          <w:noProof/>
        </w:rPr>
        <w:t>32</w:t>
      </w:r>
      <w:r>
        <w:rPr>
          <w:noProof/>
        </w:rPr>
        <w:fldChar w:fldCharType="end"/>
      </w:r>
    </w:p>
    <w:p w14:paraId="1920B945" w14:textId="77777777" w:rsidR="00B50B8E" w:rsidRDefault="00B50B8E" w:rsidP="00B50B8E">
      <w:pPr>
        <w:pStyle w:val="T1"/>
        <w:rPr>
          <w:noProof/>
        </w:rPr>
      </w:pPr>
      <w:r>
        <w:rPr>
          <w:noProof/>
        </w:rPr>
        <w:t>4. BULGULAR</w:t>
      </w:r>
      <w:r>
        <w:rPr>
          <w:noProof/>
        </w:rPr>
        <w:tab/>
      </w:r>
      <w:r>
        <w:rPr>
          <w:noProof/>
        </w:rPr>
        <w:fldChar w:fldCharType="begin"/>
      </w:r>
      <w:r>
        <w:rPr>
          <w:noProof/>
        </w:rPr>
        <w:instrText xml:space="preserve"> PAGEREF _Toc489520493 \h </w:instrText>
      </w:r>
      <w:r>
        <w:rPr>
          <w:noProof/>
        </w:rPr>
      </w:r>
      <w:r>
        <w:rPr>
          <w:noProof/>
        </w:rPr>
        <w:fldChar w:fldCharType="separate"/>
      </w:r>
      <w:r w:rsidR="00C61E01">
        <w:rPr>
          <w:noProof/>
        </w:rPr>
        <w:t>36</w:t>
      </w:r>
      <w:r>
        <w:rPr>
          <w:noProof/>
        </w:rPr>
        <w:fldChar w:fldCharType="end"/>
      </w:r>
    </w:p>
    <w:p w14:paraId="1770435E" w14:textId="77777777" w:rsidR="00B50B8E" w:rsidRDefault="00B50B8E" w:rsidP="00B50B8E">
      <w:pPr>
        <w:pStyle w:val="T1"/>
        <w:rPr>
          <w:noProof/>
        </w:rPr>
      </w:pPr>
      <w:r>
        <w:rPr>
          <w:noProof/>
        </w:rPr>
        <w:t>5. TARTIŞMA</w:t>
      </w:r>
      <w:r>
        <w:rPr>
          <w:noProof/>
        </w:rPr>
        <w:tab/>
      </w:r>
      <w:r>
        <w:rPr>
          <w:noProof/>
        </w:rPr>
        <w:fldChar w:fldCharType="begin"/>
      </w:r>
      <w:r>
        <w:rPr>
          <w:noProof/>
        </w:rPr>
        <w:instrText xml:space="preserve"> PAGEREF _Toc489520494 \h </w:instrText>
      </w:r>
      <w:r>
        <w:rPr>
          <w:noProof/>
        </w:rPr>
      </w:r>
      <w:r>
        <w:rPr>
          <w:noProof/>
        </w:rPr>
        <w:fldChar w:fldCharType="separate"/>
      </w:r>
      <w:r w:rsidR="00C61E01">
        <w:rPr>
          <w:noProof/>
        </w:rPr>
        <w:t>40</w:t>
      </w:r>
      <w:r>
        <w:rPr>
          <w:noProof/>
        </w:rPr>
        <w:fldChar w:fldCharType="end"/>
      </w:r>
    </w:p>
    <w:p w14:paraId="48D52E13" w14:textId="77777777" w:rsidR="00B50B8E" w:rsidRDefault="00B50B8E" w:rsidP="00B50B8E">
      <w:pPr>
        <w:pStyle w:val="T1"/>
        <w:rPr>
          <w:noProof/>
        </w:rPr>
      </w:pPr>
      <w:r>
        <w:rPr>
          <w:noProof/>
          <w:lang w:eastAsia="tr-TR"/>
        </w:rPr>
        <w:t>6. SONUÇ</w:t>
      </w:r>
      <w:r>
        <w:rPr>
          <w:noProof/>
        </w:rPr>
        <w:tab/>
      </w:r>
      <w:r>
        <w:rPr>
          <w:noProof/>
        </w:rPr>
        <w:fldChar w:fldCharType="begin"/>
      </w:r>
      <w:r>
        <w:rPr>
          <w:noProof/>
        </w:rPr>
        <w:instrText xml:space="preserve"> PAGEREF _Toc489520495 \h </w:instrText>
      </w:r>
      <w:r>
        <w:rPr>
          <w:noProof/>
        </w:rPr>
      </w:r>
      <w:r>
        <w:rPr>
          <w:noProof/>
        </w:rPr>
        <w:fldChar w:fldCharType="separate"/>
      </w:r>
      <w:r w:rsidR="00C61E01">
        <w:rPr>
          <w:noProof/>
        </w:rPr>
        <w:t>47</w:t>
      </w:r>
      <w:r>
        <w:rPr>
          <w:noProof/>
        </w:rPr>
        <w:fldChar w:fldCharType="end"/>
      </w:r>
    </w:p>
    <w:p w14:paraId="35556495" w14:textId="77777777" w:rsidR="00B50B8E" w:rsidRDefault="00B50B8E" w:rsidP="00B50B8E">
      <w:pPr>
        <w:pStyle w:val="T1"/>
        <w:rPr>
          <w:noProof/>
        </w:rPr>
      </w:pPr>
      <w:r>
        <w:rPr>
          <w:noProof/>
        </w:rPr>
        <w:t>KAYNAKÇA</w:t>
      </w:r>
      <w:r>
        <w:rPr>
          <w:noProof/>
        </w:rPr>
        <w:tab/>
      </w:r>
      <w:r>
        <w:rPr>
          <w:noProof/>
        </w:rPr>
        <w:fldChar w:fldCharType="begin"/>
      </w:r>
      <w:r>
        <w:rPr>
          <w:noProof/>
        </w:rPr>
        <w:instrText xml:space="preserve"> PAGEREF _Toc489520496 \h </w:instrText>
      </w:r>
      <w:r>
        <w:rPr>
          <w:noProof/>
        </w:rPr>
      </w:r>
      <w:r>
        <w:rPr>
          <w:noProof/>
        </w:rPr>
        <w:fldChar w:fldCharType="separate"/>
      </w:r>
      <w:r w:rsidR="00C61E01">
        <w:rPr>
          <w:noProof/>
        </w:rPr>
        <w:t>48</w:t>
      </w:r>
      <w:r>
        <w:rPr>
          <w:noProof/>
        </w:rPr>
        <w:fldChar w:fldCharType="end"/>
      </w:r>
    </w:p>
    <w:p w14:paraId="3B7BCF7A" w14:textId="0E76FC9B" w:rsidR="00414AD6" w:rsidRPr="00B069B0" w:rsidRDefault="00B50B8E" w:rsidP="00414AD6">
      <w:pPr>
        <w:spacing w:line="360" w:lineRule="auto"/>
        <w:jc w:val="both"/>
        <w:rPr>
          <w:rStyle w:val="eop"/>
          <w:b/>
          <w:color w:val="000000" w:themeColor="text1"/>
        </w:rPr>
      </w:pPr>
      <w:r>
        <w:rPr>
          <w:b/>
          <w:color w:val="000000" w:themeColor="text1"/>
        </w:rPr>
        <w:fldChar w:fldCharType="end"/>
      </w:r>
    </w:p>
    <w:p w14:paraId="17D3602D" w14:textId="3A380B8B" w:rsidR="00414AD6" w:rsidRPr="00B069B0" w:rsidRDefault="007C0976" w:rsidP="00414AD6">
      <w:pPr>
        <w:spacing w:line="360" w:lineRule="auto"/>
        <w:jc w:val="both"/>
        <w:rPr>
          <w:b/>
          <w:color w:val="000000" w:themeColor="text1"/>
        </w:rPr>
      </w:pPr>
      <w:r w:rsidRPr="00B069B0">
        <w:rPr>
          <w:rStyle w:val="eop"/>
          <w:b/>
          <w:color w:val="000000" w:themeColor="text1"/>
        </w:rPr>
        <w:t xml:space="preserve"> </w:t>
      </w:r>
    </w:p>
    <w:p w14:paraId="194F0BCD" w14:textId="77777777" w:rsidR="00414AD6" w:rsidRPr="00B069B0" w:rsidRDefault="00414AD6" w:rsidP="00304787">
      <w:pPr>
        <w:rPr>
          <w:color w:val="000000" w:themeColor="text1"/>
        </w:rPr>
      </w:pPr>
    </w:p>
    <w:p w14:paraId="4DE7E7E7" w14:textId="77777777" w:rsidR="00C6323B" w:rsidRPr="00B069B0" w:rsidRDefault="00C6323B" w:rsidP="00C6323B">
      <w:pPr>
        <w:widowControl/>
        <w:suppressAutoHyphens w:val="0"/>
        <w:autoSpaceDN/>
        <w:spacing w:after="200" w:line="276" w:lineRule="auto"/>
        <w:jc w:val="center"/>
        <w:textAlignment w:val="auto"/>
        <w:rPr>
          <w:rFonts w:eastAsia="Times New Roman" w:cs="Times New Roman"/>
          <w:b/>
          <w:bCs/>
          <w:color w:val="000000" w:themeColor="text1"/>
          <w:kern w:val="0"/>
          <w:sz w:val="32"/>
          <w:szCs w:val="32"/>
          <w:u w:val="single"/>
          <w:lang w:eastAsia="tr-TR" w:bidi="ar-SA"/>
        </w:rPr>
      </w:pPr>
    </w:p>
    <w:p w14:paraId="6E4F6BAE" w14:textId="134914B9" w:rsidR="009C3F10" w:rsidRPr="00B069B0" w:rsidRDefault="007C0976" w:rsidP="009C3F10">
      <w:pPr>
        <w:pStyle w:val="Standard"/>
        <w:spacing w:line="360" w:lineRule="auto"/>
        <w:jc w:val="both"/>
        <w:rPr>
          <w:rFonts w:eastAsia="Times New Roman" w:cs="Times New Roman"/>
          <w:color w:val="000000" w:themeColor="text1"/>
          <w:kern w:val="0"/>
          <w:sz w:val="32"/>
          <w:szCs w:val="32"/>
          <w:lang w:eastAsia="tr-TR" w:bidi="ar-SA"/>
        </w:rPr>
      </w:pPr>
      <w:r w:rsidRPr="00B069B0">
        <w:rPr>
          <w:rFonts w:eastAsia="Times New Roman" w:cs="Times New Roman"/>
          <w:color w:val="000000" w:themeColor="text1"/>
          <w:kern w:val="0"/>
          <w:sz w:val="32"/>
          <w:szCs w:val="32"/>
          <w:lang w:eastAsia="tr-TR" w:bidi="ar-SA"/>
        </w:rPr>
        <w:t xml:space="preserve"> </w:t>
      </w:r>
    </w:p>
    <w:p w14:paraId="0DDD3851" w14:textId="77777777" w:rsidR="00CE441B" w:rsidRPr="00B069B0" w:rsidRDefault="00CE441B">
      <w:pPr>
        <w:rPr>
          <w:b/>
          <w:color w:val="000000" w:themeColor="text1"/>
        </w:rPr>
      </w:pPr>
      <w:r w:rsidRPr="00B069B0">
        <w:rPr>
          <w:b/>
          <w:color w:val="000000" w:themeColor="text1"/>
        </w:rPr>
        <w:br w:type="page"/>
      </w:r>
    </w:p>
    <w:p w14:paraId="52BCC055" w14:textId="5C03839E" w:rsidR="00A60FE7" w:rsidRPr="00B069B0" w:rsidRDefault="00A60FE7" w:rsidP="00CE441B">
      <w:pPr>
        <w:pStyle w:val="Balk1"/>
      </w:pPr>
      <w:bookmarkStart w:id="3" w:name="_Toc489520463"/>
      <w:r w:rsidRPr="00B069B0">
        <w:lastRenderedPageBreak/>
        <w:t>ŞEKİL</w:t>
      </w:r>
      <w:r w:rsidR="00CE441B" w:rsidRPr="00B069B0">
        <w:t>LER</w:t>
      </w:r>
      <w:r w:rsidRPr="00B069B0">
        <w:t xml:space="preserve"> </w:t>
      </w:r>
      <w:r w:rsidR="00855E43" w:rsidRPr="00B069B0">
        <w:t>DİZİNİ</w:t>
      </w:r>
      <w:bookmarkEnd w:id="3"/>
    </w:p>
    <w:p w14:paraId="0169EB7F" w14:textId="5CEB53BC" w:rsidR="00F01728" w:rsidRPr="00B069B0" w:rsidRDefault="007C0976" w:rsidP="00F01728">
      <w:pPr>
        <w:rPr>
          <w:color w:val="000000" w:themeColor="text1"/>
        </w:rPr>
      </w:pPr>
      <w:r w:rsidRPr="00B069B0">
        <w:rPr>
          <w:color w:val="000000" w:themeColor="text1"/>
        </w:rPr>
        <w:t xml:space="preserve"> </w:t>
      </w:r>
    </w:p>
    <w:p w14:paraId="6A99340E" w14:textId="77777777" w:rsidR="00B50B8E" w:rsidRDefault="00B50B8E" w:rsidP="00F01728">
      <w:pPr>
        <w:spacing w:line="360" w:lineRule="auto"/>
        <w:rPr>
          <w:noProof/>
        </w:rPr>
      </w:pPr>
      <w:r>
        <w:rPr>
          <w:color w:val="000000" w:themeColor="text1"/>
        </w:rPr>
        <w:t xml:space="preserve"> </w:t>
      </w:r>
      <w:r>
        <w:rPr>
          <w:color w:val="000000" w:themeColor="text1"/>
        </w:rPr>
        <w:fldChar w:fldCharType="begin"/>
      </w:r>
      <w:r>
        <w:rPr>
          <w:color w:val="000000" w:themeColor="text1"/>
        </w:rPr>
        <w:instrText xml:space="preserve"> TOC \o "3-3" \u </w:instrText>
      </w:r>
      <w:r>
        <w:rPr>
          <w:color w:val="000000" w:themeColor="text1"/>
        </w:rPr>
        <w:fldChar w:fldCharType="separate"/>
      </w:r>
    </w:p>
    <w:p w14:paraId="126EEDC8" w14:textId="77777777" w:rsidR="00B50B8E" w:rsidRDefault="00B50B8E">
      <w:pPr>
        <w:pStyle w:val="T3"/>
        <w:tabs>
          <w:tab w:val="right" w:leader="dot" w:pos="8210"/>
        </w:tabs>
        <w:rPr>
          <w:noProof/>
        </w:rPr>
      </w:pPr>
      <w:r w:rsidRPr="006B5433">
        <w:rPr>
          <w:b/>
          <w:noProof/>
        </w:rPr>
        <w:t>Şekil 1.</w:t>
      </w:r>
      <w:r>
        <w:rPr>
          <w:noProof/>
        </w:rPr>
        <w:t xml:space="preserve"> Apendiksin farklı anatomik lokalizasyonları ve görülme sıklığı (14)</w:t>
      </w:r>
      <w:r>
        <w:rPr>
          <w:noProof/>
        </w:rPr>
        <w:tab/>
      </w:r>
      <w:r>
        <w:rPr>
          <w:noProof/>
        </w:rPr>
        <w:fldChar w:fldCharType="begin"/>
      </w:r>
      <w:r>
        <w:rPr>
          <w:noProof/>
        </w:rPr>
        <w:instrText xml:space="preserve"> PAGEREF _Toc489520521 \h </w:instrText>
      </w:r>
      <w:r>
        <w:rPr>
          <w:noProof/>
        </w:rPr>
      </w:r>
      <w:r>
        <w:rPr>
          <w:noProof/>
        </w:rPr>
        <w:fldChar w:fldCharType="separate"/>
      </w:r>
      <w:r w:rsidR="00C61E01">
        <w:rPr>
          <w:noProof/>
        </w:rPr>
        <w:t>3</w:t>
      </w:r>
      <w:r>
        <w:rPr>
          <w:noProof/>
        </w:rPr>
        <w:fldChar w:fldCharType="end"/>
      </w:r>
    </w:p>
    <w:p w14:paraId="44A4CC53" w14:textId="03474408" w:rsidR="00B50B8E" w:rsidRDefault="00B50B8E">
      <w:pPr>
        <w:pStyle w:val="T3"/>
        <w:tabs>
          <w:tab w:val="right" w:leader="dot" w:pos="8210"/>
        </w:tabs>
        <w:rPr>
          <w:noProof/>
        </w:rPr>
      </w:pPr>
      <w:r w:rsidRPr="006B5433">
        <w:rPr>
          <w:rFonts w:cs="Times New Roman"/>
          <w:b/>
          <w:noProof/>
        </w:rPr>
        <w:t>Şekil 2.</w:t>
      </w:r>
      <w:r w:rsidRPr="006B5433">
        <w:rPr>
          <w:rFonts w:cs="Times New Roman"/>
          <w:noProof/>
        </w:rPr>
        <w:t xml:space="preserve"> </w:t>
      </w:r>
      <w:r w:rsidRPr="006B5433">
        <w:rPr>
          <w:rFonts w:cs="Times New Roman"/>
          <w:b/>
          <w:noProof/>
        </w:rPr>
        <w:t>A.</w:t>
      </w:r>
      <w:r w:rsidRPr="006B5433">
        <w:rPr>
          <w:rFonts w:cs="Times New Roman"/>
          <w:noProof/>
        </w:rPr>
        <w:t xml:space="preserve"> </w:t>
      </w:r>
      <w:r>
        <w:rPr>
          <w:noProof/>
        </w:rPr>
        <w:t xml:space="preserve">Leonardo Da Vinci apendiks vermiformis çizimi </w:t>
      </w:r>
      <w:r w:rsidRPr="006B5433">
        <w:rPr>
          <w:b/>
          <w:noProof/>
        </w:rPr>
        <w:t>B.</w:t>
      </w:r>
      <w:r>
        <w:rPr>
          <w:noProof/>
        </w:rPr>
        <w:t xml:space="preserve"> Andreas Vesalius    “De Humani Corporis Fabrica” 1543 Courtesy of the History of Science Collections</w:t>
      </w:r>
      <w:r>
        <w:rPr>
          <w:noProof/>
        </w:rPr>
        <w:tab/>
      </w:r>
      <w:r>
        <w:rPr>
          <w:noProof/>
        </w:rPr>
        <w:fldChar w:fldCharType="begin"/>
      </w:r>
      <w:r>
        <w:rPr>
          <w:noProof/>
        </w:rPr>
        <w:instrText xml:space="preserve"> PAGEREF _Toc489520522 \h </w:instrText>
      </w:r>
      <w:r>
        <w:rPr>
          <w:noProof/>
        </w:rPr>
      </w:r>
      <w:r>
        <w:rPr>
          <w:noProof/>
        </w:rPr>
        <w:fldChar w:fldCharType="separate"/>
      </w:r>
      <w:r w:rsidR="00C61E01">
        <w:rPr>
          <w:noProof/>
        </w:rPr>
        <w:t>5</w:t>
      </w:r>
      <w:r>
        <w:rPr>
          <w:noProof/>
        </w:rPr>
        <w:fldChar w:fldCharType="end"/>
      </w:r>
    </w:p>
    <w:p w14:paraId="655F3A49" w14:textId="1A7ABA2F" w:rsidR="00F01728" w:rsidRPr="00B069B0" w:rsidRDefault="00B50B8E" w:rsidP="00F01728">
      <w:pPr>
        <w:spacing w:line="360" w:lineRule="auto"/>
        <w:rPr>
          <w:rFonts w:cs="Times New Roman"/>
          <w:color w:val="000000" w:themeColor="text1"/>
        </w:rPr>
      </w:pPr>
      <w:r>
        <w:rPr>
          <w:color w:val="000000" w:themeColor="text1"/>
        </w:rPr>
        <w:fldChar w:fldCharType="end"/>
      </w:r>
    </w:p>
    <w:p w14:paraId="527D81E7" w14:textId="77777777" w:rsidR="00F01728" w:rsidRPr="00B069B0" w:rsidRDefault="00F01728" w:rsidP="00F01728">
      <w:pPr>
        <w:rPr>
          <w:color w:val="000000" w:themeColor="text1"/>
        </w:rPr>
      </w:pPr>
    </w:p>
    <w:p w14:paraId="269746D6" w14:textId="7A28E85B" w:rsidR="00F01728" w:rsidRPr="00B069B0" w:rsidRDefault="007C0976" w:rsidP="00F01728">
      <w:pPr>
        <w:rPr>
          <w:color w:val="000000" w:themeColor="text1"/>
        </w:rPr>
      </w:pPr>
      <w:r w:rsidRPr="00B069B0">
        <w:rPr>
          <w:color w:val="000000" w:themeColor="text1"/>
        </w:rPr>
        <w:t xml:space="preserve"> </w:t>
      </w:r>
    </w:p>
    <w:p w14:paraId="089C8294" w14:textId="774A2833" w:rsidR="00F01728" w:rsidRPr="00B069B0" w:rsidRDefault="00F01728" w:rsidP="00F01728">
      <w:pPr>
        <w:rPr>
          <w:color w:val="000000" w:themeColor="text1"/>
        </w:rPr>
      </w:pPr>
      <w:r w:rsidRPr="00B069B0">
        <w:rPr>
          <w:color w:val="000000" w:themeColor="text1"/>
        </w:rPr>
        <w:t xml:space="preserve"> </w:t>
      </w:r>
    </w:p>
    <w:p w14:paraId="6A85BD40" w14:textId="77777777" w:rsidR="00A60FE7" w:rsidRPr="00B069B0" w:rsidRDefault="00A60FE7" w:rsidP="00A60FE7">
      <w:pPr>
        <w:pStyle w:val="ListeParagraf"/>
        <w:ind w:left="785"/>
        <w:rPr>
          <w:color w:val="000000" w:themeColor="text1"/>
        </w:rPr>
      </w:pPr>
    </w:p>
    <w:p w14:paraId="3778BA3F" w14:textId="77777777" w:rsidR="00A60FE7" w:rsidRPr="00B069B0" w:rsidRDefault="00A60FE7" w:rsidP="00A60FE7">
      <w:pPr>
        <w:pStyle w:val="ListeParagraf"/>
        <w:ind w:left="785"/>
        <w:rPr>
          <w:color w:val="000000" w:themeColor="text1"/>
        </w:rPr>
      </w:pPr>
    </w:p>
    <w:p w14:paraId="4B575DC6" w14:textId="77777777" w:rsidR="00855E43" w:rsidRPr="00B069B0" w:rsidRDefault="00855E43">
      <w:pPr>
        <w:rPr>
          <w:color w:val="000000" w:themeColor="text1"/>
        </w:rPr>
      </w:pPr>
    </w:p>
    <w:p w14:paraId="559B5638" w14:textId="77777777" w:rsidR="00855E43" w:rsidRPr="00B069B0" w:rsidRDefault="00855E43">
      <w:pPr>
        <w:rPr>
          <w:color w:val="000000" w:themeColor="text1"/>
        </w:rPr>
      </w:pPr>
      <w:r w:rsidRPr="00B069B0">
        <w:rPr>
          <w:color w:val="000000" w:themeColor="text1"/>
        </w:rPr>
        <w:br w:type="page"/>
      </w:r>
    </w:p>
    <w:p w14:paraId="1FFF45B9" w14:textId="0487A515" w:rsidR="00CE441B" w:rsidRPr="00B069B0" w:rsidRDefault="00CE441B" w:rsidP="00CE441B">
      <w:pPr>
        <w:pStyle w:val="Balk1"/>
      </w:pPr>
      <w:bookmarkStart w:id="4" w:name="_Toc489520464"/>
      <w:r w:rsidRPr="00B069B0">
        <w:lastRenderedPageBreak/>
        <w:t>TABLOLAR DİZİNİ</w:t>
      </w:r>
      <w:bookmarkEnd w:id="4"/>
    </w:p>
    <w:p w14:paraId="0FE8E8D9" w14:textId="5D1D7C49"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Pr>
          <w:b/>
          <w:color w:val="000000" w:themeColor="text1"/>
        </w:rPr>
        <w:fldChar w:fldCharType="begin"/>
      </w:r>
      <w:r>
        <w:rPr>
          <w:b/>
          <w:color w:val="000000" w:themeColor="text1"/>
        </w:rPr>
        <w:instrText xml:space="preserve"> TOC \u \t "Başlık 4;3" </w:instrText>
      </w:r>
      <w:r>
        <w:rPr>
          <w:b/>
          <w:color w:val="000000" w:themeColor="text1"/>
        </w:rPr>
        <w:fldChar w:fldCharType="separate"/>
      </w:r>
      <w:r w:rsidRPr="002E2649">
        <w:rPr>
          <w:b/>
          <w:noProof/>
        </w:rPr>
        <w:t>Tablo 1</w:t>
      </w:r>
      <w:r>
        <w:rPr>
          <w:noProof/>
        </w:rPr>
        <w:t>. Akut apandisit etiyolojisindeki bakteriler.</w:t>
      </w:r>
      <w:r>
        <w:rPr>
          <w:noProof/>
        </w:rPr>
        <w:tab/>
      </w:r>
      <w:r>
        <w:rPr>
          <w:noProof/>
        </w:rPr>
        <w:fldChar w:fldCharType="begin"/>
      </w:r>
      <w:r>
        <w:rPr>
          <w:noProof/>
        </w:rPr>
        <w:instrText xml:space="preserve"> PAGEREF _Toc489520577 \h </w:instrText>
      </w:r>
      <w:r>
        <w:rPr>
          <w:noProof/>
        </w:rPr>
      </w:r>
      <w:r>
        <w:rPr>
          <w:noProof/>
        </w:rPr>
        <w:fldChar w:fldCharType="separate"/>
      </w:r>
      <w:r w:rsidR="00C61E01">
        <w:rPr>
          <w:noProof/>
        </w:rPr>
        <w:t>9</w:t>
      </w:r>
      <w:r>
        <w:rPr>
          <w:noProof/>
        </w:rPr>
        <w:fldChar w:fldCharType="end"/>
      </w:r>
    </w:p>
    <w:p w14:paraId="753990B7" w14:textId="3D01F7D0"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2.</w:t>
      </w:r>
      <w:r>
        <w:rPr>
          <w:noProof/>
        </w:rPr>
        <w:t xml:space="preserve"> Akut apandisit semptomlarının özgüllük ve duyarlılık oranları</w:t>
      </w:r>
      <w:r>
        <w:rPr>
          <w:noProof/>
        </w:rPr>
        <w:tab/>
      </w:r>
      <w:r>
        <w:rPr>
          <w:noProof/>
        </w:rPr>
        <w:fldChar w:fldCharType="begin"/>
      </w:r>
      <w:r>
        <w:rPr>
          <w:noProof/>
        </w:rPr>
        <w:instrText xml:space="preserve"> PAGEREF _Toc489520578 \h </w:instrText>
      </w:r>
      <w:r>
        <w:rPr>
          <w:noProof/>
        </w:rPr>
      </w:r>
      <w:r>
        <w:rPr>
          <w:noProof/>
        </w:rPr>
        <w:fldChar w:fldCharType="separate"/>
      </w:r>
      <w:r w:rsidR="00C61E01">
        <w:rPr>
          <w:noProof/>
        </w:rPr>
        <w:t>10</w:t>
      </w:r>
      <w:r>
        <w:rPr>
          <w:noProof/>
        </w:rPr>
        <w:fldChar w:fldCharType="end"/>
      </w:r>
    </w:p>
    <w:p w14:paraId="3C71AC0D" w14:textId="0F8CB730"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3</w:t>
      </w:r>
      <w:r>
        <w:rPr>
          <w:noProof/>
        </w:rPr>
        <w:t>. Akut apandisitte belirti ve bulguların sıklığı</w:t>
      </w:r>
      <w:r>
        <w:rPr>
          <w:noProof/>
        </w:rPr>
        <w:tab/>
      </w:r>
      <w:r>
        <w:rPr>
          <w:noProof/>
        </w:rPr>
        <w:fldChar w:fldCharType="begin"/>
      </w:r>
      <w:r>
        <w:rPr>
          <w:noProof/>
        </w:rPr>
        <w:instrText xml:space="preserve"> PAGEREF _Toc489520579 \h </w:instrText>
      </w:r>
      <w:r>
        <w:rPr>
          <w:noProof/>
        </w:rPr>
      </w:r>
      <w:r>
        <w:rPr>
          <w:noProof/>
        </w:rPr>
        <w:fldChar w:fldCharType="separate"/>
      </w:r>
      <w:r w:rsidR="00C61E01">
        <w:rPr>
          <w:noProof/>
        </w:rPr>
        <w:t>13</w:t>
      </w:r>
      <w:r>
        <w:rPr>
          <w:noProof/>
        </w:rPr>
        <w:fldChar w:fldCharType="end"/>
      </w:r>
    </w:p>
    <w:p w14:paraId="6FE23407" w14:textId="0967C832"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4.</w:t>
      </w:r>
      <w:r>
        <w:rPr>
          <w:noProof/>
        </w:rPr>
        <w:t xml:space="preserve"> Alvarado skorlamala sistemi</w:t>
      </w:r>
      <w:r>
        <w:rPr>
          <w:noProof/>
        </w:rPr>
        <w:tab/>
      </w:r>
      <w:r>
        <w:rPr>
          <w:noProof/>
        </w:rPr>
        <w:fldChar w:fldCharType="begin"/>
      </w:r>
      <w:r>
        <w:rPr>
          <w:noProof/>
        </w:rPr>
        <w:instrText xml:space="preserve"> PAGEREF _Toc489520580 \h </w:instrText>
      </w:r>
      <w:r>
        <w:rPr>
          <w:noProof/>
        </w:rPr>
      </w:r>
      <w:r>
        <w:rPr>
          <w:noProof/>
        </w:rPr>
        <w:fldChar w:fldCharType="separate"/>
      </w:r>
      <w:r w:rsidR="00C61E01">
        <w:rPr>
          <w:noProof/>
        </w:rPr>
        <w:t>14</w:t>
      </w:r>
      <w:r>
        <w:rPr>
          <w:noProof/>
        </w:rPr>
        <w:fldChar w:fldCharType="end"/>
      </w:r>
    </w:p>
    <w:p w14:paraId="53F2F16B" w14:textId="31CACFBE"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5.</w:t>
      </w:r>
      <w:r>
        <w:rPr>
          <w:noProof/>
        </w:rPr>
        <w:t xml:space="preserve"> </w:t>
      </w:r>
      <w:r w:rsidRPr="009110FE">
        <w:rPr>
          <w:rFonts w:cs="Times New Roman"/>
        </w:rPr>
        <w:t>Modifiye Avarado Skoru</w:t>
      </w:r>
      <w:r>
        <w:rPr>
          <w:noProof/>
        </w:rPr>
        <w:t xml:space="preserve"> (MAS)</w:t>
      </w:r>
      <w:r>
        <w:rPr>
          <w:noProof/>
        </w:rPr>
        <w:tab/>
      </w:r>
      <w:r>
        <w:rPr>
          <w:noProof/>
        </w:rPr>
        <w:fldChar w:fldCharType="begin"/>
      </w:r>
      <w:r>
        <w:rPr>
          <w:noProof/>
        </w:rPr>
        <w:instrText xml:space="preserve"> PAGEREF _Toc489520581 \h </w:instrText>
      </w:r>
      <w:r>
        <w:rPr>
          <w:noProof/>
        </w:rPr>
      </w:r>
      <w:r>
        <w:rPr>
          <w:noProof/>
        </w:rPr>
        <w:fldChar w:fldCharType="separate"/>
      </w:r>
      <w:r w:rsidR="00C61E01">
        <w:rPr>
          <w:noProof/>
        </w:rPr>
        <w:t>14</w:t>
      </w:r>
      <w:r>
        <w:rPr>
          <w:noProof/>
        </w:rPr>
        <w:fldChar w:fldCharType="end"/>
      </w:r>
    </w:p>
    <w:p w14:paraId="2A247FE5" w14:textId="2CBF5967"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6.</w:t>
      </w:r>
      <w:r>
        <w:rPr>
          <w:noProof/>
        </w:rPr>
        <w:t xml:space="preserve"> Ohmann skorlaması</w:t>
      </w:r>
      <w:r>
        <w:rPr>
          <w:noProof/>
        </w:rPr>
        <w:tab/>
      </w:r>
      <w:r>
        <w:rPr>
          <w:noProof/>
        </w:rPr>
        <w:fldChar w:fldCharType="begin"/>
      </w:r>
      <w:r>
        <w:rPr>
          <w:noProof/>
        </w:rPr>
        <w:instrText xml:space="preserve"> PAGEREF _Toc489520582 \h </w:instrText>
      </w:r>
      <w:r>
        <w:rPr>
          <w:noProof/>
        </w:rPr>
      </w:r>
      <w:r>
        <w:rPr>
          <w:noProof/>
        </w:rPr>
        <w:fldChar w:fldCharType="separate"/>
      </w:r>
      <w:r w:rsidR="00C61E01">
        <w:rPr>
          <w:noProof/>
        </w:rPr>
        <w:t>15</w:t>
      </w:r>
      <w:r>
        <w:rPr>
          <w:noProof/>
        </w:rPr>
        <w:fldChar w:fldCharType="end"/>
      </w:r>
    </w:p>
    <w:p w14:paraId="554B4EDB" w14:textId="43D592DE"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7.</w:t>
      </w:r>
      <w:r>
        <w:rPr>
          <w:noProof/>
        </w:rPr>
        <w:t xml:space="preserve"> Tzanakis skorlaması.</w:t>
      </w:r>
      <w:r>
        <w:rPr>
          <w:noProof/>
        </w:rPr>
        <w:tab/>
      </w:r>
      <w:r>
        <w:rPr>
          <w:noProof/>
        </w:rPr>
        <w:fldChar w:fldCharType="begin"/>
      </w:r>
      <w:r>
        <w:rPr>
          <w:noProof/>
        </w:rPr>
        <w:instrText xml:space="preserve"> PAGEREF _Toc489520583 \h </w:instrText>
      </w:r>
      <w:r>
        <w:rPr>
          <w:noProof/>
        </w:rPr>
      </w:r>
      <w:r>
        <w:rPr>
          <w:noProof/>
        </w:rPr>
        <w:fldChar w:fldCharType="separate"/>
      </w:r>
      <w:r w:rsidR="00C61E01">
        <w:rPr>
          <w:noProof/>
        </w:rPr>
        <w:t>16</w:t>
      </w:r>
      <w:r>
        <w:rPr>
          <w:noProof/>
        </w:rPr>
        <w:fldChar w:fldCharType="end"/>
      </w:r>
    </w:p>
    <w:p w14:paraId="451CF928" w14:textId="73702F4E"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8.</w:t>
      </w:r>
      <w:r>
        <w:rPr>
          <w:noProof/>
        </w:rPr>
        <w:t xml:space="preserve"> Andersson skorlaması (AIRS)</w:t>
      </w:r>
      <w:r>
        <w:rPr>
          <w:noProof/>
        </w:rPr>
        <w:tab/>
      </w:r>
      <w:r>
        <w:rPr>
          <w:noProof/>
        </w:rPr>
        <w:fldChar w:fldCharType="begin"/>
      </w:r>
      <w:r>
        <w:rPr>
          <w:noProof/>
        </w:rPr>
        <w:instrText xml:space="preserve"> PAGEREF _Toc489520584 \h </w:instrText>
      </w:r>
      <w:r>
        <w:rPr>
          <w:noProof/>
        </w:rPr>
      </w:r>
      <w:r>
        <w:rPr>
          <w:noProof/>
        </w:rPr>
        <w:fldChar w:fldCharType="separate"/>
      </w:r>
      <w:r w:rsidR="00C61E01">
        <w:rPr>
          <w:noProof/>
        </w:rPr>
        <w:t>16</w:t>
      </w:r>
      <w:r>
        <w:rPr>
          <w:noProof/>
        </w:rPr>
        <w:fldChar w:fldCharType="end"/>
      </w:r>
    </w:p>
    <w:p w14:paraId="038F45F5" w14:textId="7AD553EE"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9.</w:t>
      </w:r>
      <w:r>
        <w:rPr>
          <w:noProof/>
        </w:rPr>
        <w:t xml:space="preserve"> Gruplara ait hemogram parametreleri ve demografik özelliklerin  istatistiksel değerlendirmesi</w:t>
      </w:r>
      <w:r>
        <w:rPr>
          <w:noProof/>
        </w:rPr>
        <w:tab/>
      </w:r>
      <w:r>
        <w:rPr>
          <w:noProof/>
        </w:rPr>
        <w:fldChar w:fldCharType="begin"/>
      </w:r>
      <w:r>
        <w:rPr>
          <w:noProof/>
        </w:rPr>
        <w:instrText xml:space="preserve"> PAGEREF _Toc489520585 \h </w:instrText>
      </w:r>
      <w:r>
        <w:rPr>
          <w:noProof/>
        </w:rPr>
      </w:r>
      <w:r>
        <w:rPr>
          <w:noProof/>
        </w:rPr>
        <w:fldChar w:fldCharType="separate"/>
      </w:r>
      <w:r w:rsidR="00C61E01">
        <w:rPr>
          <w:noProof/>
        </w:rPr>
        <w:t>36</w:t>
      </w:r>
      <w:r>
        <w:rPr>
          <w:noProof/>
        </w:rPr>
        <w:fldChar w:fldCharType="end"/>
      </w:r>
    </w:p>
    <w:p w14:paraId="2A7B73FD" w14:textId="77777777" w:rsidR="00B50B8E" w:rsidRDefault="00B50B8E">
      <w:pPr>
        <w:pStyle w:val="T3"/>
        <w:tabs>
          <w:tab w:val="right" w:leader="dot" w:pos="8210"/>
        </w:tabs>
        <w:rPr>
          <w:rFonts w:asciiTheme="minorHAnsi" w:eastAsiaTheme="minorEastAsia" w:hAnsiTheme="minorHAnsi" w:cstheme="minorBidi"/>
          <w:noProof/>
          <w:kern w:val="0"/>
          <w:sz w:val="22"/>
          <w:szCs w:val="22"/>
          <w:lang w:eastAsia="tr-TR" w:bidi="ar-SA"/>
        </w:rPr>
      </w:pPr>
      <w:r w:rsidRPr="002E2649">
        <w:rPr>
          <w:b/>
          <w:noProof/>
        </w:rPr>
        <w:t>Tablo 10.</w:t>
      </w:r>
      <w:r>
        <w:rPr>
          <w:noProof/>
        </w:rPr>
        <w:t xml:space="preserve"> Cinsiyete göre gruplar arasında hemogram parametrelerinin istatitiksel analizi</w:t>
      </w:r>
      <w:r>
        <w:rPr>
          <w:noProof/>
        </w:rPr>
        <w:tab/>
      </w:r>
      <w:r>
        <w:rPr>
          <w:noProof/>
        </w:rPr>
        <w:fldChar w:fldCharType="begin"/>
      </w:r>
      <w:r>
        <w:rPr>
          <w:noProof/>
        </w:rPr>
        <w:instrText xml:space="preserve"> PAGEREF _Toc489520586 \h </w:instrText>
      </w:r>
      <w:r>
        <w:rPr>
          <w:noProof/>
        </w:rPr>
      </w:r>
      <w:r>
        <w:rPr>
          <w:noProof/>
        </w:rPr>
        <w:fldChar w:fldCharType="separate"/>
      </w:r>
      <w:r w:rsidR="00C61E01">
        <w:rPr>
          <w:noProof/>
        </w:rPr>
        <w:t>38</w:t>
      </w:r>
      <w:r>
        <w:rPr>
          <w:noProof/>
        </w:rPr>
        <w:fldChar w:fldCharType="end"/>
      </w:r>
    </w:p>
    <w:p w14:paraId="2CD8642C" w14:textId="77777777" w:rsidR="00CE441B" w:rsidRPr="00B069B0" w:rsidRDefault="00B50B8E">
      <w:pPr>
        <w:rPr>
          <w:b/>
          <w:color w:val="000000" w:themeColor="text1"/>
        </w:rPr>
      </w:pPr>
      <w:r>
        <w:rPr>
          <w:b/>
          <w:color w:val="000000" w:themeColor="text1"/>
        </w:rPr>
        <w:fldChar w:fldCharType="end"/>
      </w:r>
    </w:p>
    <w:p w14:paraId="1AB5E453" w14:textId="77777777" w:rsidR="00CE441B" w:rsidRPr="00B069B0" w:rsidRDefault="00CE441B">
      <w:pPr>
        <w:rPr>
          <w:b/>
          <w:color w:val="000000" w:themeColor="text1"/>
        </w:rPr>
      </w:pPr>
      <w:r w:rsidRPr="00B069B0">
        <w:rPr>
          <w:b/>
          <w:color w:val="000000" w:themeColor="text1"/>
        </w:rPr>
        <w:br w:type="page"/>
      </w:r>
    </w:p>
    <w:p w14:paraId="65A9EBFA" w14:textId="62D4D9D6" w:rsidR="00AC65A5" w:rsidRPr="00B069B0" w:rsidRDefault="00855E43" w:rsidP="00CE441B">
      <w:pPr>
        <w:pStyle w:val="Balk1"/>
      </w:pPr>
      <w:bookmarkStart w:id="5" w:name="_Toc489520465"/>
      <w:r w:rsidRPr="00B069B0">
        <w:lastRenderedPageBreak/>
        <w:t>KISALTMALAR DİZİNİ</w:t>
      </w:r>
      <w:bookmarkEnd w:id="5"/>
    </w:p>
    <w:p w14:paraId="5B860997"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AA</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Akut apandisit</w:t>
      </w:r>
    </w:p>
    <w:p w14:paraId="402AD3C7"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AIRS</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Apandisit inflamasyon yanıt skorlaması</w:t>
      </w:r>
    </w:p>
    <w:p w14:paraId="460B3EAD"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ALT</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Alanin transaminaz</w:t>
      </w:r>
    </w:p>
    <w:p w14:paraId="38705455"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AST</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Aspartat transaminaz</w:t>
      </w:r>
    </w:p>
    <w:p w14:paraId="4860006B"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BT</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Bilgisayarlı tomografi</w:t>
      </w:r>
    </w:p>
    <w:p w14:paraId="25FCE3E9"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CRP</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Kapsül reaktif protein </w:t>
      </w:r>
      <w:proofErr w:type="gramStart"/>
      <w:r w:rsidRPr="00B069B0">
        <w:rPr>
          <w:rFonts w:eastAsia="Calibri" w:cs="Times New Roman"/>
          <w:color w:val="000000" w:themeColor="text1"/>
          <w:kern w:val="0"/>
          <w:lang w:eastAsia="en-US" w:bidi="ar-SA"/>
        </w:rPr>
        <w:t>( Capsule</w:t>
      </w:r>
      <w:proofErr w:type="gramEnd"/>
      <w:r w:rsidRPr="00B069B0">
        <w:rPr>
          <w:rFonts w:eastAsia="Calibri" w:cs="Times New Roman"/>
          <w:color w:val="000000" w:themeColor="text1"/>
          <w:kern w:val="0"/>
          <w:lang w:eastAsia="en-US" w:bidi="ar-SA"/>
        </w:rPr>
        <w:t xml:space="preserve"> reactive protein)</w:t>
      </w:r>
    </w:p>
    <w:p w14:paraId="71C02FB8"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FL</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Femtolitre</w:t>
      </w:r>
    </w:p>
    <w:p w14:paraId="74F38A05"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IV</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İntravenöz</w:t>
      </w:r>
    </w:p>
    <w:p w14:paraId="3E02DC79"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MAS</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Modifiye Alvarado skoru</w:t>
      </w:r>
    </w:p>
    <w:p w14:paraId="0ED0F523"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MPV</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 xml:space="preserve">Ortalama platelet volümü </w:t>
      </w:r>
      <w:proofErr w:type="gramStart"/>
      <w:r w:rsidRPr="00B069B0">
        <w:rPr>
          <w:rFonts w:eastAsia="Calibri" w:cs="Times New Roman"/>
          <w:color w:val="000000" w:themeColor="text1"/>
          <w:kern w:val="0"/>
          <w:lang w:eastAsia="en-US" w:bidi="ar-SA"/>
        </w:rPr>
        <w:t>( Mean</w:t>
      </w:r>
      <w:proofErr w:type="gramEnd"/>
      <w:r w:rsidRPr="00B069B0">
        <w:rPr>
          <w:rFonts w:eastAsia="Calibri" w:cs="Times New Roman"/>
          <w:color w:val="000000" w:themeColor="text1"/>
          <w:kern w:val="0"/>
          <w:lang w:eastAsia="en-US" w:bidi="ar-SA"/>
        </w:rPr>
        <w:t xml:space="preserve"> platelet volüme) </w:t>
      </w:r>
    </w:p>
    <w:p w14:paraId="0158F7C4"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 xml:space="preserve">MRG </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Manyetik rezonans görüntüleme</w:t>
      </w:r>
    </w:p>
    <w:p w14:paraId="4D25C895"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PDW</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Trombosit dağılım genişliği </w:t>
      </w:r>
      <w:proofErr w:type="gramStart"/>
      <w:r w:rsidRPr="00B069B0">
        <w:rPr>
          <w:rFonts w:eastAsia="Calibri" w:cs="Times New Roman"/>
          <w:color w:val="000000" w:themeColor="text1"/>
          <w:kern w:val="0"/>
          <w:lang w:eastAsia="en-US" w:bidi="ar-SA"/>
        </w:rPr>
        <w:t>( Platelet</w:t>
      </w:r>
      <w:proofErr w:type="gramEnd"/>
      <w:r w:rsidRPr="00B069B0">
        <w:rPr>
          <w:rFonts w:eastAsia="Calibri" w:cs="Times New Roman"/>
          <w:color w:val="000000" w:themeColor="text1"/>
          <w:kern w:val="0"/>
          <w:lang w:eastAsia="en-US" w:bidi="ar-SA"/>
        </w:rPr>
        <w:t xml:space="preserve"> distrubution width)</w:t>
      </w:r>
    </w:p>
    <w:p w14:paraId="3D8CE6AE"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 xml:space="preserve">PIH </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Pelvik inflamatuar hastalık</w:t>
      </w:r>
    </w:p>
    <w:p w14:paraId="617A6B63"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SIAS</w:t>
      </w:r>
      <w:r w:rsidRPr="00B069B0">
        <w:rPr>
          <w:rFonts w:eastAsia="Calibri" w:cs="Times New Roman"/>
          <w:b/>
          <w:color w:val="000000" w:themeColor="text1"/>
          <w:kern w:val="0"/>
          <w:lang w:eastAsia="en-US" w:bidi="ar-SA"/>
        </w:rPr>
        <w:tab/>
        <w:t>:</w:t>
      </w:r>
      <w:r w:rsidRPr="00B069B0">
        <w:rPr>
          <w:rFonts w:eastAsia="Calibri" w:cs="Times New Roman"/>
          <w:color w:val="000000" w:themeColor="text1"/>
          <w:kern w:val="0"/>
          <w:lang w:eastAsia="en-US" w:bidi="ar-SA"/>
        </w:rPr>
        <w:t xml:space="preserve"> Anterior süperior iliak spine</w:t>
      </w:r>
    </w:p>
    <w:p w14:paraId="3076AE6D"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USG</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Ultrasonografi</w:t>
      </w:r>
    </w:p>
    <w:p w14:paraId="6276CC98"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r w:rsidRPr="00B069B0">
        <w:rPr>
          <w:rFonts w:eastAsia="Calibri" w:cs="Times New Roman"/>
          <w:b/>
          <w:color w:val="000000" w:themeColor="text1"/>
          <w:kern w:val="0"/>
          <w:lang w:eastAsia="en-US" w:bidi="ar-SA"/>
        </w:rPr>
        <w:t>5-HIAA</w:t>
      </w:r>
      <w:r w:rsidRPr="00B069B0">
        <w:rPr>
          <w:rFonts w:eastAsia="Calibri" w:cs="Times New Roman"/>
          <w:b/>
          <w:color w:val="000000" w:themeColor="text1"/>
          <w:kern w:val="0"/>
          <w:lang w:eastAsia="en-US" w:bidi="ar-SA"/>
        </w:rPr>
        <w:tab/>
        <w:t xml:space="preserve">: </w:t>
      </w:r>
      <w:r w:rsidRPr="00B069B0">
        <w:rPr>
          <w:rFonts w:eastAsia="Calibri" w:cs="Times New Roman"/>
          <w:color w:val="000000" w:themeColor="text1"/>
          <w:kern w:val="0"/>
          <w:lang w:eastAsia="en-US" w:bidi="ar-SA"/>
        </w:rPr>
        <w:t>5- Hidroksi indol asetik asit</w:t>
      </w:r>
    </w:p>
    <w:p w14:paraId="33A52B31" w14:textId="77777777" w:rsidR="00CE441B" w:rsidRPr="00B069B0" w:rsidRDefault="00CE441B" w:rsidP="00CE441B">
      <w:pPr>
        <w:widowControl/>
        <w:tabs>
          <w:tab w:val="left" w:pos="1134"/>
        </w:tabs>
        <w:suppressAutoHyphens w:val="0"/>
        <w:autoSpaceDN/>
        <w:spacing w:after="160" w:line="259" w:lineRule="auto"/>
        <w:textAlignment w:val="auto"/>
        <w:rPr>
          <w:rFonts w:eastAsia="Calibri" w:cs="Times New Roman"/>
          <w:color w:val="000000" w:themeColor="text1"/>
          <w:kern w:val="0"/>
          <w:lang w:eastAsia="en-US" w:bidi="ar-SA"/>
        </w:rPr>
      </w:pPr>
    </w:p>
    <w:p w14:paraId="50B986FD"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5B4C8B97"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23FB5B06"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2FE51233"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1FCDF935"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54A4AB8E"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22A21667"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6A27FE01"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40DF11DD"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183B1159"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22770E47" w14:textId="77777777" w:rsidR="00820235" w:rsidRPr="00B069B0" w:rsidRDefault="00820235" w:rsidP="00820235">
      <w:pPr>
        <w:widowControl/>
        <w:suppressAutoHyphens w:val="0"/>
        <w:autoSpaceDN/>
        <w:spacing w:after="160" w:line="259" w:lineRule="auto"/>
        <w:textAlignment w:val="auto"/>
        <w:rPr>
          <w:rFonts w:eastAsia="Calibri" w:cs="Times New Roman"/>
          <w:color w:val="000000" w:themeColor="text1"/>
          <w:kern w:val="0"/>
          <w:lang w:eastAsia="en-US" w:bidi="ar-SA"/>
        </w:rPr>
      </w:pPr>
    </w:p>
    <w:p w14:paraId="0EB4587A" w14:textId="77EEC80D" w:rsidR="00341916" w:rsidRPr="00B069B0" w:rsidRDefault="00341916" w:rsidP="00CE441B">
      <w:pPr>
        <w:pStyle w:val="Balk1"/>
      </w:pPr>
      <w:bookmarkStart w:id="6" w:name="_Toc489520466"/>
      <w:r w:rsidRPr="00B069B0">
        <w:lastRenderedPageBreak/>
        <w:t>TEŞEKKÜR</w:t>
      </w:r>
      <w:bookmarkEnd w:id="6"/>
    </w:p>
    <w:p w14:paraId="37B3064E" w14:textId="1A548217" w:rsidR="00341916" w:rsidRPr="00B069B0" w:rsidRDefault="00341916" w:rsidP="00CE441B">
      <w:pPr>
        <w:spacing w:after="360" w:line="360" w:lineRule="auto"/>
        <w:ind w:firstLine="709"/>
        <w:jc w:val="both"/>
        <w:rPr>
          <w:color w:val="000000" w:themeColor="text1"/>
        </w:rPr>
      </w:pPr>
      <w:r w:rsidRPr="00B069B0">
        <w:rPr>
          <w:color w:val="000000" w:themeColor="text1"/>
        </w:rPr>
        <w:t>Asistanlık hayatım boyunca asistanı olmaktan gurur duyduğum, bilgi ve deneyimi ile her zaman desteğini yanımızda hissettiğimiz fahri anabilim dalı başkanımız Prof. Dr. Şahin ASLAN’a,</w:t>
      </w:r>
    </w:p>
    <w:p w14:paraId="789EEE42" w14:textId="3EEBC1DE" w:rsidR="00341916" w:rsidRPr="00B069B0" w:rsidRDefault="00341916" w:rsidP="00CE441B">
      <w:pPr>
        <w:spacing w:after="360" w:line="360" w:lineRule="auto"/>
        <w:ind w:firstLine="709"/>
        <w:jc w:val="both"/>
        <w:rPr>
          <w:color w:val="000000" w:themeColor="text1"/>
        </w:rPr>
      </w:pPr>
      <w:r w:rsidRPr="00B069B0">
        <w:rPr>
          <w:color w:val="000000" w:themeColor="text1"/>
        </w:rPr>
        <w:t>Acil tıp camiasına girerken duruşu, hekimliği, ablalığı ile bizlere örnek olan, servisten her geçtiğinde bir iz bırakan, acil tıp aşkını gönlümüzde pekiştiren, biz ‘çocuklarından’ desteğini hiçbir zaman esirgemeyen ablamız, anabilim dalı başkanımız</w:t>
      </w:r>
      <w:r w:rsidR="00CE441B" w:rsidRPr="00B069B0">
        <w:rPr>
          <w:color w:val="000000" w:themeColor="text1"/>
        </w:rPr>
        <w:t xml:space="preserve"> </w:t>
      </w:r>
      <w:r w:rsidRPr="00B069B0">
        <w:rPr>
          <w:color w:val="000000" w:themeColor="text1"/>
        </w:rPr>
        <w:t>Prof. Dr. Zeynep GÖKCAN ÇAKIR’a,</w:t>
      </w:r>
    </w:p>
    <w:p w14:paraId="722EE5BD" w14:textId="10DCCC8D" w:rsidR="00341916" w:rsidRPr="00B069B0" w:rsidRDefault="00341916" w:rsidP="00CE441B">
      <w:pPr>
        <w:spacing w:after="360" w:line="360" w:lineRule="auto"/>
        <w:ind w:firstLine="709"/>
        <w:jc w:val="both"/>
        <w:rPr>
          <w:color w:val="000000" w:themeColor="text1"/>
        </w:rPr>
      </w:pPr>
      <w:r w:rsidRPr="00B069B0">
        <w:rPr>
          <w:color w:val="000000" w:themeColor="text1"/>
        </w:rPr>
        <w:t>Acil tıpın hayatıma girdiği öğrencilik yıllarımdan, asistanlığım boyunca yanımda durup, kahrımı çeken, değerli bilgi ve deneyimlerini her zaman bizlerle paylaşan, tez yazma sürecimde tez danışmanlığımı yaparak desteğini bir kez daha tekrarlayan hocam Doç. Dr. Atıf BAYRAMOĞLU’na,</w:t>
      </w:r>
    </w:p>
    <w:p w14:paraId="0C306BD0" w14:textId="72969587" w:rsidR="00341916" w:rsidRPr="00B069B0" w:rsidRDefault="00341916" w:rsidP="00CE441B">
      <w:pPr>
        <w:spacing w:after="360" w:line="360" w:lineRule="auto"/>
        <w:ind w:firstLine="709"/>
        <w:jc w:val="both"/>
        <w:rPr>
          <w:color w:val="000000" w:themeColor="text1"/>
        </w:rPr>
      </w:pPr>
      <w:r w:rsidRPr="00B069B0">
        <w:rPr>
          <w:color w:val="000000" w:themeColor="text1"/>
        </w:rPr>
        <w:t>Asistanlık yıllarımda kıdemlim olan tez yazma aşamamda hocam olarak tüm streslerime ortak olan Yrd. Doç. Dr. Abdullah Osman KOÇAK’a,</w:t>
      </w:r>
    </w:p>
    <w:p w14:paraId="38A4D09F" w14:textId="34B95381" w:rsidR="00341916" w:rsidRPr="00B069B0" w:rsidRDefault="00341916" w:rsidP="00CE441B">
      <w:pPr>
        <w:spacing w:after="360" w:line="360" w:lineRule="auto"/>
        <w:ind w:firstLine="709"/>
        <w:jc w:val="both"/>
        <w:rPr>
          <w:color w:val="000000" w:themeColor="text1"/>
        </w:rPr>
      </w:pPr>
      <w:r w:rsidRPr="00B069B0">
        <w:rPr>
          <w:color w:val="000000" w:themeColor="text1"/>
        </w:rPr>
        <w:t>Asistanlık yıllarımı beraber geçirdiğim, aynı servisin havasını soluduğum tüm asistan, teknisyen, hemşire arkadaşlarıma,</w:t>
      </w:r>
    </w:p>
    <w:p w14:paraId="3F27B99C" w14:textId="5E7BEE55" w:rsidR="00341916" w:rsidRPr="00B069B0" w:rsidRDefault="00341916" w:rsidP="00CE441B">
      <w:pPr>
        <w:spacing w:after="360" w:line="360" w:lineRule="auto"/>
        <w:ind w:firstLine="709"/>
        <w:jc w:val="both"/>
        <w:rPr>
          <w:color w:val="000000" w:themeColor="text1"/>
        </w:rPr>
      </w:pPr>
      <w:r w:rsidRPr="00B069B0">
        <w:rPr>
          <w:color w:val="000000" w:themeColor="text1"/>
        </w:rPr>
        <w:t>Hayatımdaki en büyük şansım, her an her yerde beni yalnız bırakmayan, her konuda sonsuz destek sağlayan, kendimi-benliğimi bulmamı sağlayan, yoldaşım, sırdaşım, her zaman en yakın arkadaşım olmayı başaran eşim Sedat Ramazan TORTUM’a,</w:t>
      </w:r>
    </w:p>
    <w:p w14:paraId="495A1E5F" w14:textId="02598263" w:rsidR="00341916" w:rsidRPr="00B069B0" w:rsidRDefault="00341916" w:rsidP="00CE441B">
      <w:pPr>
        <w:spacing w:after="360" w:line="360" w:lineRule="auto"/>
        <w:ind w:firstLine="709"/>
        <w:jc w:val="both"/>
        <w:rPr>
          <w:color w:val="000000" w:themeColor="text1"/>
        </w:rPr>
      </w:pPr>
      <w:r w:rsidRPr="00B069B0">
        <w:rPr>
          <w:color w:val="000000" w:themeColor="text1"/>
        </w:rPr>
        <w:t>Mesleğimin tüm yükünü benimle beraber taşıyan, yaşından beklenmeyen bir olgunlukla bu yükü benimle birlikte omuzlayan, bir annenin sahip olabileceği en iyi evlat olan, hayatımın anlamı, göz bebeğim, yaşama sevincim oğlum Eymen Eren TORTUM’a teşekkür ederim.</w:t>
      </w:r>
    </w:p>
    <w:p w14:paraId="4C13AD24" w14:textId="36ECDA73" w:rsidR="00341916" w:rsidRPr="00B069B0" w:rsidRDefault="00CE441B" w:rsidP="00CE441B">
      <w:pPr>
        <w:spacing w:after="360" w:line="360" w:lineRule="auto"/>
        <w:ind w:firstLine="709"/>
        <w:jc w:val="right"/>
        <w:rPr>
          <w:rFonts w:eastAsia="Times New Roman" w:cs="Times New Roman"/>
          <w:color w:val="000000" w:themeColor="text1"/>
          <w:kern w:val="0"/>
          <w:lang w:eastAsia="tr-TR" w:bidi="ar-SA"/>
        </w:rPr>
      </w:pPr>
      <w:r w:rsidRPr="00B069B0">
        <w:rPr>
          <w:b/>
          <w:color w:val="000000" w:themeColor="text1"/>
        </w:rPr>
        <w:t>Fatma TORTUM</w:t>
      </w:r>
      <w:r w:rsidR="007C0976" w:rsidRPr="00B069B0">
        <w:rPr>
          <w:rFonts w:eastAsia="Times New Roman" w:cs="Times New Roman"/>
          <w:color w:val="000000" w:themeColor="text1"/>
          <w:kern w:val="0"/>
          <w:lang w:eastAsia="tr-TR" w:bidi="ar-SA"/>
        </w:rPr>
        <w:t xml:space="preserve"> </w:t>
      </w:r>
    </w:p>
    <w:p w14:paraId="25720B14" w14:textId="2CE79CDE" w:rsidR="00820235" w:rsidRPr="00B069B0" w:rsidRDefault="00820235" w:rsidP="00CE441B">
      <w:pPr>
        <w:pStyle w:val="Balk1"/>
        <w:rPr>
          <w:rFonts w:eastAsia="Calibri"/>
          <w:lang w:eastAsia="en-US" w:bidi="ar-SA"/>
        </w:rPr>
      </w:pPr>
      <w:bookmarkStart w:id="7" w:name="_Toc489520467"/>
      <w:r w:rsidRPr="00B069B0">
        <w:rPr>
          <w:lang w:eastAsia="tr-TR" w:bidi="ar-SA"/>
        </w:rPr>
        <w:lastRenderedPageBreak/>
        <w:t>ÖZET</w:t>
      </w:r>
      <w:bookmarkEnd w:id="7"/>
    </w:p>
    <w:p w14:paraId="10107102" w14:textId="24FE644E" w:rsidR="00820235" w:rsidRPr="00B069B0" w:rsidRDefault="00CE441B" w:rsidP="00CE441B">
      <w:pPr>
        <w:widowControl/>
        <w:suppressAutoHyphens w:val="0"/>
        <w:autoSpaceDN/>
        <w:spacing w:after="200" w:line="276" w:lineRule="auto"/>
        <w:jc w:val="center"/>
        <w:textAlignment w:val="auto"/>
        <w:rPr>
          <w:rFonts w:eastAsia="Times New Roman" w:cs="Times New Roman"/>
          <w:b/>
          <w:bCs/>
          <w:color w:val="000000" w:themeColor="text1"/>
          <w:kern w:val="0"/>
          <w:u w:val="single"/>
          <w:lang w:eastAsia="tr-TR" w:bidi="ar-SA"/>
        </w:rPr>
      </w:pPr>
      <w:r w:rsidRPr="00B069B0">
        <w:rPr>
          <w:rFonts w:eastAsia="Times New Roman" w:cs="Times New Roman"/>
          <w:b/>
          <w:color w:val="000000" w:themeColor="text1"/>
          <w:kern w:val="0"/>
          <w:lang w:eastAsia="tr-TR" w:bidi="ar-SA"/>
        </w:rPr>
        <w:t xml:space="preserve">Ortalama Platelet Volümü </w:t>
      </w:r>
      <w:r w:rsidR="00820235" w:rsidRPr="00B069B0">
        <w:rPr>
          <w:rFonts w:eastAsia="Times New Roman" w:cs="Times New Roman"/>
          <w:b/>
          <w:color w:val="000000" w:themeColor="text1"/>
          <w:kern w:val="0"/>
          <w:lang w:eastAsia="tr-TR" w:bidi="ar-SA"/>
        </w:rPr>
        <w:t xml:space="preserve">(MPV) </w:t>
      </w:r>
      <w:r w:rsidRPr="00B069B0">
        <w:rPr>
          <w:rFonts w:eastAsia="Times New Roman" w:cs="Times New Roman"/>
          <w:b/>
          <w:color w:val="000000" w:themeColor="text1"/>
          <w:kern w:val="0"/>
          <w:lang w:eastAsia="tr-TR" w:bidi="ar-SA"/>
        </w:rPr>
        <w:t>ve Platelet Dağılım Genişliği</w:t>
      </w:r>
      <w:r w:rsidR="00820235" w:rsidRPr="00B069B0">
        <w:rPr>
          <w:rFonts w:eastAsia="Times New Roman" w:cs="Times New Roman"/>
          <w:b/>
          <w:color w:val="000000" w:themeColor="text1"/>
          <w:kern w:val="0"/>
          <w:lang w:eastAsia="tr-TR" w:bidi="ar-SA"/>
        </w:rPr>
        <w:t xml:space="preserve"> (PDW) </w:t>
      </w:r>
      <w:r w:rsidRPr="00B069B0">
        <w:rPr>
          <w:rFonts w:eastAsia="Times New Roman" w:cs="Times New Roman"/>
          <w:b/>
          <w:color w:val="000000" w:themeColor="text1"/>
          <w:kern w:val="0"/>
          <w:lang w:eastAsia="tr-TR" w:bidi="ar-SA"/>
        </w:rPr>
        <w:t>Düzeylerinin Akut Apandisit Hastalarında Diagnostik Değeri</w:t>
      </w:r>
    </w:p>
    <w:p w14:paraId="435B947A" w14:textId="0836F2A2" w:rsidR="00820235" w:rsidRPr="00B069B0" w:rsidRDefault="007C0976" w:rsidP="00CE441B">
      <w:pPr>
        <w:spacing w:after="360" w:line="360" w:lineRule="auto"/>
        <w:ind w:firstLine="709"/>
        <w:jc w:val="both"/>
        <w:rPr>
          <w:rFonts w:cs="Times New Roman"/>
          <w:color w:val="000000" w:themeColor="text1"/>
        </w:rPr>
      </w:pPr>
      <w:r w:rsidRPr="00B069B0">
        <w:rPr>
          <w:b/>
          <w:color w:val="000000" w:themeColor="text1"/>
        </w:rPr>
        <w:t>Giriş ve Amaç</w:t>
      </w:r>
      <w:r w:rsidR="00820235" w:rsidRPr="00B069B0">
        <w:rPr>
          <w:color w:val="000000" w:themeColor="text1"/>
        </w:rPr>
        <w:t>:</w:t>
      </w:r>
      <w:r w:rsidR="00820235" w:rsidRPr="00B069B0">
        <w:rPr>
          <w:rFonts w:cs="Times New Roman"/>
          <w:color w:val="000000" w:themeColor="text1"/>
        </w:rPr>
        <w:t xml:space="preserve"> Akut apandisit (AA), karın ağrısı şikayetiyle acil servise başvuran hastalarda acil cerrahi gerektiren en sık görülen durumdur. Sık görülen bir akut batın nedeni olmasına rağmen yanlış AA tanısı veya tanıda gecikme oranları günümüzde halen yüksek seyretmektedir. AA tanı veya ön tanısı ile cerrahi müdahele yapılan hastaların %5-30’unda apendiksin perfore olduğu, %5-40’ında apendiksin normal olduğu görülmektedir. Perforasyon riski ve postoperatif komplikasyonları azaltmak için cerrahlar erken apendektomiye eğilimlidir. Tanı amaçlı klinik bulgular, klinik skorlamalar ve radyolojik görüntülemelerin yanında biyokimyasal, hematolojik parametreler de kullanılmaktadır. AA tanısı için bakılan parametreler arasında lökosit (WBC), C-reaktif protein (CRP) veya prokalsitonin gibi inflamatuar belirteçlerin hiçbiri tanıda yüksek sensitivite ve spesifiteye sahip değildirler. Bu amaçla kullanılabilecek parametrelerden bir diğeri de ortalama platelet volümü (MPV) ve trombosit dağılım genişliği (PDW) olabilir. MPV ve PDW değerleri trombosit aktivitesinin bir göstergesidir. Periferik dolaşımda artan genç trombosit sayısı MPV ve PDW değerlerinin artışına neden olur.</w:t>
      </w:r>
    </w:p>
    <w:p w14:paraId="2B5BE08B" w14:textId="682C96E1" w:rsidR="00820235" w:rsidRPr="00B069B0" w:rsidRDefault="007C0976" w:rsidP="00CE441B">
      <w:pPr>
        <w:spacing w:after="360" w:line="360" w:lineRule="auto"/>
        <w:ind w:firstLine="709"/>
        <w:jc w:val="both"/>
        <w:rPr>
          <w:rFonts w:cs="Times New Roman"/>
          <w:color w:val="000000" w:themeColor="text1"/>
        </w:rPr>
      </w:pPr>
      <w:r w:rsidRPr="00B069B0">
        <w:rPr>
          <w:rFonts w:cs="Times New Roman"/>
          <w:b/>
          <w:color w:val="000000" w:themeColor="text1"/>
        </w:rPr>
        <w:t>Amaç</w:t>
      </w:r>
      <w:r w:rsidR="00820235" w:rsidRPr="00B069B0">
        <w:rPr>
          <w:rFonts w:cs="Times New Roman"/>
          <w:color w:val="000000" w:themeColor="text1"/>
        </w:rPr>
        <w:t>:</w:t>
      </w:r>
      <w:r w:rsidR="00820235" w:rsidRPr="00B069B0">
        <w:rPr>
          <w:rFonts w:cs="Times New Roman"/>
          <w:b/>
          <w:bCs/>
          <w:color w:val="000000" w:themeColor="text1"/>
        </w:rPr>
        <w:t xml:space="preserve"> </w:t>
      </w:r>
      <w:r w:rsidR="00820235" w:rsidRPr="00B069B0">
        <w:rPr>
          <w:rFonts w:cs="Times New Roman"/>
          <w:color w:val="000000" w:themeColor="text1"/>
        </w:rPr>
        <w:t>Hastanemize karın ağrısı şikayetiyle başvuru sonucu yatırılan hastalardan, patolojik olarak AA tanısı alan hastalar ile gözlem sonrası operasyon yapılmadan taburcu edilen hastaların ayırıcı tanısında MPV ve PDW parametreleri</w:t>
      </w:r>
      <w:r w:rsidR="000A63D7" w:rsidRPr="00B069B0">
        <w:rPr>
          <w:rFonts w:cs="Times New Roman"/>
          <w:color w:val="000000" w:themeColor="text1"/>
        </w:rPr>
        <w:t xml:space="preserve">nin </w:t>
      </w:r>
      <w:r w:rsidR="00820235" w:rsidRPr="00B069B0">
        <w:rPr>
          <w:rFonts w:cs="Times New Roman"/>
          <w:color w:val="000000" w:themeColor="text1"/>
        </w:rPr>
        <w:t>rolünün araştırılması.</w:t>
      </w:r>
    </w:p>
    <w:p w14:paraId="7EC1EE43" w14:textId="48A3A4A7" w:rsidR="00820235" w:rsidRPr="00B069B0" w:rsidRDefault="007C0976" w:rsidP="00CE441B">
      <w:pPr>
        <w:spacing w:after="360" w:line="360" w:lineRule="auto"/>
        <w:ind w:firstLine="709"/>
        <w:jc w:val="both"/>
        <w:rPr>
          <w:rFonts w:cs="Times New Roman"/>
          <w:color w:val="000000" w:themeColor="text1"/>
        </w:rPr>
      </w:pPr>
      <w:r w:rsidRPr="00B069B0">
        <w:rPr>
          <w:rFonts w:cs="Times New Roman"/>
          <w:b/>
          <w:color w:val="000000" w:themeColor="text1"/>
        </w:rPr>
        <w:t>Yöntem</w:t>
      </w:r>
      <w:r w:rsidR="00820235" w:rsidRPr="00B069B0">
        <w:rPr>
          <w:rFonts w:cs="Times New Roman"/>
          <w:color w:val="000000" w:themeColor="text1"/>
        </w:rPr>
        <w:t>: Acil servise karın ağrısı şikayetiyle başvurup AA tanısıyla yatırılan hastalar retrospektif olarak incelendi.</w:t>
      </w:r>
      <w:r w:rsidR="00CE441B" w:rsidRPr="00B069B0">
        <w:rPr>
          <w:rFonts w:cs="Times New Roman"/>
          <w:color w:val="000000" w:themeColor="text1"/>
        </w:rPr>
        <w:t xml:space="preserve"> </w:t>
      </w:r>
      <w:r w:rsidR="00820235" w:rsidRPr="00B069B0">
        <w:rPr>
          <w:rFonts w:cs="Times New Roman"/>
          <w:color w:val="000000" w:themeColor="text1"/>
        </w:rPr>
        <w:t xml:space="preserve">Yatışı esnasında apendektomi olan ve patoloji raporları AA ile uyumlu olan hastalar </w:t>
      </w:r>
      <w:proofErr w:type="gramStart"/>
      <w:r w:rsidR="00820235" w:rsidRPr="00B069B0">
        <w:rPr>
          <w:rFonts w:cs="Times New Roman"/>
          <w:color w:val="000000" w:themeColor="text1"/>
        </w:rPr>
        <w:t>AA(</w:t>
      </w:r>
      <w:proofErr w:type="gramEnd"/>
      <w:r w:rsidR="00820235" w:rsidRPr="00B069B0">
        <w:rPr>
          <w:rFonts w:cs="Times New Roman"/>
          <w:color w:val="000000" w:themeColor="text1"/>
        </w:rPr>
        <w:t>+), apendektomi olmayıp medikal tedavi sonrası taburcu edilen hastalar AA(-) olarak gruplandırıldı. Hastaların acil servise başvuru anındaki hemogram sonuçlarına elektronik hasta dosyalarından ulaşıldı. Verilerin istatistiği SPSS 20 paket programı ile yapıldı.</w:t>
      </w:r>
    </w:p>
    <w:p w14:paraId="23384358" w14:textId="19119BA2" w:rsidR="00820235" w:rsidRPr="00B069B0" w:rsidRDefault="007C0976" w:rsidP="00CE441B">
      <w:pPr>
        <w:spacing w:after="360" w:line="360" w:lineRule="auto"/>
        <w:ind w:firstLine="709"/>
        <w:jc w:val="both"/>
        <w:rPr>
          <w:rFonts w:cs="Times New Roman"/>
          <w:color w:val="000000" w:themeColor="text1"/>
        </w:rPr>
      </w:pPr>
      <w:r w:rsidRPr="00B069B0">
        <w:rPr>
          <w:rFonts w:cs="Times New Roman"/>
          <w:b/>
          <w:color w:val="000000" w:themeColor="text1"/>
        </w:rPr>
        <w:t>Bulgular</w:t>
      </w:r>
      <w:r w:rsidR="00820235" w:rsidRPr="00B069B0">
        <w:rPr>
          <w:rFonts w:cs="Times New Roman"/>
          <w:color w:val="000000" w:themeColor="text1"/>
        </w:rPr>
        <w:t>: Çalışmamızda değerlendirilen hastaların %</w:t>
      </w:r>
      <w:r w:rsidR="000A63D7" w:rsidRPr="00B069B0">
        <w:rPr>
          <w:rFonts w:cs="Times New Roman"/>
          <w:color w:val="000000" w:themeColor="text1"/>
        </w:rPr>
        <w:t xml:space="preserve">46,6’sı kadın </w:t>
      </w:r>
      <w:r w:rsidR="000A63D7" w:rsidRPr="00B069B0">
        <w:rPr>
          <w:rFonts w:cs="Times New Roman"/>
          <w:color w:val="000000" w:themeColor="text1"/>
        </w:rPr>
        <w:lastRenderedPageBreak/>
        <w:t>(494), %53,4’ü (</w:t>
      </w:r>
      <w:r w:rsidR="00820235" w:rsidRPr="00B069B0">
        <w:rPr>
          <w:rFonts w:cs="Times New Roman"/>
          <w:color w:val="000000" w:themeColor="text1"/>
        </w:rPr>
        <w:t>567)</w:t>
      </w:r>
      <w:r w:rsidR="000A63D7" w:rsidRPr="00B069B0">
        <w:rPr>
          <w:rFonts w:cs="Times New Roman"/>
          <w:color w:val="000000" w:themeColor="text1"/>
        </w:rPr>
        <w:t xml:space="preserve"> </w:t>
      </w:r>
      <w:r w:rsidR="00820235" w:rsidRPr="00B069B0">
        <w:rPr>
          <w:rFonts w:cs="Times New Roman"/>
          <w:color w:val="000000" w:themeColor="text1"/>
        </w:rPr>
        <w:t>erkek hastalar olarak bulundu. Hastalarımızın %83,6’sı (888) AA (+), %16,2’si (173) AA (-) grubundadır. Hastaların AA (+) gruptaki yaş ortalaması (35±16) ile AA (-) gruptaki yaş ortalamaları (35±16) bulundu.</w:t>
      </w:r>
      <w:r w:rsidR="00CE441B" w:rsidRPr="00B069B0">
        <w:rPr>
          <w:rFonts w:cs="Times New Roman"/>
          <w:color w:val="000000" w:themeColor="text1"/>
        </w:rPr>
        <w:t xml:space="preserve"> </w:t>
      </w:r>
      <w:r w:rsidR="00820235" w:rsidRPr="00B069B0">
        <w:rPr>
          <w:rFonts w:cs="Times New Roman"/>
          <w:color w:val="000000" w:themeColor="text1"/>
        </w:rPr>
        <w:t>MPV değerleri her iki grupta da referans değerler aralığında ve her iki grup arasında MPV değerleri arasında anlamlı bir fark yoktu (p=0,717). PDW değerleri AA (+) hasta grubunda istatistiksel olarak anlamlı düşük bulundu (p&lt;0,05). AA (+) hasta grubu ile AA (-) hasta grubunun WBC oranları kıyaslandığında WBC, nötrofil değerleri, nötrofil değerine paralel olarak nötrofil yüzdesi, RBC değerleri, NLR değerleri AA (+) hasta grubunda istatistiksel olarak anlamlı yüksek bulundu (p&lt;0,05). Her iki grubun PCT (p=0,819) değerleri arasında fark bulunamadı.</w:t>
      </w:r>
    </w:p>
    <w:p w14:paraId="68E9739A" w14:textId="118AC799" w:rsidR="00BE6DF5" w:rsidRPr="00B069B0" w:rsidRDefault="007C0976" w:rsidP="00CE441B">
      <w:pPr>
        <w:spacing w:after="360" w:line="360" w:lineRule="auto"/>
        <w:ind w:firstLine="709"/>
        <w:jc w:val="both"/>
        <w:rPr>
          <w:color w:val="000000" w:themeColor="text1"/>
        </w:rPr>
      </w:pPr>
      <w:r w:rsidRPr="00B069B0">
        <w:rPr>
          <w:rFonts w:cs="Times New Roman"/>
          <w:b/>
          <w:color w:val="000000" w:themeColor="text1"/>
        </w:rPr>
        <w:t>Sonuç</w:t>
      </w:r>
      <w:r w:rsidR="00820235" w:rsidRPr="00B069B0">
        <w:rPr>
          <w:rFonts w:cs="Times New Roman"/>
          <w:color w:val="000000" w:themeColor="text1"/>
        </w:rPr>
        <w:t>:</w:t>
      </w:r>
      <w:r w:rsidR="00820235" w:rsidRPr="00B069B0">
        <w:rPr>
          <w:rFonts w:cs="Times New Roman"/>
          <w:color w:val="000000" w:themeColor="text1"/>
          <w:kern w:val="0"/>
          <w:lang w:eastAsia="tr-TR" w:bidi="ar-SA"/>
        </w:rPr>
        <w:t xml:space="preserve"> AA (+) hasta grubu ile AA (-) hasta grubunu birbirinden ayırmak için MPV’nin bir anlamı bulunamadı. PDW değerleri ise AA (+) hasta grubunda düşük anlamlı bulundu.</w:t>
      </w:r>
    </w:p>
    <w:p w14:paraId="771DB238" w14:textId="77777777" w:rsidR="007C0976" w:rsidRPr="00B069B0" w:rsidRDefault="007C0976">
      <w:pPr>
        <w:rPr>
          <w:b/>
          <w:color w:val="000000" w:themeColor="text1"/>
        </w:rPr>
      </w:pPr>
      <w:r w:rsidRPr="00B069B0">
        <w:rPr>
          <w:b/>
          <w:color w:val="000000" w:themeColor="text1"/>
        </w:rPr>
        <w:br w:type="page"/>
      </w:r>
    </w:p>
    <w:p w14:paraId="5592126B" w14:textId="1417FBA5" w:rsidR="00BE6DF5" w:rsidRPr="00B069B0" w:rsidRDefault="00BE6DF5" w:rsidP="007C0976">
      <w:pPr>
        <w:pStyle w:val="Balk1"/>
      </w:pPr>
      <w:bookmarkStart w:id="8" w:name="_Toc489520468"/>
      <w:r w:rsidRPr="00B069B0">
        <w:lastRenderedPageBreak/>
        <w:t>ABSTRACT</w:t>
      </w:r>
      <w:bookmarkEnd w:id="8"/>
    </w:p>
    <w:p w14:paraId="7ECA202C" w14:textId="300CCA65" w:rsidR="00BE6DF5" w:rsidRPr="00B069B0" w:rsidRDefault="007C0976" w:rsidP="007C0976">
      <w:pPr>
        <w:spacing w:after="360" w:line="360" w:lineRule="auto"/>
        <w:jc w:val="center"/>
        <w:rPr>
          <w:rFonts w:cs="Times New Roman"/>
          <w:b/>
          <w:color w:val="000000" w:themeColor="text1"/>
          <w:kern w:val="0"/>
          <w:lang w:eastAsia="tr-TR" w:bidi="ar-SA"/>
        </w:rPr>
      </w:pPr>
      <w:r w:rsidRPr="00B069B0">
        <w:rPr>
          <w:rFonts w:cs="Times New Roman"/>
          <w:b/>
          <w:color w:val="000000" w:themeColor="text1"/>
          <w:kern w:val="0"/>
          <w:lang w:val="en-US" w:eastAsia="tr-TR" w:bidi="ar-SA"/>
        </w:rPr>
        <w:t xml:space="preserve">Diagnostic Value of Mean Platelet Volume </w:t>
      </w:r>
      <w:r w:rsidR="00BE6DF5" w:rsidRPr="00B069B0">
        <w:rPr>
          <w:rFonts w:cs="Times New Roman"/>
          <w:b/>
          <w:color w:val="000000" w:themeColor="text1"/>
          <w:kern w:val="0"/>
          <w:lang w:eastAsia="tr-TR" w:bidi="ar-SA"/>
        </w:rPr>
        <w:t xml:space="preserve">(MPV) </w:t>
      </w:r>
      <w:r w:rsidRPr="00B069B0">
        <w:rPr>
          <w:rFonts w:cs="Times New Roman"/>
          <w:b/>
          <w:color w:val="000000" w:themeColor="text1"/>
          <w:kern w:val="0"/>
          <w:lang w:eastAsia="tr-TR" w:bidi="ar-SA"/>
        </w:rPr>
        <w:t>a</w:t>
      </w:r>
      <w:r w:rsidRPr="00B069B0">
        <w:rPr>
          <w:rFonts w:cs="Times New Roman"/>
          <w:b/>
          <w:color w:val="000000" w:themeColor="text1"/>
          <w:kern w:val="0"/>
          <w:lang w:val="en-US" w:eastAsia="tr-TR" w:bidi="ar-SA"/>
        </w:rPr>
        <w:t xml:space="preserve">nd Platelet Distribution Width </w:t>
      </w:r>
      <w:r w:rsidR="00BE6DF5" w:rsidRPr="00B069B0">
        <w:rPr>
          <w:rFonts w:cs="Times New Roman"/>
          <w:b/>
          <w:color w:val="000000" w:themeColor="text1"/>
          <w:kern w:val="0"/>
          <w:lang w:eastAsia="tr-TR" w:bidi="ar-SA"/>
        </w:rPr>
        <w:t xml:space="preserve">(PDW) </w:t>
      </w:r>
      <w:r w:rsidRPr="00B069B0">
        <w:rPr>
          <w:rFonts w:cs="Times New Roman"/>
          <w:b/>
          <w:color w:val="000000" w:themeColor="text1"/>
          <w:kern w:val="0"/>
          <w:lang w:val="en-US" w:eastAsia="tr-TR" w:bidi="ar-SA"/>
        </w:rPr>
        <w:t xml:space="preserve">In Patients </w:t>
      </w:r>
      <w:proofErr w:type="gramStart"/>
      <w:r w:rsidRPr="00B069B0">
        <w:rPr>
          <w:rFonts w:cs="Times New Roman"/>
          <w:b/>
          <w:color w:val="000000" w:themeColor="text1"/>
          <w:kern w:val="0"/>
          <w:lang w:val="en-US" w:eastAsia="tr-TR" w:bidi="ar-SA"/>
        </w:rPr>
        <w:t>With</w:t>
      </w:r>
      <w:proofErr w:type="gramEnd"/>
      <w:r w:rsidRPr="00B069B0">
        <w:rPr>
          <w:rFonts w:cs="Times New Roman"/>
          <w:b/>
          <w:color w:val="000000" w:themeColor="text1"/>
          <w:kern w:val="0"/>
          <w:lang w:val="en-US" w:eastAsia="tr-TR" w:bidi="ar-SA"/>
        </w:rPr>
        <w:t xml:space="preserve"> Acute Appendicitis</w:t>
      </w:r>
    </w:p>
    <w:p w14:paraId="2B413C02" w14:textId="455E2AFC" w:rsidR="00BE6DF5" w:rsidRPr="00B069B0" w:rsidRDefault="007C0976" w:rsidP="00CE441B">
      <w:pPr>
        <w:spacing w:after="360" w:line="360" w:lineRule="auto"/>
        <w:ind w:firstLine="709"/>
        <w:jc w:val="both"/>
        <w:rPr>
          <w:rFonts w:cs="Times New Roman"/>
          <w:color w:val="000000" w:themeColor="text1"/>
          <w:kern w:val="0"/>
          <w:lang w:eastAsia="tr-TR" w:bidi="ar-SA"/>
        </w:rPr>
      </w:pPr>
      <w:r w:rsidRPr="00B069B0">
        <w:rPr>
          <w:rFonts w:cs="Times New Roman"/>
          <w:b/>
          <w:color w:val="000000" w:themeColor="text1"/>
          <w:kern w:val="0"/>
          <w:lang w:eastAsia="tr-TR" w:bidi="ar-SA"/>
        </w:rPr>
        <w:t>Introductıon And Aim</w:t>
      </w:r>
      <w:r w:rsidR="00BE6DF5" w:rsidRPr="00B069B0">
        <w:rPr>
          <w:rFonts w:cs="Times New Roman"/>
          <w:b/>
          <w:color w:val="000000" w:themeColor="text1"/>
          <w:kern w:val="0"/>
          <w:lang w:eastAsia="tr-TR" w:bidi="ar-SA"/>
        </w:rPr>
        <w:t>:</w:t>
      </w:r>
      <w:r w:rsidR="00BE6DF5" w:rsidRPr="00B069B0">
        <w:rPr>
          <w:rFonts w:cs="Times New Roman"/>
          <w:color w:val="000000" w:themeColor="text1"/>
          <w:kern w:val="0"/>
          <w:lang w:eastAsia="tr-TR" w:bidi="ar-SA"/>
        </w:rPr>
        <w:t xml:space="preserve"> Acute appendicitis (AA) is the most frequently encountered disorder in patients presenting to emergency department with the complaint of abdominal pain. In addition to clinical signs, clinical scoring systems and radiological imaging studies, some biochemical and hematological parameters can aid in the diagnosis. Mean platelet volume (MPV) and platelet distribution width (PDW) are among the parameters that can be used for this purpose. MPV and PDW are indicators of platelet activity.</w:t>
      </w:r>
    </w:p>
    <w:p w14:paraId="00A7F4AB" w14:textId="6B58F221" w:rsidR="00BE6DF5" w:rsidRPr="00B069B0" w:rsidRDefault="00BE6DF5" w:rsidP="00CE441B">
      <w:pPr>
        <w:spacing w:after="360" w:line="360" w:lineRule="auto"/>
        <w:ind w:firstLine="709"/>
        <w:jc w:val="both"/>
        <w:rPr>
          <w:rFonts w:cs="Times New Roman"/>
          <w:color w:val="000000" w:themeColor="text1"/>
          <w:kern w:val="0"/>
          <w:lang w:eastAsia="tr-TR" w:bidi="ar-SA"/>
        </w:rPr>
      </w:pPr>
      <w:r w:rsidRPr="00B069B0">
        <w:rPr>
          <w:rFonts w:cs="Times New Roman"/>
          <w:color w:val="000000" w:themeColor="text1"/>
          <w:kern w:val="0"/>
          <w:lang w:eastAsia="tr-TR" w:bidi="ar-SA"/>
        </w:rPr>
        <w:t>We aimed to investigate the role of MPV and PDW in differential diagnosis of patients presenting to our hospital with the complaint of abdominal pain, who were pathologically diagnosed with AA or were discharged after clinical follow-up without operation.</w:t>
      </w:r>
    </w:p>
    <w:p w14:paraId="4661F2BA" w14:textId="20735C0A" w:rsidR="00BE6DF5" w:rsidRPr="00B069B0" w:rsidRDefault="007C0976" w:rsidP="00CE441B">
      <w:pPr>
        <w:spacing w:after="360" w:line="360" w:lineRule="auto"/>
        <w:ind w:firstLine="709"/>
        <w:jc w:val="both"/>
        <w:rPr>
          <w:rFonts w:cs="Times New Roman"/>
          <w:color w:val="000000" w:themeColor="text1"/>
          <w:kern w:val="0"/>
          <w:lang w:eastAsia="tr-TR" w:bidi="ar-SA"/>
        </w:rPr>
      </w:pPr>
      <w:r w:rsidRPr="00B069B0">
        <w:rPr>
          <w:rFonts w:cs="Times New Roman"/>
          <w:b/>
          <w:color w:val="000000" w:themeColor="text1"/>
          <w:kern w:val="0"/>
          <w:lang w:eastAsia="tr-TR" w:bidi="ar-SA"/>
        </w:rPr>
        <w:t>Method</w:t>
      </w:r>
      <w:r w:rsidR="00BE6DF5" w:rsidRPr="00B069B0">
        <w:rPr>
          <w:rFonts w:cs="Times New Roman"/>
          <w:b/>
          <w:color w:val="000000" w:themeColor="text1"/>
          <w:kern w:val="0"/>
          <w:lang w:eastAsia="tr-TR" w:bidi="ar-SA"/>
        </w:rPr>
        <w:t>:</w:t>
      </w:r>
      <w:r w:rsidR="00BE6DF5" w:rsidRPr="00B069B0">
        <w:rPr>
          <w:rFonts w:cs="Times New Roman"/>
          <w:color w:val="000000" w:themeColor="text1"/>
          <w:kern w:val="0"/>
          <w:lang w:eastAsia="tr-TR" w:bidi="ar-SA"/>
        </w:rPr>
        <w:t xml:space="preserve"> We retrospectively reviewed patients who were hospitalized due to diagnosis of AA after presenting with the complaint of abdominal pain. Those who underwent appendectomy and were pathologically diagnosed as AA were categorized as AA (+) study group, whereas those who did not undergo appendectomy and were discharged after medical treatment were categorized as AA (-) control group. Hemogram results at the time of presentation to emergency department were retrieved from the electronic patient medical files. Statistical analysis of the data was carried out with SPSS 20 package software.</w:t>
      </w:r>
    </w:p>
    <w:p w14:paraId="36A9A2AA" w14:textId="0A4177E5" w:rsidR="00BE6DF5" w:rsidRPr="00B069B0" w:rsidRDefault="007C0976" w:rsidP="00CE441B">
      <w:pPr>
        <w:spacing w:after="360" w:line="360" w:lineRule="auto"/>
        <w:ind w:firstLine="709"/>
        <w:jc w:val="both"/>
        <w:rPr>
          <w:rFonts w:cs="Times New Roman"/>
          <w:color w:val="000000" w:themeColor="text1"/>
          <w:kern w:val="0"/>
          <w:lang w:eastAsia="tr-TR" w:bidi="ar-SA"/>
        </w:rPr>
      </w:pPr>
      <w:r w:rsidRPr="00B069B0">
        <w:rPr>
          <w:rFonts w:cs="Times New Roman"/>
          <w:b/>
          <w:color w:val="000000" w:themeColor="text1"/>
          <w:kern w:val="0"/>
          <w:lang w:eastAsia="tr-TR" w:bidi="ar-SA"/>
        </w:rPr>
        <w:t>Results</w:t>
      </w:r>
      <w:r w:rsidR="00BE6DF5" w:rsidRPr="00B069B0">
        <w:rPr>
          <w:rFonts w:cs="Times New Roman"/>
          <w:b/>
          <w:color w:val="000000" w:themeColor="text1"/>
          <w:kern w:val="0"/>
          <w:lang w:eastAsia="tr-TR" w:bidi="ar-SA"/>
        </w:rPr>
        <w:t>:</w:t>
      </w:r>
      <w:r w:rsidR="00BE6DF5" w:rsidRPr="00B069B0">
        <w:rPr>
          <w:rFonts w:cs="Times New Roman"/>
          <w:color w:val="000000" w:themeColor="text1"/>
          <w:kern w:val="0"/>
          <w:lang w:eastAsia="tr-TR" w:bidi="ar-SA"/>
        </w:rPr>
        <w:t xml:space="preserve"> Of all the examined patients, 46.6% (494) were female. 83.6% (888) were in the AA (+) group. There was no statistically significant difference between study and control groups regarding age.</w:t>
      </w:r>
    </w:p>
    <w:p w14:paraId="24D21193" w14:textId="1BA639E5" w:rsidR="00BE6DF5" w:rsidRPr="00B069B0" w:rsidRDefault="00BE6DF5" w:rsidP="00CE441B">
      <w:pPr>
        <w:spacing w:after="360" w:line="360" w:lineRule="auto"/>
        <w:ind w:firstLine="709"/>
        <w:jc w:val="both"/>
        <w:rPr>
          <w:rFonts w:cs="Times New Roman"/>
          <w:color w:val="000000" w:themeColor="text1"/>
          <w:kern w:val="0"/>
          <w:lang w:eastAsia="tr-TR" w:bidi="ar-SA"/>
        </w:rPr>
      </w:pPr>
      <w:r w:rsidRPr="00B069B0">
        <w:rPr>
          <w:rFonts w:cs="Times New Roman"/>
          <w:color w:val="000000" w:themeColor="text1"/>
          <w:kern w:val="0"/>
          <w:lang w:eastAsia="tr-TR" w:bidi="ar-SA"/>
        </w:rPr>
        <w:t xml:space="preserve">MPV values were within reference range in both groups, and did not show significant difference between the two groups (p=0.717). PDW values were </w:t>
      </w:r>
      <w:r w:rsidRPr="00B069B0">
        <w:rPr>
          <w:rFonts w:cs="Times New Roman"/>
          <w:color w:val="000000" w:themeColor="text1"/>
          <w:kern w:val="0"/>
          <w:lang w:eastAsia="tr-TR" w:bidi="ar-SA"/>
        </w:rPr>
        <w:lastRenderedPageBreak/>
        <w:t>significantly lower in the AA (+) patient group (p=0.007). WBC count (p&lt;0.001), neutrophil count (p&lt;0.001), neutrophil percentage in parallel with the neutrophil count (p&lt;0.001), RBC count (p=0.028), and NLR value were significantly higher in the AA (+) patient group compared to the AA (-) patient group (p&lt;0.001).</w:t>
      </w:r>
    </w:p>
    <w:p w14:paraId="407C5C50" w14:textId="72E257BD" w:rsidR="00820235" w:rsidRPr="00B069B0" w:rsidRDefault="007C0976" w:rsidP="00CE441B">
      <w:pPr>
        <w:spacing w:after="360" w:line="360" w:lineRule="auto"/>
        <w:ind w:firstLine="709"/>
        <w:jc w:val="both"/>
        <w:rPr>
          <w:rFonts w:cs="Times New Roman"/>
          <w:color w:val="000000" w:themeColor="text1"/>
          <w:kern w:val="0"/>
          <w:lang w:eastAsia="tr-TR" w:bidi="ar-SA"/>
        </w:rPr>
      </w:pPr>
      <w:r w:rsidRPr="00B069B0">
        <w:rPr>
          <w:rFonts w:cs="Times New Roman"/>
          <w:b/>
          <w:color w:val="000000" w:themeColor="text1"/>
          <w:kern w:val="0"/>
          <w:lang w:eastAsia="tr-TR" w:bidi="ar-SA"/>
        </w:rPr>
        <w:t>Conclusion</w:t>
      </w:r>
      <w:r w:rsidR="00BE6DF5" w:rsidRPr="00B069B0">
        <w:rPr>
          <w:rFonts w:cs="Times New Roman"/>
          <w:b/>
          <w:color w:val="000000" w:themeColor="text1"/>
          <w:kern w:val="0"/>
          <w:lang w:eastAsia="tr-TR" w:bidi="ar-SA"/>
        </w:rPr>
        <w:t>:</w:t>
      </w:r>
      <w:r w:rsidR="00BE6DF5" w:rsidRPr="00B069B0">
        <w:rPr>
          <w:rFonts w:cs="Times New Roman"/>
          <w:color w:val="000000" w:themeColor="text1"/>
          <w:kern w:val="0"/>
          <w:lang w:eastAsia="tr-TR" w:bidi="ar-SA"/>
        </w:rPr>
        <w:t xml:space="preserve"> MPV value did not show any significance in terms of discriminating AA (+) patient group from the AA (-) patient group. PDW values, however, was significantly lower in the AA (+) patient group.</w:t>
      </w:r>
    </w:p>
    <w:p w14:paraId="46E2D831" w14:textId="77777777" w:rsidR="007C0976" w:rsidRPr="00B069B0" w:rsidRDefault="007C0976" w:rsidP="007C0976">
      <w:pPr>
        <w:pStyle w:val="Balk1"/>
        <w:sectPr w:rsidR="007C0976" w:rsidRPr="00B069B0" w:rsidSect="007C0976">
          <w:footerReference w:type="default" r:id="rId9"/>
          <w:pgSz w:w="11906" w:h="16838" w:code="9"/>
          <w:pgMar w:top="1701" w:right="1418" w:bottom="1701" w:left="2268" w:header="720" w:footer="720" w:gutter="0"/>
          <w:pgNumType w:fmt="lowerRoman" w:start="1"/>
          <w:cols w:space="720"/>
        </w:sectPr>
      </w:pPr>
    </w:p>
    <w:p w14:paraId="3883B7AE" w14:textId="04B24A8E" w:rsidR="008E712C" w:rsidRPr="00B069B0" w:rsidRDefault="007C0976" w:rsidP="007C0976">
      <w:pPr>
        <w:pStyle w:val="Balk1"/>
      </w:pPr>
      <w:bookmarkStart w:id="9" w:name="_Toc489520469"/>
      <w:r w:rsidRPr="00B069B0">
        <w:lastRenderedPageBreak/>
        <w:t xml:space="preserve">1. </w:t>
      </w:r>
      <w:r w:rsidR="00511B3B" w:rsidRPr="00B069B0">
        <w:t>GİRİŞ</w:t>
      </w:r>
      <w:r w:rsidR="008E712C" w:rsidRPr="00B069B0">
        <w:t xml:space="preserve"> VE AMAÇ</w:t>
      </w:r>
      <w:bookmarkEnd w:id="9"/>
    </w:p>
    <w:p w14:paraId="3937DD57" w14:textId="5307B5B2" w:rsidR="00511B3B" w:rsidRPr="00B069B0" w:rsidRDefault="008E712C" w:rsidP="007C0976">
      <w:pPr>
        <w:pStyle w:val="Standard"/>
        <w:spacing w:after="360" w:line="360" w:lineRule="auto"/>
        <w:ind w:firstLine="709"/>
        <w:jc w:val="both"/>
        <w:rPr>
          <w:rFonts w:cs="Times New Roman"/>
          <w:b/>
          <w:bCs/>
          <w:color w:val="000000" w:themeColor="text1"/>
        </w:rPr>
      </w:pPr>
      <w:r w:rsidRPr="00B069B0">
        <w:rPr>
          <w:rFonts w:cs="Times New Roman"/>
          <w:b/>
          <w:bCs/>
          <w:color w:val="000000" w:themeColor="text1"/>
        </w:rPr>
        <w:t>GİRİŞ:</w:t>
      </w:r>
    </w:p>
    <w:p w14:paraId="2F331D03" w14:textId="69D24DA5" w:rsidR="00511B3B" w:rsidRPr="00B069B0" w:rsidRDefault="00511B3B" w:rsidP="00CE441B">
      <w:pPr>
        <w:pStyle w:val="Standard"/>
        <w:spacing w:after="360" w:line="360" w:lineRule="auto"/>
        <w:ind w:firstLine="709"/>
        <w:jc w:val="both"/>
        <w:rPr>
          <w:rFonts w:cs="Times New Roman"/>
          <w:color w:val="000000" w:themeColor="text1"/>
        </w:rPr>
      </w:pPr>
      <w:bookmarkStart w:id="10" w:name="_Hlk480879397"/>
      <w:r w:rsidRPr="00B069B0">
        <w:rPr>
          <w:rFonts w:cs="Times New Roman"/>
          <w:color w:val="000000" w:themeColor="text1"/>
        </w:rPr>
        <w:t xml:space="preserve">Akut apandisit (AA), karın ağrısı </w:t>
      </w:r>
      <w:proofErr w:type="gramStart"/>
      <w:r w:rsidRPr="00B069B0">
        <w:rPr>
          <w:rFonts w:cs="Times New Roman"/>
          <w:color w:val="000000" w:themeColor="text1"/>
        </w:rPr>
        <w:t>şikayeti</w:t>
      </w:r>
      <w:proofErr w:type="gramEnd"/>
      <w:r w:rsidRPr="00B069B0">
        <w:rPr>
          <w:rFonts w:cs="Times New Roman"/>
          <w:color w:val="000000" w:themeColor="text1"/>
        </w:rPr>
        <w:t xml:space="preserve"> ile acil servise başvuran hastalarda acil cerrahi gerektiren durumlardan en sık görülen</w:t>
      </w:r>
      <w:r w:rsidR="00823E83" w:rsidRPr="00B069B0">
        <w:rPr>
          <w:rFonts w:cs="Times New Roman"/>
          <w:color w:val="000000" w:themeColor="text1"/>
        </w:rPr>
        <w:t>idir</w:t>
      </w:r>
      <w:r w:rsidR="00433985" w:rsidRPr="00B069B0">
        <w:rPr>
          <w:rFonts w:cs="Times New Roman"/>
          <w:color w:val="000000" w:themeColor="text1"/>
        </w:rPr>
        <w:t xml:space="preserve">. Prevalansı </w:t>
      </w:r>
      <w:r w:rsidRPr="00B069B0">
        <w:rPr>
          <w:rFonts w:cs="Times New Roman"/>
          <w:color w:val="000000" w:themeColor="text1"/>
        </w:rPr>
        <w:t xml:space="preserve">yaklaşık %7 kadardır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&lt;EndNote&gt;&lt;Cite&gt;&lt;Author&gt;Addiss&lt;/Author&gt;&lt;Year&gt;1990&lt;/Year&gt;&lt;RecNum&gt;23&lt;/RecNum&gt;&lt;DisplayText&gt;(1)&lt;/DisplayText&gt;&lt;record&gt;&lt;rec-number&gt;23&lt;/rec-number&gt;&lt;foreign-keys&gt;&lt;key app="EN" db-id="pt0frs22nff2zhew9rap5zpkzfeep0exda9w"&gt;23&lt;/key&gt;&lt;/foreign-keys&gt;&lt;ref-type name="Journal Article"&gt;17&lt;/ref-type&gt;&lt;contributors&gt;&lt;authors&gt;&lt;author&gt;Addiss, D. G.&lt;/author&gt;&lt;author&gt;Shaffer, N.&lt;/author&gt;&lt;author&gt;Fowler, B. S.&lt;/author&gt;&lt;author&gt;Tauxe, R. V.&lt;/author&gt;&lt;/authors&gt;&lt;/contributors&gt;&lt;auth-address&gt;Division of Bacterial Diseases, Center for Infectious Diseases, Centers for Disease Control, Atlanta, GA 30333.&lt;/auth-address&gt;&lt;titles&gt;&lt;title&gt;The epidemiology of appendicitis and appendectomy in the United States&lt;/title&gt;&lt;secondary-title&gt;Am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epidemiology&lt;/abbr-1&gt;&lt;/alt-periodical&gt;&lt;pages&gt;910-25&lt;/pages&gt;&lt;volume&gt;132&lt;/volume&gt;&lt;number&gt;5&lt;/number&gt;&lt;keywords&gt;&lt;keyword&gt;Adolescent&lt;/keyword&gt;&lt;keyword&gt;Adult&lt;/keyword&gt;&lt;keyword&gt;Age Factors&lt;/keyword&gt;&lt;keyword&gt;Aged&lt;/keyword&gt;&lt;keyword&gt;Appendectomy/*statistics &amp;amp; numerical data&lt;/keyword&gt;&lt;keyword&gt;Appendicitis/*epidemiology&lt;/keyword&gt;&lt;keyword&gt;Child&lt;/keyword&gt;&lt;keyword&gt;Child, Preschool&lt;/keyword&gt;&lt;keyword&gt;Epidemiologic Methods&lt;/keyword&gt;&lt;keyword&gt;Female&lt;/keyword&gt;&lt;keyword&gt;Humans&lt;/keyword&gt;&lt;keyword&gt;Life Tables&lt;/keyword&gt;&lt;keyword&gt;Longitudinal Studies&lt;/keyword&gt;&lt;keyword&gt;Male&lt;/keyword&gt;&lt;keyword&gt;Middle Aged&lt;/keyword&gt;&lt;keyword&gt;Sex Factors&lt;/keyword&gt;&lt;keyword&gt;United States&lt;/keyword&gt;&lt;/keywords&gt;&lt;dates&gt;&lt;year&gt;1990&lt;/year&gt;&lt;pub-dates&gt;&lt;date&gt;Nov&lt;/date&gt;&lt;/pub-dates&gt;&lt;/dates&gt;&lt;isbn&gt;0002-9262 (Print)&amp;#xD;0002-9262 (Linking)&lt;/isbn&gt;&lt;accession-num&gt;2239906&lt;/accession-num&gt;&lt;urls&gt;&lt;related-urls&gt;&lt;url&gt;http://www.ncbi.nlm.nih.gov/pubmed/2239906&lt;/url&gt;&lt;/related-urls&gt;&lt;/urls&gt;&lt;/record&gt;&lt;/Cite&gt;&lt;/EndNote&gt;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 w:tooltip="Addiss, 1990 #23" w:history="1">
        <w:r w:rsidR="00C640D1" w:rsidRPr="00B069B0">
          <w:rPr>
            <w:rFonts w:cs="Times New Roman"/>
            <w:noProof/>
            <w:color w:val="000000" w:themeColor="text1"/>
          </w:rPr>
          <w:t>1</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Sık görülen bir akut batın nedeni olmasına rağmen yanlış AA tanısı veya tanıda gecikme oranları günümüzde halen yüksek seyretmeye devam etmektedir. Tanıda ve tedavideki gecikme perforasyon oranlarında artışa ve bunun sonucu olarak morbidite ve mortalitede artışa sebep olabilmektedir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&lt;EndNote&gt;&lt;Cite&gt;&lt;Author&gt;Prystowsky&lt;/Author&gt;&lt;Year&gt;2005&lt;/Year&gt;&lt;RecNum&gt;221&lt;/RecNum&gt;&lt;DisplayText&gt;(2)&lt;/DisplayText&gt;&lt;record&gt;&lt;rec-number&gt;221&lt;/rec-number&gt;&lt;foreign-keys&gt;&lt;key app="EN" db-id="pt0frs22nff2zhew9rap5zpkzfeep0exda9w"&gt;221&lt;/key&gt;&lt;/foreign-keys&gt;&lt;ref-type name="Journal Article"&gt;17&lt;/ref-type&gt;&lt;contributors&gt;&lt;authors&gt;&lt;author&gt;Prystowsky, J. B.&lt;/author&gt;&lt;author&gt;Pugh, C. M.&lt;/author&gt;&lt;author&gt;Nagle, A. P.&lt;/author&gt;&lt;/authors&gt;&lt;/contributors&gt;&lt;auth-address&gt;Division of Gastrointestinal and Endocrine Surgery, Northwestern University Feinberg School of Medicine, Chicago, IL, USA.&lt;/auth-address&gt;&lt;titles&gt;&lt;title&gt;Current problems in surgery. Appendicitis&lt;/title&gt;&lt;secondary-title&gt;Curr Probl Surg&lt;/secondary-title&gt;&lt;alt-title&gt;Current problems in surgery&lt;/alt-title&gt;&lt;/titles&gt;&lt;periodical&gt;&lt;full-title&gt;Curr Probl Surg&lt;/full-title&gt;&lt;abbr-1&gt;Current problems in surgery&lt;/abbr-1&gt;&lt;/periodical&gt;&lt;alt-periodical&gt;&lt;full-title&gt;Curr Probl Surg&lt;/full-title&gt;&lt;abbr-1&gt;Current problems in surgery&lt;/abbr-1&gt;&lt;/alt-periodical&gt;&lt;pages&gt;688-742&lt;/pages&gt;&lt;volume&gt;42&lt;/volume&gt;&lt;number&gt;10&lt;/number&gt;&lt;keywords&gt;&lt;keyword&gt;Abdominal Abscess&lt;/keyword&gt;&lt;keyword&gt;Acute Disease&lt;/keyword&gt;&lt;keyword&gt;Appendectomy&lt;/keyword&gt;&lt;keyword&gt;*Appendicitis/diagnosis/epidemiology/etiology/physiopathology/surgery&lt;/keyword&gt;&lt;keyword&gt;Chronic Disease&lt;/keyword&gt;&lt;keyword&gt;Diagnosis, Differential&lt;/keyword&gt;&lt;keyword&gt;Diagnostic Imaging/trends&lt;/keyword&gt;&lt;keyword&gt;Humans&lt;/keyword&gt;&lt;keyword&gt;Laparoscopy&lt;/keyword&gt;&lt;keyword&gt;Recurrence&lt;/keyword&gt;&lt;/keywords&gt;&lt;dates&gt;&lt;year&gt;2005&lt;/year&gt;&lt;pub-dates&gt;&lt;date&gt;Oct&lt;/date&gt;&lt;/pub-dates&gt;&lt;/dates&gt;&lt;isbn&gt;0011-3840 (Print)&amp;#xD;0011-3840 (Linking)&lt;/isbn&gt;&lt;accession-num&gt;16198668&lt;/accession-num&gt;&lt;urls&gt;&lt;related-urls&gt;&lt;url&gt;http://www.ncbi.nlm.nih.gov/pubmed/16198668&lt;/url&gt;&lt;/related-urls&gt;&lt;/urls&gt;&lt;electronic-resource-num&gt;10.1067/j.cpsurg.2005.07.005&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2" w:tooltip="Prystowsky, 2005 #221" w:history="1">
        <w:r w:rsidR="00C640D1" w:rsidRPr="00B069B0">
          <w:rPr>
            <w:rFonts w:cs="Times New Roman"/>
            <w:noProof/>
            <w:color w:val="000000" w:themeColor="text1"/>
          </w:rPr>
          <w:t>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AA tanı veya ön tanısı ile cerrahi olarak müdahele edilen hastaların %5-30’unda appendiksin perfore olduğu görülmektedir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&lt;EndNote&gt;&lt;Cite&gt;&lt;Author&gt;Andersson&lt;/Author&gt;&lt;Year&gt;2004&lt;/Year&gt;&lt;RecNum&gt;222&lt;/RecNum&gt;&lt;DisplayText&gt;(3)&lt;/DisplayText&gt;&lt;record&gt;&lt;rec-number&gt;222&lt;/rec-number&gt;&lt;foreign-keys&gt;&lt;key app="EN" db-id="pt0frs22nff2zhew9rap5zpkzfeep0exda9w"&gt;222&lt;/key&gt;&lt;/foreign-keys&gt;&lt;ref-type name="Journal Article"&gt;17&lt;/ref-type&gt;&lt;contributors&gt;&lt;authors&gt;&lt;author&gt;Andersson, R. E.&lt;/author&gt;&lt;/authors&gt;&lt;/contributors&gt;&lt;auth-address&gt;Department of Surgery, County Hospital Ryhov, SE-551 85 Jonkoping, Sweden. roland.andersson@ltjkpg.se&lt;/auth-address&gt;&lt;titles&gt;&lt;title&gt;Meta-analysis of the clinical and laboratory diagnosis of appendicitis&lt;/title&gt;&lt;secondary-title&gt;Br J Surg&lt;/secondary-title&gt;&lt;alt-title&gt;The British journal of surgery&lt;/alt-title&gt;&lt;/titles&gt;&lt;periodical&gt;&lt;full-title&gt;Br J Surg&lt;/full-title&gt;&lt;abbr-1&gt;The British journal of surgery&lt;/abbr-1&gt;&lt;/periodical&gt;&lt;alt-periodical&gt;&lt;full-title&gt;Br J Surg&lt;/full-title&gt;&lt;abbr-1&gt;The British journal of surgery&lt;/abbr-1&gt;&lt;/alt-periodical&gt;&lt;pages&gt;28-37&lt;/pages&gt;&lt;volume&gt;91&lt;/volume&gt;&lt;number&gt;1&lt;/number&gt;&lt;keywords&gt;&lt;keyword&gt;Appendicitis/*diagnosis&lt;/keyword&gt;&lt;keyword&gt;Clinical Laboratory Techniques/*standards&lt;/keyword&gt;&lt;keyword&gt;Humans&lt;/keyword&gt;&lt;keyword&gt;Predictive Value of Tests&lt;/keyword&gt;&lt;keyword&gt;Sensitivity and Specificity&lt;/keyword&gt;&lt;/keywords&gt;&lt;dates&gt;&lt;year&gt;2004&lt;/year&gt;&lt;pub-dates&gt;&lt;date&gt;Jan&lt;/date&gt;&lt;/pub-dates&gt;&lt;/dates&gt;&lt;isbn&gt;0007-1323 (Print)&amp;#xD;0007-1323 (Linking)&lt;/isbn&gt;&lt;accession-num&gt;14716790&lt;/accession-num&gt;&lt;urls&gt;&lt;related-urls&gt;&lt;url&gt;http://www.ncbi.nlm.nih.gov/pubmed/14716790&lt;/url&gt;&lt;/related-urls&gt;&lt;/urls&gt;&lt;electronic-resource-num&gt;10.1002/bjs.4464&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3" w:tooltip="Andersson, 2004 #222" w:history="1">
        <w:r w:rsidR="00C640D1" w:rsidRPr="00B069B0">
          <w:rPr>
            <w:rFonts w:cs="Times New Roman"/>
            <w:noProof/>
            <w:color w:val="000000" w:themeColor="text1"/>
          </w:rPr>
          <w:t>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Perforasyon riski ve postoperatif komplikasyonları azaltmak için cerrahlar erken apendektomiye eğilimli olmakta</w:t>
      </w:r>
      <w:r w:rsidR="00433985" w:rsidRPr="00B069B0">
        <w:rPr>
          <w:rFonts w:cs="Times New Roman"/>
          <w:color w:val="000000" w:themeColor="text1"/>
        </w:rPr>
        <w:t>dır. A</w:t>
      </w:r>
      <w:r w:rsidRPr="00B069B0">
        <w:rPr>
          <w:rFonts w:cs="Times New Roman"/>
          <w:color w:val="000000" w:themeColor="text1"/>
        </w:rPr>
        <w:t>ncak apendektomiye giden AA şüpheli hastaların da %5-40’ında appendiks normal olarak görülebilmektedir</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&lt;EndNote&gt;&lt;Cite&gt;&lt;Author&gt;Andersson&lt;/Author&gt;&lt;Year&gt;2004&lt;/Year&gt;&lt;RecNum&gt;222&lt;/RecNum&gt;&lt;DisplayText&gt;(3)&lt;/DisplayText&gt;&lt;record&gt;&lt;rec-number&gt;222&lt;/rec-number&gt;&lt;foreign-keys&gt;&lt;key app="EN" db-id="pt0frs22nff2zhew9rap5zpkzfeep0exda9w"&gt;222&lt;/key&gt;&lt;/foreign-keys&gt;&lt;ref-type name="Journal Article"&gt;17&lt;/ref-type&gt;&lt;contributors&gt;&lt;authors&gt;&lt;author&gt;Andersson, R. E.&lt;/author&gt;&lt;/authors&gt;&lt;/contributors&gt;&lt;auth-address&gt;Department of Surgery, County Hospital Ryhov, SE-551 85 Jonkoping, Sweden. roland.andersson@ltjkpg.se&lt;/auth-address&gt;&lt;titles&gt;&lt;title&gt;Meta-analysis of the clinical and laboratory diagnosis of appendicitis&lt;/title&gt;&lt;secondary-title&gt;Br J Surg&lt;/secondary-title&gt;&lt;alt-title&gt;The British journal of surgery&lt;/alt-title&gt;&lt;/titles&gt;&lt;periodical&gt;&lt;full-title&gt;Br J Surg&lt;/full-title&gt;&lt;abbr-1&gt;The British journal of surgery&lt;/abbr-1&gt;&lt;/periodical&gt;&lt;alt-periodical&gt;&lt;full-title&gt;Br J Surg&lt;/full-title&gt;&lt;abbr-1&gt;The British journal of surgery&lt;/abbr-1&gt;&lt;/alt-periodical&gt;&lt;pages&gt;28-37&lt;/pages&gt;&lt;volume&gt;91&lt;/volume&gt;&lt;number&gt;1&lt;/number&gt;&lt;keywords&gt;&lt;keyword&gt;Appendicitis/*diagnosis&lt;/keyword&gt;&lt;keyword&gt;Clinical Laboratory Techniques/*standards&lt;/keyword&gt;&lt;keyword&gt;Humans&lt;/keyword&gt;&lt;keyword&gt;Predictive Value of Tests&lt;/keyword&gt;&lt;keyword&gt;Sensitivity and Specificity&lt;/keyword&gt;&lt;/keywords&gt;&lt;dates&gt;&lt;year&gt;2004&lt;/year&gt;&lt;pub-dates&gt;&lt;date&gt;Jan&lt;/date&gt;&lt;/pub-dates&gt;&lt;/dates&gt;&lt;isbn&gt;0007-1323 (Print)&amp;#xD;0007-1323 (Linking)&lt;/isbn&gt;&lt;accession-num&gt;14716790&lt;/accession-num&gt;&lt;urls&gt;&lt;related-urls&gt;&lt;url&gt;http://www.ncbi.nlm.nih.gov/pubmed/14716790&lt;/url&gt;&lt;/related-urls&gt;&lt;/urls&gt;&lt;electronic-resource-num&gt;10.1002/bjs.4464&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3" w:tooltip="Andersson, 2004 #222" w:history="1">
        <w:r w:rsidR="00C640D1" w:rsidRPr="00B069B0">
          <w:rPr>
            <w:rFonts w:cs="Times New Roman"/>
            <w:noProof/>
            <w:color w:val="000000" w:themeColor="text1"/>
          </w:rPr>
          <w:t>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Postoperatif incelemelerde görülen negatif apendektomi sıklığının fazlalığı ve geç apendektomi komplikasyonlarının </w:t>
      </w:r>
      <w:r w:rsidR="00433985" w:rsidRPr="00B069B0">
        <w:rPr>
          <w:rFonts w:cs="Times New Roman"/>
          <w:color w:val="000000" w:themeColor="text1"/>
        </w:rPr>
        <w:t>görülmesi kesin tanı koyulurken</w:t>
      </w:r>
      <w:r w:rsidR="00CE441B" w:rsidRPr="00B069B0">
        <w:rPr>
          <w:rFonts w:cs="Times New Roman"/>
          <w:color w:val="000000" w:themeColor="text1"/>
        </w:rPr>
        <w:t xml:space="preserve"> </w:t>
      </w:r>
      <w:r w:rsidR="00433985" w:rsidRPr="00B069B0">
        <w:rPr>
          <w:rFonts w:cs="Times New Roman"/>
          <w:color w:val="000000" w:themeColor="text1"/>
        </w:rPr>
        <w:t xml:space="preserve">gereken parametrelere olan ihtiyacı </w:t>
      </w:r>
      <w:r w:rsidRPr="00B069B0">
        <w:rPr>
          <w:rFonts w:cs="Times New Roman"/>
          <w:color w:val="000000" w:themeColor="text1"/>
        </w:rPr>
        <w:t>yaratmaktadır.</w:t>
      </w:r>
    </w:p>
    <w:p w14:paraId="56ECBDBA" w14:textId="43F9A6EE" w:rsidR="00511B3B" w:rsidRPr="00B069B0" w:rsidRDefault="00511B3B"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Günümüzde tanısal yaklaşımlarla öncelikli olarak AA tanısını doğrulama veya dışlama, AA tanısı düşünülen hastalarda da hastalığın basit veya komplikasyonlu olup olmadığı araştırılmaktadır </w:t>
      </w:r>
      <w:r w:rsidR="00BF6147" w:rsidRPr="00B069B0">
        <w:rPr>
          <w:rFonts w:cs="Times New Roman"/>
          <w:color w:val="000000" w:themeColor="text1"/>
        </w:rPr>
        <w:fldChar w:fldCharType="begin">
          <w:fldData xml:space="preserve">PEVuZE5vdGU+PENpdGU+PEF1dGhvcj5CaGFuZ3U8L0F1dGhvcj48WWVhcj4yMDE1PC9ZZWFyPjxS
ZWNOdW0+MjIzPC9SZWNOdW0+PERpc3BsYXlUZXh0Pig0KTwvRGlzcGxheVRleHQ+PHJlY29yZD48
cmVjLW51bWJlcj4yMjM8L3JlYy1udW1iZXI+PGZvcmVpZ24ta2V5cz48a2V5IGFwcD0iRU4iIGRi
LWlkPSJwdDBmcnMyMm5mZjJ6aGV3OXJhcDV6cGt6ZmVlcDBleGRhOXciPjIyMzwva2V5PjwvZm9y
ZWlnbi1rZXlzPjxyZWYtdHlwZSBuYW1lPSJKb3VybmFsIEFydGljbGUiPjE3PC9yZWYtdHlwZT48
Y29udHJpYnV0b3JzPjxhdXRob3JzPjxhdXRob3I+Qmhhbmd1LCBBLjwvYXV0aG9yPjxhdXRob3I+
U29yZWlkZSwgSy48L2F1dGhvcj48YXV0aG9yPkRpIFNhdmVyaW8sIFMuPC9hdXRob3I+PGF1dGhv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MT5MYW5jZXQ8L2FiYnItMT48L2FsdC1wZXJpb2RpY2FsPjxwYWdlcz4xMjc4LTg3PC9wYWdlcz48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</w:fldData>
        </w:fldChar>
      </w:r>
      <w:r w:rsidR="00BF6147" w:rsidRPr="00B069B0">
        <w:rPr>
          <w:rFonts w:cs="Times New Roman"/>
          <w:color w:val="000000" w:themeColor="text1"/>
        </w:rPr>
        <w:instrText xml:space="preserve"> ADDIN EN.CITE </w:instrText>
      </w:r>
      <w:r w:rsidR="00BF6147" w:rsidRPr="00B069B0">
        <w:rPr>
          <w:rFonts w:cs="Times New Roman"/>
          <w:color w:val="000000" w:themeColor="text1"/>
        </w:rPr>
        <w:fldChar w:fldCharType="begin">
          <w:fldData xml:space="preserve">PEVuZE5vdGU+PENpdGU+PEF1dGhvcj5CaGFuZ3U8L0F1dGhvcj48WWVhcj4yMDE1PC9ZZWFyPjxS
ZWNOdW0+MjIzPC9SZWNOdW0+PERpc3BsYXlUZXh0Pig0KTwvRGlzcGxheVRleHQ+PHJlY29yZD48
cmVjLW51bWJlcj4yMjM8L3JlYy1udW1iZXI+PGZvcmVpZ24ta2V5cz48a2V5IGFwcD0iRU4iIGRi
LWlkPSJwdDBmcnMyMm5mZjJ6aGV3OXJhcDV6cGt6ZmVlcDBleGRhOXciPjIyMzwva2V5PjwvZm9y
ZWlnbi1rZXlzPjxyZWYtdHlwZSBuYW1lPSJKb3VybmFsIEFydGljbGUiPjE3PC9yZWYtdHlwZT48
Y29udHJpYnV0b3JzPjxhdXRob3JzPjxhdXRob3I+Qmhhbmd1LCBBLjwvYXV0aG9yPjxhdXRob3I+
U29yZWlkZSwgSy48L2F1dGhvcj48YXV0aG9yPkRpIFNhdmVyaW8sIFMuPC9hdXRob3I+PGF1dGhv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MT5MYW5jZXQ8L2FiYnItMT48L2FsdC1wZXJpb2RpY2FsPjxwYWdlcz4xMjc4LTg3PC9wYWdlcz48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</w:fldData>
        </w:fldChar>
      </w:r>
      <w:r w:rsidR="00BF6147" w:rsidRPr="00B069B0">
        <w:rPr>
          <w:rFonts w:cs="Times New Roman"/>
          <w:color w:val="000000" w:themeColor="text1"/>
        </w:rPr>
        <w:instrText xml:space="preserve"> ADDIN EN.CITE.DATA </w:instrText>
      </w:r>
      <w:r w:rsidR="00BF6147" w:rsidRPr="00B069B0">
        <w:rPr>
          <w:rFonts w:cs="Times New Roman"/>
          <w:color w:val="000000" w:themeColor="text1"/>
        </w:rPr>
      </w:r>
      <w:r w:rsidR="00BF6147" w:rsidRPr="00B069B0">
        <w:rPr>
          <w:rFonts w:cs="Times New Roman"/>
          <w:color w:val="000000" w:themeColor="text1"/>
        </w:rPr>
        <w:fldChar w:fldCharType="end"/>
      </w:r>
      <w:r w:rsidR="00BF6147" w:rsidRPr="00B069B0">
        <w:rPr>
          <w:rFonts w:cs="Times New Roman"/>
          <w:color w:val="000000" w:themeColor="text1"/>
        </w:rPr>
      </w:r>
      <w:r w:rsidR="00BF6147" w:rsidRPr="00B069B0">
        <w:rPr>
          <w:rFonts w:cs="Times New Roman"/>
          <w:color w:val="000000" w:themeColor="text1"/>
        </w:rPr>
        <w:fldChar w:fldCharType="separate"/>
      </w:r>
      <w:r w:rsidR="00BF6147" w:rsidRPr="00B069B0">
        <w:rPr>
          <w:rFonts w:cs="Times New Roman"/>
          <w:noProof/>
          <w:color w:val="000000" w:themeColor="text1"/>
        </w:rPr>
        <w:t>(</w:t>
      </w:r>
      <w:hyperlink w:anchor="_ENREF_4" w:tooltip="Bhangu, 2015 #223" w:history="1">
        <w:r w:rsidR="00C640D1" w:rsidRPr="00B069B0">
          <w:rPr>
            <w:rFonts w:cs="Times New Roman"/>
            <w:noProof/>
            <w:color w:val="000000" w:themeColor="text1"/>
          </w:rPr>
          <w:t>4</w:t>
        </w:r>
      </w:hyperlink>
      <w:r w:rsidR="00BF6147" w:rsidRPr="00B069B0">
        <w:rPr>
          <w:rFonts w:cs="Times New Roman"/>
          <w:noProof/>
          <w:color w:val="000000" w:themeColor="text1"/>
        </w:rPr>
        <w:t>)</w:t>
      </w:r>
      <w:r w:rsidR="00BF6147" w:rsidRPr="00B069B0">
        <w:rPr>
          <w:rFonts w:cs="Times New Roman"/>
          <w:color w:val="000000" w:themeColor="text1"/>
        </w:rPr>
        <w:fldChar w:fldCharType="end"/>
      </w:r>
      <w:r w:rsidRPr="00B069B0">
        <w:rPr>
          <w:rFonts w:cs="Times New Roman"/>
          <w:color w:val="000000" w:themeColor="text1"/>
        </w:rPr>
        <w:t>. T</w:t>
      </w:r>
      <w:r w:rsidR="00EA033E" w:rsidRPr="00B069B0">
        <w:rPr>
          <w:rFonts w:cs="Times New Roman"/>
          <w:color w:val="000000" w:themeColor="text1"/>
        </w:rPr>
        <w:t>anı amaçlı bir</w:t>
      </w:r>
      <w:r w:rsidRPr="00B069B0">
        <w:rPr>
          <w:rFonts w:cs="Times New Roman"/>
          <w:color w:val="000000" w:themeColor="text1"/>
        </w:rPr>
        <w:t>çok yöntem kullanılmaktadır. Klinik bulgular, klinik skorlamalar ve radyolojik görüntülemelerin yanında sıklıkla biyokimyasal, hematolojik parametreler</w:t>
      </w:r>
      <w:r w:rsidR="00433985" w:rsidRPr="00B069B0">
        <w:rPr>
          <w:rFonts w:cs="Times New Roman"/>
          <w:color w:val="000000" w:themeColor="text1"/>
        </w:rPr>
        <w:t xml:space="preserve"> de</w:t>
      </w:r>
      <w:r w:rsidRPr="00B069B0">
        <w:rPr>
          <w:rFonts w:cs="Times New Roman"/>
          <w:color w:val="000000" w:themeColor="text1"/>
        </w:rPr>
        <w:t xml:space="preserve"> kullanılmaktadır. Bilgisayarlı tomografi AA tanısında oldukça yüksek sens</w:t>
      </w:r>
      <w:r w:rsidR="00433985" w:rsidRPr="00B069B0">
        <w:rPr>
          <w:rFonts w:cs="Times New Roman"/>
          <w:color w:val="000000" w:themeColor="text1"/>
        </w:rPr>
        <w:t>itivite ve spesifitiye sahiptir. T</w:t>
      </w:r>
      <w:r w:rsidRPr="00B069B0">
        <w:rPr>
          <w:rFonts w:cs="Times New Roman"/>
          <w:color w:val="000000" w:themeColor="text1"/>
        </w:rPr>
        <w:t>anıda bilgisayarlı tomografi kullanılması negatif apendekto</w:t>
      </w:r>
      <w:r w:rsidR="00823E83" w:rsidRPr="00B069B0">
        <w:rPr>
          <w:rFonts w:cs="Times New Roman"/>
          <w:color w:val="000000" w:themeColor="text1"/>
        </w:rPr>
        <w:t>mi oranlarını oldukça azaltmışt</w:t>
      </w:r>
      <w:r w:rsidRPr="00B069B0">
        <w:rPr>
          <w:rFonts w:cs="Times New Roman"/>
          <w:color w:val="000000" w:themeColor="text1"/>
        </w:rPr>
        <w:t xml:space="preserve">ır </w:t>
      </w:r>
      <w:r w:rsidR="00BF6147" w:rsidRPr="00B069B0">
        <w:rPr>
          <w:rFonts w:cs="Times New Roman"/>
          <w:color w:val="000000" w:themeColor="text1"/>
        </w:rPr>
        <w:fldChar w:fldCharType="begin">
          <w:fldData xml:space="preserve">PEVuZE5vdGU+PENpdGU+PEF1dGhvcj5SYW88L0F1dGhvcj48WWVhcj4xOTk4PC9ZZWFyPjxSZWNO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aWNpbmU8L2FiYnItMT48L2FsdC1wZXJpb2RpY2FsPjxwYWdlcz4xNDEtNjwvcGFnZXM+PHZvbHVt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</w:fldData>
        </w:fldChar>
      </w:r>
      <w:r w:rsidR="00BF6147" w:rsidRPr="00B069B0">
        <w:rPr>
          <w:rFonts w:cs="Times New Roman"/>
          <w:color w:val="000000" w:themeColor="text1"/>
        </w:rPr>
        <w:instrText xml:space="preserve"> ADDIN EN.CITE </w:instrText>
      </w:r>
      <w:r w:rsidR="00BF6147" w:rsidRPr="00B069B0">
        <w:rPr>
          <w:rFonts w:cs="Times New Roman"/>
          <w:color w:val="000000" w:themeColor="text1"/>
        </w:rPr>
        <w:fldChar w:fldCharType="begin">
          <w:fldData xml:space="preserve">PEVuZE5vdGU+PENpdGU+PEF1dGhvcj5SYW88L0F1dGhvcj48WWVhcj4xOTk4PC9ZZWFyPjxSZWNO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aWNpbmU8L2FiYnItMT48L2FsdC1wZXJpb2RpY2FsPjxwYWdlcz4xNDEtNjwvcGFnZXM+PHZvbHVt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</w:fldData>
        </w:fldChar>
      </w:r>
      <w:r w:rsidR="00BF6147" w:rsidRPr="00B069B0">
        <w:rPr>
          <w:rFonts w:cs="Times New Roman"/>
          <w:color w:val="000000" w:themeColor="text1"/>
        </w:rPr>
        <w:instrText xml:space="preserve"> ADDIN EN.CITE.DATA </w:instrText>
      </w:r>
      <w:r w:rsidR="00BF6147" w:rsidRPr="00B069B0">
        <w:rPr>
          <w:rFonts w:cs="Times New Roman"/>
          <w:color w:val="000000" w:themeColor="text1"/>
        </w:rPr>
      </w:r>
      <w:r w:rsidR="00BF6147" w:rsidRPr="00B069B0">
        <w:rPr>
          <w:rFonts w:cs="Times New Roman"/>
          <w:color w:val="000000" w:themeColor="text1"/>
        </w:rPr>
        <w:fldChar w:fldCharType="end"/>
      </w:r>
      <w:r w:rsidR="00BF6147" w:rsidRPr="00B069B0">
        <w:rPr>
          <w:rFonts w:cs="Times New Roman"/>
          <w:color w:val="000000" w:themeColor="text1"/>
        </w:rPr>
      </w:r>
      <w:r w:rsidR="00BF6147" w:rsidRPr="00B069B0">
        <w:rPr>
          <w:rFonts w:cs="Times New Roman"/>
          <w:color w:val="000000" w:themeColor="text1"/>
        </w:rPr>
        <w:fldChar w:fldCharType="separate"/>
      </w:r>
      <w:r w:rsidR="00BF6147" w:rsidRPr="00B069B0">
        <w:rPr>
          <w:rFonts w:cs="Times New Roman"/>
          <w:noProof/>
          <w:color w:val="000000" w:themeColor="text1"/>
        </w:rPr>
        <w:t>(</w:t>
      </w:r>
      <w:hyperlink w:anchor="_ENREF_5" w:tooltip="Rao, 1998 #225" w:history="1">
        <w:r w:rsidR="00C640D1" w:rsidRPr="00B069B0">
          <w:rPr>
            <w:rFonts w:cs="Times New Roman"/>
            <w:noProof/>
            <w:color w:val="000000" w:themeColor="text1"/>
          </w:rPr>
          <w:t>5</w:t>
        </w:r>
      </w:hyperlink>
      <w:r w:rsidR="00BF6147" w:rsidRPr="00B069B0">
        <w:rPr>
          <w:rFonts w:cs="Times New Roman"/>
          <w:noProof/>
          <w:color w:val="000000" w:themeColor="text1"/>
        </w:rPr>
        <w:t>)</w:t>
      </w:r>
      <w:r w:rsidR="00BF6147" w:rsidRPr="00B069B0">
        <w:rPr>
          <w:rFonts w:cs="Times New Roman"/>
          <w:color w:val="000000" w:themeColor="text1"/>
        </w:rPr>
        <w:fldChar w:fldCharType="end"/>
      </w:r>
      <w:r w:rsidRPr="00B069B0">
        <w:rPr>
          <w:rFonts w:cs="Times New Roman"/>
          <w:color w:val="000000" w:themeColor="text1"/>
        </w:rPr>
        <w:t>. Ancak</w:t>
      </w:r>
      <w:r w:rsidR="00CE441B" w:rsidRPr="00B069B0">
        <w:rPr>
          <w:rFonts w:cs="Times New Roman"/>
          <w:color w:val="000000" w:themeColor="text1"/>
        </w:rPr>
        <w:t xml:space="preserve"> </w:t>
      </w:r>
      <w:r w:rsidRPr="00B069B0">
        <w:rPr>
          <w:rFonts w:cs="Times New Roman"/>
          <w:color w:val="000000" w:themeColor="text1"/>
        </w:rPr>
        <w:t>bilgisayarlı tomografi kullanımında radyasyon maruziyeti ve kontrast madde kullanımı bilgisayarlı tomografinin kullanımını kısıtlamaktadır. AA tanısı için bakılan parametreler arasında lökosit (WBC), C-reaktif protein (CRP) veya prokalsitonin gibi inflamatuar belirteçlerin de hiçbiri AA tan</w:t>
      </w:r>
      <w:r w:rsidR="00433985" w:rsidRPr="00B069B0">
        <w:rPr>
          <w:rFonts w:cs="Times New Roman"/>
          <w:color w:val="000000" w:themeColor="text1"/>
        </w:rPr>
        <w:t>ı</w:t>
      </w:r>
      <w:r w:rsidRPr="00B069B0">
        <w:rPr>
          <w:rFonts w:cs="Times New Roman"/>
          <w:color w:val="000000" w:themeColor="text1"/>
        </w:rPr>
        <w:t xml:space="preserve">sında yüksek sensitivite ve spesifiteye sahip değildirler </w:t>
      </w:r>
      <w:r w:rsidR="00BF6147" w:rsidRPr="00B069B0">
        <w:rPr>
          <w:rFonts w:cs="Times New Roman"/>
          <w:color w:val="000000" w:themeColor="text1"/>
        </w:rPr>
        <w:fldChar w:fldCharType="begin">
          <w:fldData xml:space="preserve">PEVuZE5vdGU+PENpdGU+PEF1dGhvcj5CaGFuZ3U8L0F1dGhvcj48WWVhcj4yMDE1PC9ZZWFyPjxS
ZWNOdW0+MTkyPC9SZWNOdW0+PERpc3BsYXlUZXh0Pig0KTwvRGlzcGxheVRleHQ+PHJlY29yZD48
cmVjLW51bWJlcj4xOTI8L3JlYy1udW1iZXI+PGZvcmVpZ24ta2V5cz48a2V5IGFwcD0iRU4iIGRi
LWlkPSJwdDBmcnMyMm5mZjJ6aGV3OXJhcDV6cGt6ZmVlcDBleGRhOXciPjE5Mjwva2V5PjwvZm9y
ZWlnbi1rZXlzPjxyZWYtdHlwZSBuYW1lPSJKb3VybmFsIEFydGljbGUiPjE3PC9yZWYtdHlwZT48
Y29udHJpYnV0b3JzPjxhdXRob3JzPjxhdXRob3I+Qmhhbmd1LCBBLjwvYXV0aG9yPjxhdXRob3I+
U29yZWlkZSwgSy48L2F1dGhvcj48YXV0aG9yPkRpIFNhdmVyaW8sIFMuPC9hdXRob3I+PGF1dGhv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MT5MYW5jZXQ8L2FiYnItMT48L2FsdC1wZXJpb2RpY2FsPjxwYWdlcz4xMjc4LTg3PC9wYWdlcz48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</w:fldData>
        </w:fldChar>
      </w:r>
      <w:r w:rsidR="00BF6147" w:rsidRPr="00B069B0">
        <w:rPr>
          <w:rFonts w:cs="Times New Roman"/>
          <w:color w:val="000000" w:themeColor="text1"/>
        </w:rPr>
        <w:instrText xml:space="preserve"> ADDIN EN.CITE </w:instrText>
      </w:r>
      <w:r w:rsidR="00BF6147" w:rsidRPr="00B069B0">
        <w:rPr>
          <w:rFonts w:cs="Times New Roman"/>
          <w:color w:val="000000" w:themeColor="text1"/>
        </w:rPr>
        <w:fldChar w:fldCharType="begin">
          <w:fldData xml:space="preserve">PEVuZE5vdGU+PENpdGU+PEF1dGhvcj5CaGFuZ3U8L0F1dGhvcj48WWVhcj4yMDE1PC9ZZWFyPjxS
ZWNOdW0+MTkyPC9SZWNOdW0+PERpc3BsYXlUZXh0Pig0KTwvRGlzcGxheVRleHQ+PHJlY29yZD48
cmVjLW51bWJlcj4xOTI8L3JlYy1udW1iZXI+PGZvcmVpZ24ta2V5cz48a2V5IGFwcD0iRU4iIGRi
LWlkPSJwdDBmcnMyMm5mZjJ6aGV3OXJhcDV6cGt6ZmVlcDBleGRhOXciPjE5Mjwva2V5PjwvZm9y
ZWlnbi1rZXlzPjxyZWYtdHlwZSBuYW1lPSJKb3VybmFsIEFydGljbGUiPjE3PC9yZWYtdHlwZT48
Y29udHJpYnV0b3JzPjxhdXRob3JzPjxhdXRob3I+Qmhhbmd1LCBBLjwvYXV0aG9yPjxhdXRob3I+
U29yZWlkZSwgSy48L2F1dGhvcj48YXV0aG9yPkRpIFNhdmVyaW8sIFMuPC9hdXRob3I+PGF1dGhv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MT5MYW5jZXQ8L2FiYnItMT48L2FsdC1wZXJpb2RpY2FsPjxwYWdlcz4xMjc4LTg3PC9wYWdlcz48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</w:fldData>
        </w:fldChar>
      </w:r>
      <w:r w:rsidR="00BF6147" w:rsidRPr="00B069B0">
        <w:rPr>
          <w:rFonts w:cs="Times New Roman"/>
          <w:color w:val="000000" w:themeColor="text1"/>
        </w:rPr>
        <w:instrText xml:space="preserve"> ADDIN EN.CITE.DATA </w:instrText>
      </w:r>
      <w:r w:rsidR="00BF6147" w:rsidRPr="00B069B0">
        <w:rPr>
          <w:rFonts w:cs="Times New Roman"/>
          <w:color w:val="000000" w:themeColor="text1"/>
        </w:rPr>
      </w:r>
      <w:r w:rsidR="00BF6147" w:rsidRPr="00B069B0">
        <w:rPr>
          <w:rFonts w:cs="Times New Roman"/>
          <w:color w:val="000000" w:themeColor="text1"/>
        </w:rPr>
        <w:fldChar w:fldCharType="end"/>
      </w:r>
      <w:r w:rsidR="00BF6147" w:rsidRPr="00B069B0">
        <w:rPr>
          <w:rFonts w:cs="Times New Roman"/>
          <w:color w:val="000000" w:themeColor="text1"/>
        </w:rPr>
      </w:r>
      <w:r w:rsidR="00BF6147" w:rsidRPr="00B069B0">
        <w:rPr>
          <w:rFonts w:cs="Times New Roman"/>
          <w:color w:val="000000" w:themeColor="text1"/>
        </w:rPr>
        <w:fldChar w:fldCharType="separate"/>
      </w:r>
      <w:r w:rsidR="00BF6147" w:rsidRPr="00B069B0">
        <w:rPr>
          <w:rFonts w:cs="Times New Roman"/>
          <w:noProof/>
          <w:color w:val="000000" w:themeColor="text1"/>
        </w:rPr>
        <w:t>(</w:t>
      </w:r>
      <w:hyperlink w:anchor="_ENREF_4" w:tooltip="Bhangu, 2015 #223" w:history="1">
        <w:r w:rsidR="00C640D1" w:rsidRPr="00B069B0">
          <w:rPr>
            <w:rFonts w:cs="Times New Roman"/>
            <w:noProof/>
            <w:color w:val="000000" w:themeColor="text1"/>
          </w:rPr>
          <w:t>4</w:t>
        </w:r>
      </w:hyperlink>
      <w:r w:rsidR="00BF6147" w:rsidRPr="00B069B0">
        <w:rPr>
          <w:rFonts w:cs="Times New Roman"/>
          <w:noProof/>
          <w:color w:val="000000" w:themeColor="text1"/>
        </w:rPr>
        <w:t>)</w:t>
      </w:r>
      <w:r w:rsidR="00BF6147" w:rsidRPr="00B069B0">
        <w:rPr>
          <w:rFonts w:cs="Times New Roman"/>
          <w:color w:val="000000" w:themeColor="text1"/>
        </w:rPr>
        <w:fldChar w:fldCharType="end"/>
      </w:r>
      <w:r w:rsidRPr="00B069B0">
        <w:rPr>
          <w:rFonts w:cs="Times New Roman"/>
          <w:color w:val="000000" w:themeColor="text1"/>
        </w:rPr>
        <w:t xml:space="preserve">. Bu nedenle tanıda kullanılabilecek yeni biyokimyasal ve hematolojik parametreler araştırılmaya devam etmektedir. Bu amaçla kullanılabilecek parametrelerden bir diğeri de ortalama platelet volümü (MPV) ve trombosit dağılım genişliği (PDW) olabilir. MPV ve PDW değerleri </w:t>
      </w:r>
      <w:r w:rsidRPr="00B069B0">
        <w:rPr>
          <w:rFonts w:cs="Times New Roman"/>
          <w:color w:val="000000" w:themeColor="text1"/>
        </w:rPr>
        <w:lastRenderedPageBreak/>
        <w:t>trombosit ak</w:t>
      </w:r>
      <w:r w:rsidR="00D26F45" w:rsidRPr="00B069B0">
        <w:rPr>
          <w:rFonts w:cs="Times New Roman"/>
          <w:color w:val="000000" w:themeColor="text1"/>
        </w:rPr>
        <w:t>tivitesinin bir göstergesidir. MPV ve PDW değerleri a</w:t>
      </w:r>
      <w:r w:rsidRPr="00B069B0">
        <w:rPr>
          <w:rFonts w:cs="Times New Roman"/>
          <w:color w:val="000000" w:themeColor="text1"/>
        </w:rPr>
        <w:t xml:space="preserve">cil kliniklerde rutin kullanılan tam kan sayımında bakılmaktadır. </w:t>
      </w:r>
      <w:bookmarkStart w:id="11" w:name="_Hlk480289920"/>
      <w:r w:rsidRPr="00B069B0">
        <w:rPr>
          <w:rFonts w:cs="Times New Roman"/>
          <w:color w:val="000000" w:themeColor="text1"/>
        </w:rPr>
        <w:t xml:space="preserve">MPV ve PDW değerleri </w:t>
      </w:r>
      <w:bookmarkEnd w:id="11"/>
      <w:r w:rsidRPr="00B069B0">
        <w:rPr>
          <w:rFonts w:cs="Times New Roman"/>
          <w:color w:val="000000" w:themeColor="text1"/>
        </w:rPr>
        <w:t xml:space="preserve">trombosit immatüritesinin de belirtecidir. Periferik dolaşımda artan genç trombosit sayısı MPV ve PDW değerlerinin artışına neden olur </w:t>
      </w:r>
      <w:r w:rsidR="00BF6147" w:rsidRPr="00B069B0">
        <w:rPr>
          <w:rFonts w:cs="Times New Roman"/>
          <w:color w:val="000000" w:themeColor="text1"/>
        </w:rPr>
        <w:fldChar w:fldCharType="begin"/>
      </w:r>
      <w:r w:rsidR="00BF6147" w:rsidRPr="00B069B0">
        <w:rPr>
          <w:rFonts w:cs="Times New Roman"/>
          <w:color w:val="000000" w:themeColor="text1"/>
        </w:rPr>
        <w:instrText xml:space="preserve"> ADDIN EN.CITE &lt;EndNote&gt;&lt;Cite&gt;&lt;Author&gt;Dinc&lt;/Author&gt;&lt;Year&gt;2015&lt;/Year&gt;&lt;RecNum&gt;226&lt;/RecNum&gt;&lt;DisplayText&gt;(6)&lt;/DisplayText&gt;&lt;record&gt;&lt;rec-number&gt;226&lt;/rec-number&gt;&lt;foreign-keys&gt;&lt;key app="EN" db-id="pt0frs22nff2zhew9rap5zpkzfeep0exda9w"&gt;226&lt;/key&gt;&lt;/foreign-keys&gt;&lt;ref-type name="Journal Article"&gt;17&lt;/ref-type&gt;&lt;contributors&gt;&lt;authors&gt;&lt;author&gt;Dinc, B.&lt;/author&gt;&lt;author&gt;Oskay, A.&lt;/author&gt;&lt;author&gt;Dinc, S. E.&lt;/author&gt;&lt;author&gt;Bas, B.&lt;/author&gt;&lt;author&gt;Tekin, S.&lt;/author&gt;&lt;/authors&gt;&lt;/contributors&gt;&lt;auth-address&gt;Bulent Dinc, Department of General Surgery, Ataturk State Hospital, Antalya 07040, Turkey.&lt;/auth-address&gt;&lt;titles&gt;&lt;title&gt;New parameter in diagnosis of acute appendicitis: platelet distribution width&lt;/title&gt;&lt;secondary-title&gt;World J Gastroenterol&lt;/secondary-title&gt;&lt;alt-title&gt;World journal of gastroenterology&lt;/alt-title&gt;&lt;/titles&gt;&lt;periodical&gt;&lt;full-title&gt;World J Gastroenterol&lt;/full-title&gt;&lt;abbr-1&gt;World journal of gastroenterology&lt;/abbr-1&gt;&lt;/periodical&gt;&lt;alt-periodical&gt;&lt;full-title&gt;World J Gastroenterol&lt;/full-title&gt;&lt;abbr-1&gt;World journal of gastroenterology&lt;/abbr-1&gt;&lt;/alt-periodical&gt;&lt;pages&gt;1821-6&lt;/pages&gt;&lt;volume&gt;21&lt;/volume&gt;&lt;number&gt;6&lt;/number&gt;&lt;keywords&gt;&lt;keyword&gt;Adolescent&lt;/keyword&gt;&lt;keyword&gt;Adult&lt;/keyword&gt;&lt;keyword&gt;Aged&lt;/keyword&gt;&lt;keyword&gt;Aged, 80 and over&lt;/keyword&gt;&lt;keyword&gt;Appendicitis/*blood/*diagnosis&lt;/keyword&gt;&lt;keyword&gt;*Blood Platelets&lt;/keyword&gt;&lt;keyword&gt;Female&lt;/keyword&gt;&lt;keyword&gt;Humans&lt;/keyword&gt;&lt;keyword&gt;Leukocyte Count&lt;/keyword&gt;&lt;keyword&gt;Male&lt;/keyword&gt;&lt;keyword&gt;*Mean Platelet Volume&lt;/keyword&gt;&lt;keyword&gt;Middle Aged&lt;/keyword&gt;&lt;keyword&gt;Neutrophils&lt;/keyword&gt;&lt;keyword&gt;Predictive Value of Tests&lt;/keyword&gt;&lt;keyword&gt;Retrospective Studies&lt;/keyword&gt;&lt;keyword&gt;Young Adult&lt;/keyword&gt;&lt;/keywords&gt;&lt;dates&gt;&lt;year&gt;2015&lt;/year&gt;&lt;pub-dates&gt;&lt;date&gt;Feb 14&lt;/date&gt;&lt;/pub-dates&gt;&lt;/dates&gt;&lt;isbn&gt;2219-2840 (Electronic)&amp;#xD;1007-9327 (Linking)&lt;/isbn&gt;&lt;accession-num&gt;25684947&lt;/accession-num&gt;&lt;urls&gt;&lt;related-urls&gt;&lt;url&gt;http://www.ncbi.nlm.nih.gov/pubmed/25684947&lt;/url&gt;&lt;/related-urls&gt;&lt;/urls&gt;&lt;custom2&gt;4323458&lt;/custom2&gt;&lt;electronic-resource-num&gt;10.3748/wjg.v21.i6.1821&lt;/electronic-resource-num&gt;&lt;/record&gt;&lt;/Cite&gt;&lt;/EndNote&gt;</w:instrText>
      </w:r>
      <w:r w:rsidR="00BF6147" w:rsidRPr="00B069B0">
        <w:rPr>
          <w:rFonts w:cs="Times New Roman"/>
          <w:color w:val="000000" w:themeColor="text1"/>
        </w:rPr>
        <w:fldChar w:fldCharType="separate"/>
      </w:r>
      <w:r w:rsidR="00BF6147" w:rsidRPr="00B069B0">
        <w:rPr>
          <w:rFonts w:cs="Times New Roman"/>
          <w:noProof/>
          <w:color w:val="000000" w:themeColor="text1"/>
        </w:rPr>
        <w:t>(</w:t>
      </w:r>
      <w:hyperlink w:anchor="_ENREF_6" w:tooltip="Dinc, 2015 #226" w:history="1">
        <w:r w:rsidR="00C640D1" w:rsidRPr="00B069B0">
          <w:rPr>
            <w:rFonts w:cs="Times New Roman"/>
            <w:noProof/>
            <w:color w:val="000000" w:themeColor="text1"/>
          </w:rPr>
          <w:t>6</w:t>
        </w:r>
      </w:hyperlink>
      <w:r w:rsidR="00BF6147" w:rsidRPr="00B069B0">
        <w:rPr>
          <w:rFonts w:cs="Times New Roman"/>
          <w:noProof/>
          <w:color w:val="000000" w:themeColor="text1"/>
        </w:rPr>
        <w:t>)</w:t>
      </w:r>
      <w:r w:rsidR="00BF6147" w:rsidRPr="00B069B0">
        <w:rPr>
          <w:rFonts w:cs="Times New Roman"/>
          <w:color w:val="000000" w:themeColor="text1"/>
        </w:rPr>
        <w:fldChar w:fldCharType="end"/>
      </w:r>
      <w:r w:rsidRPr="00B069B0">
        <w:rPr>
          <w:rFonts w:cs="Times New Roman"/>
          <w:color w:val="000000" w:themeColor="text1"/>
        </w:rPr>
        <w:t xml:space="preserve">. </w:t>
      </w:r>
      <w:proofErr w:type="gramStart"/>
      <w:r w:rsidRPr="00B069B0">
        <w:rPr>
          <w:rFonts w:cs="Times New Roman"/>
          <w:color w:val="000000" w:themeColor="text1"/>
        </w:rPr>
        <w:t>MPV,</w:t>
      </w:r>
      <w:proofErr w:type="gramEnd"/>
      <w:r w:rsidRPr="00B069B0">
        <w:rPr>
          <w:rFonts w:cs="Times New Roman"/>
          <w:color w:val="000000" w:themeColor="text1"/>
        </w:rPr>
        <w:t xml:space="preserve"> hem enflamasyon hem de trombozla ilişkisi açısından</w:t>
      </w:r>
      <w:r w:rsidR="00D26F45" w:rsidRPr="00B069B0">
        <w:rPr>
          <w:rFonts w:cs="Times New Roman"/>
          <w:color w:val="000000" w:themeColor="text1"/>
        </w:rPr>
        <w:t xml:space="preserve"> bir çok hastalıkta çalışılmışt</w:t>
      </w:r>
      <w:r w:rsidRPr="00B069B0">
        <w:rPr>
          <w:rFonts w:cs="Times New Roman"/>
          <w:color w:val="000000" w:themeColor="text1"/>
        </w:rPr>
        <w:t>ır. Trombosit ölçüleri ve aktivitesi IL-3 ve IL-6 gibi inflamatuar s</w:t>
      </w:r>
      <w:r w:rsidR="00BF6147" w:rsidRPr="00B069B0">
        <w:rPr>
          <w:rFonts w:cs="Times New Roman"/>
          <w:color w:val="000000" w:themeColor="text1"/>
        </w:rPr>
        <w:t xml:space="preserve">itokinlerden etkilenmektedir </w:t>
      </w:r>
      <w:r w:rsidR="00BF6147" w:rsidRPr="00B069B0">
        <w:rPr>
          <w:rFonts w:cs="Times New Roman"/>
          <w:color w:val="000000" w:themeColor="text1"/>
        </w:rPr>
        <w:fldChar w:fldCharType="begin"/>
      </w:r>
      <w:r w:rsidR="00BF6147" w:rsidRPr="00B069B0">
        <w:rPr>
          <w:rFonts w:cs="Times New Roman"/>
          <w:color w:val="000000" w:themeColor="text1"/>
        </w:rPr>
        <w:instrText xml:space="preserve"> ADDIN EN.CITE &lt;EndNote&gt;&lt;Cite&gt;&lt;Author&gt;Narci&lt;/Author&gt;&lt;Year&gt;2013&lt;/Year&gt;&lt;RecNum&gt;103&lt;/RecNum&gt;&lt;DisplayText&gt;(7)&lt;/DisplayText&gt;&lt;record&gt;&lt;rec-number&gt;103&lt;/rec-number&gt;&lt;foreign-keys&gt;&lt;key app="EN" db-id="pt0frs22nff2zhew9rap5zpkzfeep0exda9w"&gt;103&lt;/key&gt;&lt;/foreign-keys&gt;&lt;ref-type name="Journal Article"&gt;17&lt;/ref-type&gt;&lt;contributors&gt;&lt;authors&gt;&lt;author&gt;Narci, H.&lt;/author&gt;&lt;author&gt;Turk, E.&lt;/author&gt;&lt;author&gt;Karagulle, E.&lt;/author&gt;&lt;author&gt;Togan, T.&lt;/author&gt;&lt;author&gt;Karabulut, K.&lt;/author&gt;&lt;/authors&gt;&lt;/contributors&gt;&lt;auth-address&gt;Department of Emergency Medicine, Baskent University Faculty of Medicine, Ankara, Turkey.&amp;#xD;Department of General Surgery, Baskent University Faculty of Medicine, Ankara, Turkey.&amp;#xD;Department of Infectious Diseases and Clinical Microbiology, Baskent University Faculty of Medicine, Ankara, Turkey.&lt;/auth-address&gt;&lt;titles&gt;&lt;title&gt;The role of mean platelet volume in the diagnosis of acute appendicitis: a retrospective case-controlled study&lt;/title&gt;&lt;secondary-title&gt;Iran Red Crescent Med J&lt;/secondary-title&gt;&lt;alt-title&gt;Iranian Red Crescent medical journal&lt;/alt-title&gt;&lt;/titles&gt;&lt;periodical&gt;&lt;full-title&gt;Iran Red Crescent Med J&lt;/full-title&gt;&lt;abbr-1&gt;Iranian Red Crescent medical journal&lt;/abbr-1&gt;&lt;/periodical&gt;&lt;alt-periodical&gt;&lt;full-title&gt;Iran Red Crescent Med J&lt;/full-title&gt;&lt;abbr-1&gt;Iranian Red Crescent medical journal&lt;/abbr-1&gt;&lt;/alt-periodical&gt;&lt;pages&gt;e11934&lt;/pages&gt;&lt;volume&gt;15&lt;/volume&gt;&lt;number&gt;12&lt;/number&gt;&lt;dates&gt;&lt;year&gt;2013&lt;/year&gt;&lt;pub-dates&gt;&lt;date&gt;Dec&lt;/date&gt;&lt;/pub-dates&gt;&lt;/dates&gt;&lt;isbn&gt;2074-1804 (Print)&amp;#xD;2074-1804 (Linking)&lt;/isbn&gt;&lt;accession-num&gt;24693387&lt;/accession-num&gt;&lt;urls&gt;&lt;related-urls&gt;&lt;url&gt;http://www.ncbi.nlm.nih.gov/pubmed/24693387&lt;/url&gt;&lt;/related-urls&gt;&lt;/urls&gt;&lt;custom2&gt;3955502&lt;/custom2&gt;&lt;electronic-resource-num&gt;10.5812/ircmj.11934&lt;/electronic-resource-num&gt;&lt;/record&gt;&lt;/Cite&gt;&lt;/EndNote&gt;</w:instrText>
      </w:r>
      <w:r w:rsidR="00BF6147" w:rsidRPr="00B069B0">
        <w:rPr>
          <w:rFonts w:cs="Times New Roman"/>
          <w:color w:val="000000" w:themeColor="text1"/>
        </w:rPr>
        <w:fldChar w:fldCharType="separate"/>
      </w:r>
      <w:r w:rsidR="00BF6147" w:rsidRPr="00B069B0">
        <w:rPr>
          <w:rFonts w:cs="Times New Roman"/>
          <w:noProof/>
          <w:color w:val="000000" w:themeColor="text1"/>
        </w:rPr>
        <w:t>(</w:t>
      </w:r>
      <w:hyperlink w:anchor="_ENREF_7" w:tooltip="Narci, 2013 #103" w:history="1">
        <w:r w:rsidR="00C640D1" w:rsidRPr="00B069B0">
          <w:rPr>
            <w:rFonts w:cs="Times New Roman"/>
            <w:noProof/>
            <w:color w:val="000000" w:themeColor="text1"/>
          </w:rPr>
          <w:t>7</w:t>
        </w:r>
      </w:hyperlink>
      <w:r w:rsidR="00BF6147" w:rsidRPr="00B069B0">
        <w:rPr>
          <w:rFonts w:cs="Times New Roman"/>
          <w:noProof/>
          <w:color w:val="000000" w:themeColor="text1"/>
        </w:rPr>
        <w:t>)</w:t>
      </w:r>
      <w:r w:rsidR="00BF6147" w:rsidRPr="00B069B0">
        <w:rPr>
          <w:rFonts w:cs="Times New Roman"/>
          <w:color w:val="000000" w:themeColor="text1"/>
        </w:rPr>
        <w:fldChar w:fldCharType="end"/>
      </w:r>
      <w:r w:rsidRPr="00B069B0">
        <w:rPr>
          <w:rFonts w:cs="Times New Roman"/>
          <w:color w:val="000000" w:themeColor="text1"/>
        </w:rPr>
        <w:t>. MPV</w:t>
      </w:r>
      <w:r w:rsidR="00D26F45" w:rsidRPr="00B069B0">
        <w:rPr>
          <w:rFonts w:cs="Times New Roman"/>
          <w:color w:val="000000" w:themeColor="text1"/>
        </w:rPr>
        <w:t xml:space="preserve"> bazı kronik hastalıklarda</w:t>
      </w:r>
      <w:r w:rsidRPr="00B069B0">
        <w:rPr>
          <w:rFonts w:cs="Times New Roman"/>
          <w:color w:val="000000" w:themeColor="text1"/>
        </w:rPr>
        <w:t xml:space="preserve"> azalırken bazı akut hastalık durumlarında artabilir. Ankilzan spondilit, romatoit artrit, ülseratif kolit MPV değerinin azaldığı durumlardandır </w:t>
      </w:r>
      <w:r w:rsidR="006406DC" w:rsidRPr="00B069B0">
        <w:rPr>
          <w:rFonts w:cs="Times New Roman"/>
          <w:color w:val="000000" w:themeColor="text1"/>
        </w:rPr>
        <w:fldChar w:fldCharType="begin"/>
      </w:r>
      <w:r w:rsidR="006406DC" w:rsidRPr="00B069B0">
        <w:rPr>
          <w:rFonts w:cs="Times New Roman"/>
          <w:color w:val="000000" w:themeColor="text1"/>
        </w:rPr>
        <w:instrText xml:space="preserve"> ADDIN EN.CITE &lt;EndNote&gt;&lt;Cite&gt;&lt;Author&gt;Dinc&lt;/Author&gt;&lt;Year&gt;2015&lt;/Year&gt;&lt;RecNum&gt;226&lt;/RecNum&gt;&lt;DisplayText&gt;(6)&lt;/DisplayText&gt;&lt;record&gt;&lt;rec-number&gt;226&lt;/rec-number&gt;&lt;foreign-keys&gt;&lt;key app="EN" db-id="pt0frs22nff2zhew9rap5zpkzfeep0exda9w"&gt;226&lt;/key&gt;&lt;/foreign-keys&gt;&lt;ref-type name="Journal Article"&gt;17&lt;/ref-type&gt;&lt;contributors&gt;&lt;authors&gt;&lt;author&gt;Dinc, B.&lt;/author&gt;&lt;author&gt;Oskay, A.&lt;/author&gt;&lt;author&gt;Dinc, S. E.&lt;/author&gt;&lt;author&gt;Bas, B.&lt;/author&gt;&lt;author&gt;Tekin, S.&lt;/author&gt;&lt;/authors&gt;&lt;/contributors&gt;&lt;auth-address&gt;Bulent Dinc, Department of General Surgery, Ataturk State Hospital, Antalya 07040, Turkey.&lt;/auth-address&gt;&lt;titles&gt;&lt;title&gt;New parameter in diagnosis of acute appendicitis: platelet distribution width&lt;/title&gt;&lt;secondary-title&gt;World J Gastroenterol&lt;/secondary-title&gt;&lt;alt-title&gt;World journal of gastroenterology&lt;/alt-title&gt;&lt;/titles&gt;&lt;periodical&gt;&lt;full-title&gt;World J Gastroenterol&lt;/full-title&gt;&lt;abbr-1&gt;World journal of gastroenterology&lt;/abbr-1&gt;&lt;/periodical&gt;&lt;alt-periodical&gt;&lt;full-title&gt;World J Gastroenterol&lt;/full-title&gt;&lt;abbr-1&gt;World journal of gastroenterology&lt;/abbr-1&gt;&lt;/alt-periodical&gt;&lt;pages&gt;1821-6&lt;/pages&gt;&lt;volume&gt;21&lt;/volume&gt;&lt;number&gt;6&lt;/number&gt;&lt;keywords&gt;&lt;keyword&gt;Adolescent&lt;/keyword&gt;&lt;keyword&gt;Adult&lt;/keyword&gt;&lt;keyword&gt;Aged&lt;/keyword&gt;&lt;keyword&gt;Aged, 80 and over&lt;/keyword&gt;&lt;keyword&gt;Appendicitis/*blood/*diagnosis&lt;/keyword&gt;&lt;keyword&gt;*Blood Platelets&lt;/keyword&gt;&lt;keyword&gt;Female&lt;/keyword&gt;&lt;keyword&gt;Humans&lt;/keyword&gt;&lt;keyword&gt;Leukocyte Count&lt;/keyword&gt;&lt;keyword&gt;Male&lt;/keyword&gt;&lt;keyword&gt;*Mean Platelet Volume&lt;/keyword&gt;&lt;keyword&gt;Middle Aged&lt;/keyword&gt;&lt;keyword&gt;Neutrophils&lt;/keyword&gt;&lt;keyword&gt;Predictive Value of Tests&lt;/keyword&gt;&lt;keyword&gt;Retrospective Studies&lt;/keyword&gt;&lt;keyword&gt;Young Adult&lt;/keyword&gt;&lt;/keywords&gt;&lt;dates&gt;&lt;year&gt;2015&lt;/year&gt;&lt;pub-dates&gt;&lt;date&gt;Feb 14&lt;/date&gt;&lt;/pub-dates&gt;&lt;/dates&gt;&lt;isbn&gt;2219-2840 (Electronic)&amp;#xD;1007-9327 (Linking)&lt;/isbn&gt;&lt;accession-num&gt;25684947&lt;/accession-num&gt;&lt;urls&gt;&lt;related-urls&gt;&lt;url&gt;http://www.ncbi.nlm.nih.gov/pubmed/25684947&lt;/url&gt;&lt;/related-urls&gt;&lt;/urls&gt;&lt;custom2&gt;4323458&lt;/custom2&gt;&lt;electronic-resource-num&gt;10.3748/wjg.v21.i6.1821&lt;/electronic-resource-num&gt;&lt;/record&gt;&lt;/Cite&gt;&lt;/EndNote&gt;</w:instrText>
      </w:r>
      <w:r w:rsidR="006406DC" w:rsidRPr="00B069B0">
        <w:rPr>
          <w:rFonts w:cs="Times New Roman"/>
          <w:color w:val="000000" w:themeColor="text1"/>
        </w:rPr>
        <w:fldChar w:fldCharType="separate"/>
      </w:r>
      <w:r w:rsidR="006406DC" w:rsidRPr="00B069B0">
        <w:rPr>
          <w:rFonts w:cs="Times New Roman"/>
          <w:noProof/>
          <w:color w:val="000000" w:themeColor="text1"/>
        </w:rPr>
        <w:t>(</w:t>
      </w:r>
      <w:hyperlink w:anchor="_ENREF_6" w:tooltip="Dinc, 2015 #226" w:history="1">
        <w:r w:rsidR="00C640D1" w:rsidRPr="00B069B0">
          <w:rPr>
            <w:rFonts w:cs="Times New Roman"/>
            <w:noProof/>
            <w:color w:val="000000" w:themeColor="text1"/>
          </w:rPr>
          <w:t>6</w:t>
        </w:r>
      </w:hyperlink>
      <w:r w:rsidR="006406DC" w:rsidRPr="00B069B0">
        <w:rPr>
          <w:rFonts w:cs="Times New Roman"/>
          <w:noProof/>
          <w:color w:val="000000" w:themeColor="text1"/>
        </w:rPr>
        <w:t>)</w:t>
      </w:r>
      <w:r w:rsidR="006406DC" w:rsidRPr="00B069B0">
        <w:rPr>
          <w:rFonts w:cs="Times New Roman"/>
          <w:color w:val="000000" w:themeColor="text1"/>
        </w:rPr>
        <w:fldChar w:fldCharType="end"/>
      </w:r>
      <w:r w:rsidRPr="00B069B0">
        <w:rPr>
          <w:rFonts w:cs="Times New Roman"/>
          <w:color w:val="000000" w:themeColor="text1"/>
        </w:rPr>
        <w:t xml:space="preserve">. Ailevi akdeniz ateşi, psöriazis, behçet hastalığı ise MPV nin arttığı durumlara örnek olabilir </w:t>
      </w:r>
      <w:r w:rsidR="006406DC" w:rsidRPr="00B069B0">
        <w:rPr>
          <w:rFonts w:cs="Times New Roman"/>
          <w:color w:val="000000" w:themeColor="text1"/>
        </w:rPr>
        <w:fldChar w:fldCharType="begin"/>
      </w:r>
      <w:r w:rsidR="006406DC" w:rsidRPr="00B069B0">
        <w:rPr>
          <w:rFonts w:cs="Times New Roman"/>
          <w:color w:val="000000" w:themeColor="text1"/>
        </w:rPr>
        <w:instrText xml:space="preserve"> ADDIN EN.CITE &lt;EndNote&gt;&lt;Cite&gt;&lt;Author&gt;Gasparyan&lt;/Author&gt;&lt;Year&gt;2011&lt;/Year&gt;&lt;RecNum&gt;229&lt;/RecNum&gt;&lt;DisplayText&gt;(8)&lt;/DisplayText&gt;&lt;record&gt;&lt;rec-number&gt;229&lt;/rec-number&gt;&lt;foreign-keys&gt;&lt;key app="EN" db-id="pt0frs22nff2zhew9rap5zpkzfeep0exda9w"&gt;229&lt;/key&gt;&lt;/foreign-keys&gt;&lt;ref-type name="Journal Article"&gt;17&lt;/ref-type&gt;&lt;contributors&gt;&lt;authors&gt;&lt;author&gt;Gasparyan, A. Y.&lt;/author&gt;&lt;author&gt;Ayvazyan, L.&lt;/author&gt;&lt;author&gt;Mikhailidis, D. P.&lt;/author&gt;&lt;author&gt;Kitas, G. D.&lt;/author&gt;&lt;/authors&gt;&lt;/contributors&gt;&lt;auth-address&gt;Clinical Research Unit, Russell&amp;apos;s Hall Hospital, Dudley Group of Hospitals NHS Foundation Trust, Dudley, West Midlands, UK. a.gasparyan@gmail.com&lt;/auth-address&gt;&lt;titles&gt;&lt;title&gt;Mean platelet volume: a link between thrombosis and inflammation?&lt;/title&gt;&lt;secondary-title&gt;Curr Pharm Des&lt;/secondary-title&gt;&lt;alt-title&gt;Current pharmaceutical design&lt;/alt-title&gt;&lt;/titles&gt;&lt;periodical&gt;&lt;full-title&gt;Curr Pharm Des&lt;/full-title&gt;&lt;abbr-1&gt;Current pharmaceutical design&lt;/abbr-1&gt;&lt;/periodical&gt;&lt;alt-periodical&gt;&lt;full-title&gt;Curr Pharm Des&lt;/full-title&gt;&lt;abbr-1&gt;Current pharmaceutical design&lt;/abbr-1&gt;&lt;/alt-periodical&gt;&lt;pages&gt;47-58&lt;/pages&gt;&lt;volume&gt;17&lt;/volume&gt;&lt;number&gt;1&lt;/number&gt;&lt;keywords&gt;&lt;keyword&gt;Biomarkers/blood&lt;/keyword&gt;&lt;keyword&gt;Cell Size&lt;/keyword&gt;&lt;keyword&gt;Humans&lt;/keyword&gt;&lt;keyword&gt;Inflammation/*blood/complications&lt;/keyword&gt;&lt;keyword&gt;Models, Cardiovascular&lt;/keyword&gt;&lt;keyword&gt;Platelet Activation/physiology&lt;/keyword&gt;&lt;keyword&gt;Platelet Count/*methods&lt;/keyword&gt;&lt;keyword&gt;Risk Factors&lt;/keyword&gt;&lt;keyword&gt;Thrombopoiesis/physiology&lt;/keyword&gt;&lt;keyword&gt;Thrombosis/*blood/complications&lt;/keyword&gt;&lt;/keywords&gt;&lt;dates&gt;&lt;year&gt;2011&lt;/year&gt;&lt;/dates&gt;&lt;isbn&gt;1873-4286 (Electronic)&amp;#xD;1381-6128 (Linking)&lt;/isbn&gt;&lt;accession-num&gt;21247392&lt;/accession-num&gt;&lt;urls&gt;&lt;related-urls&gt;&lt;url&gt;http://www.ncbi.nlm.nih.gov/pubmed/21247392&lt;/url&gt;&lt;/related-urls&gt;&lt;/urls&gt;&lt;/record&gt;&lt;/Cite&gt;&lt;/EndNote&gt;</w:instrText>
      </w:r>
      <w:r w:rsidR="006406DC" w:rsidRPr="00B069B0">
        <w:rPr>
          <w:rFonts w:cs="Times New Roman"/>
          <w:color w:val="000000" w:themeColor="text1"/>
        </w:rPr>
        <w:fldChar w:fldCharType="separate"/>
      </w:r>
      <w:r w:rsidR="006406DC" w:rsidRPr="00B069B0">
        <w:rPr>
          <w:rFonts w:cs="Times New Roman"/>
          <w:noProof/>
          <w:color w:val="000000" w:themeColor="text1"/>
        </w:rPr>
        <w:t>(</w:t>
      </w:r>
      <w:hyperlink w:anchor="_ENREF_8" w:tooltip="Gasparyan, 2011 #229" w:history="1">
        <w:r w:rsidR="00C640D1" w:rsidRPr="00B069B0">
          <w:rPr>
            <w:rFonts w:cs="Times New Roman"/>
            <w:noProof/>
            <w:color w:val="000000" w:themeColor="text1"/>
          </w:rPr>
          <w:t>8</w:t>
        </w:r>
      </w:hyperlink>
      <w:r w:rsidR="006406DC" w:rsidRPr="00B069B0">
        <w:rPr>
          <w:rFonts w:cs="Times New Roman"/>
          <w:noProof/>
          <w:color w:val="000000" w:themeColor="text1"/>
        </w:rPr>
        <w:t>)</w:t>
      </w:r>
      <w:r w:rsidR="006406DC" w:rsidRPr="00B069B0">
        <w:rPr>
          <w:rFonts w:cs="Times New Roman"/>
          <w:color w:val="000000" w:themeColor="text1"/>
        </w:rPr>
        <w:fldChar w:fldCharType="end"/>
      </w:r>
      <w:r w:rsidRPr="00B069B0">
        <w:rPr>
          <w:rFonts w:cs="Times New Roman"/>
          <w:color w:val="000000" w:themeColor="text1"/>
        </w:rPr>
        <w:t xml:space="preserve">. Yapılan bir çalışmada MPV nin AA tanılı hastalarda azaldığı </w:t>
      </w:r>
      <w:r w:rsidR="00823E83" w:rsidRPr="00B069B0">
        <w:rPr>
          <w:rFonts w:cs="Times New Roman"/>
          <w:color w:val="000000" w:themeColor="text1"/>
        </w:rPr>
        <w:t>rapor edilmiştir</w:t>
      </w:r>
      <w:r w:rsidRPr="00B069B0">
        <w:rPr>
          <w:rFonts w:cs="Times New Roman"/>
          <w:color w:val="000000" w:themeColor="text1"/>
        </w:rPr>
        <w:t xml:space="preserve"> </w:t>
      </w:r>
      <w:r w:rsidR="006406DC" w:rsidRPr="00B069B0">
        <w:rPr>
          <w:rFonts w:cs="Times New Roman"/>
          <w:color w:val="000000" w:themeColor="text1"/>
        </w:rPr>
        <w:fldChar w:fldCharType="begin"/>
      </w:r>
      <w:r w:rsidR="006406DC" w:rsidRPr="00B069B0">
        <w:rPr>
          <w:rFonts w:cs="Times New Roman"/>
          <w:color w:val="000000" w:themeColor="text1"/>
        </w:rPr>
        <w:instrText xml:space="preserve"> ADDIN EN.CITE &lt;EndNote&gt;&lt;Cite&gt;&lt;Author&gt;Erdem&lt;/Author&gt;&lt;Year&gt;2015&lt;/Year&gt;&lt;RecNum&gt;102&lt;/RecNum&gt;&lt;DisplayText&gt;(9)&lt;/DisplayText&gt;&lt;record&gt;&lt;rec-number&gt;102&lt;/rec-number&gt;&lt;foreign-keys&gt;&lt;key app="EN" db-id="pt0frs22nff2zhew9rap5zpkzfeep0exda9w"&gt;102&lt;/key&gt;&lt;/foreign-keys&gt;&lt;ref-type name="Journal Article"&gt;17&lt;/ref-type&gt;&lt;contributors&gt;&lt;authors&gt;&lt;author&gt;Erdem, H.&lt;/author&gt;&lt;author&gt;Aktimur, R.&lt;/author&gt;&lt;author&gt;Cetinkunar, S.&lt;/author&gt;&lt;author&gt;Reyhan, E.&lt;/author&gt;&lt;author&gt;Gokler, C.&lt;/author&gt;&lt;author&gt;Irkorucu, O.&lt;/author&gt;&lt;author&gt;Sozen, S.&lt;/author&gt;&lt;/authors&gt;&lt;/contributors&gt;&lt;auth-address&gt;Adana Numune Training and Research Hospital, Clinic of General Surgery Adana Turkey.&amp;#xD;Samsun Training and Research Hospital, Clinic of General Surgery Samsun, Turkey.&amp;#xD;Namik Kemal University, Faculty of Medicine, Department of General Surgery Tekirdag, Turkey.&lt;/auth-address&gt;&lt;titles&gt;&lt;title&gt;Evaluation of mean platelet volume as a diagnostic biomarker in acute appendicitis&lt;/title&gt;&lt;secondary-title&gt;Int J Clin Exp Med&lt;/secondary-title&gt;&lt;alt-title&gt;International journal of clinical and experimental medicine&lt;/alt-title&gt;&lt;/titles&gt;&lt;periodical&gt;&lt;full-title&gt;Int J Clin Exp Med&lt;/full-title&gt;&lt;abbr-1&gt;International journal of clinical and experimental medicine&lt;/abbr-1&gt;&lt;/periodical&gt;&lt;alt-periodical&gt;&lt;full-title&gt;Int J Clin Exp Med&lt;/full-title&gt;&lt;abbr-1&gt;International journal of clinical and experimental medicine&lt;/abbr-1&gt;&lt;/alt-periodical&gt;&lt;pages&gt;1291-5&lt;/pages&gt;&lt;volume&gt;8&lt;/volume&gt;&lt;number&gt;1&lt;/number&gt;&lt;dates&gt;&lt;year&gt;2015&lt;/year&gt;&lt;/dates&gt;&lt;isbn&gt;1940-5901 (Linking)&lt;/isbn&gt;&lt;accession-num&gt;25785128&lt;/accession-num&gt;&lt;urls&gt;&lt;related-urls&gt;&lt;url&gt;http://www.ncbi.nlm.nih.gov/pubmed/25785128&lt;/url&gt;&lt;/related-urls&gt;&lt;/urls&gt;&lt;custom2&gt;4358583&lt;/custom2&gt;&lt;/record&gt;&lt;/Cite&gt;&lt;/EndNote&gt;</w:instrText>
      </w:r>
      <w:r w:rsidR="006406DC" w:rsidRPr="00B069B0">
        <w:rPr>
          <w:rFonts w:cs="Times New Roman"/>
          <w:color w:val="000000" w:themeColor="text1"/>
        </w:rPr>
        <w:fldChar w:fldCharType="separate"/>
      </w:r>
      <w:r w:rsidR="006406DC" w:rsidRPr="00B069B0">
        <w:rPr>
          <w:rFonts w:cs="Times New Roman"/>
          <w:noProof/>
          <w:color w:val="000000" w:themeColor="text1"/>
        </w:rPr>
        <w:t>(</w:t>
      </w:r>
      <w:hyperlink w:anchor="_ENREF_9" w:tooltip="Erdem, 2015 #102" w:history="1">
        <w:r w:rsidR="00C640D1" w:rsidRPr="00B069B0">
          <w:rPr>
            <w:rFonts w:cs="Times New Roman"/>
            <w:noProof/>
            <w:color w:val="000000" w:themeColor="text1"/>
          </w:rPr>
          <w:t>9</w:t>
        </w:r>
      </w:hyperlink>
      <w:r w:rsidR="006406DC" w:rsidRPr="00B069B0">
        <w:rPr>
          <w:rFonts w:cs="Times New Roman"/>
          <w:noProof/>
          <w:color w:val="000000" w:themeColor="text1"/>
        </w:rPr>
        <w:t>)</w:t>
      </w:r>
      <w:r w:rsidR="006406DC" w:rsidRPr="00B069B0">
        <w:rPr>
          <w:rFonts w:cs="Times New Roman"/>
          <w:color w:val="000000" w:themeColor="text1"/>
        </w:rPr>
        <w:fldChar w:fldCharType="end"/>
      </w:r>
      <w:r w:rsidR="00BE6DF5" w:rsidRPr="00B069B0">
        <w:rPr>
          <w:rFonts w:cs="Times New Roman"/>
          <w:color w:val="000000" w:themeColor="text1"/>
        </w:rPr>
        <w:t>. PDW</w:t>
      </w:r>
      <w:r w:rsidRPr="00B069B0">
        <w:rPr>
          <w:rFonts w:cs="Times New Roman"/>
          <w:color w:val="000000" w:themeColor="text1"/>
        </w:rPr>
        <w:t xml:space="preserve"> ise trombosit volümünün heterojenitesini temsil edebi</w:t>
      </w:r>
      <w:r w:rsidR="00BE6DF5" w:rsidRPr="00B069B0">
        <w:rPr>
          <w:rFonts w:cs="Times New Roman"/>
          <w:color w:val="000000" w:themeColor="text1"/>
        </w:rPr>
        <w:t>lir. PDW trombosit büyüklüğünün</w:t>
      </w:r>
      <w:r w:rsidRPr="00B069B0">
        <w:rPr>
          <w:rFonts w:cs="Times New Roman"/>
          <w:color w:val="000000" w:themeColor="text1"/>
        </w:rPr>
        <w:t xml:space="preserve"> farklı bir göstergesidir. AA tanısı alan hastalardaki MPV ve PDW değerlerini</w:t>
      </w:r>
      <w:r w:rsidR="00D26F45" w:rsidRPr="00B069B0">
        <w:rPr>
          <w:rFonts w:cs="Times New Roman"/>
          <w:color w:val="000000" w:themeColor="text1"/>
        </w:rPr>
        <w:t xml:space="preserve"> araştıran çalışmalar mevcuttur. A</w:t>
      </w:r>
      <w:r w:rsidRPr="00B069B0">
        <w:rPr>
          <w:rFonts w:cs="Times New Roman"/>
          <w:color w:val="000000" w:themeColor="text1"/>
        </w:rPr>
        <w:t>ncak AA tanısında kullanılabilirliği ile ilgili daha çok bilgiye ihtiyaç vardır.</w:t>
      </w:r>
    </w:p>
    <w:p w14:paraId="533766E7" w14:textId="5B85D931" w:rsidR="00511B3B" w:rsidRPr="00B069B0" w:rsidRDefault="00511B3B" w:rsidP="00CE441B">
      <w:pPr>
        <w:pStyle w:val="Standard"/>
        <w:spacing w:after="360" w:line="360" w:lineRule="auto"/>
        <w:ind w:firstLine="709"/>
        <w:jc w:val="both"/>
        <w:rPr>
          <w:rFonts w:cs="Times New Roman"/>
          <w:b/>
          <w:bCs/>
          <w:color w:val="000000" w:themeColor="text1"/>
        </w:rPr>
      </w:pPr>
      <w:r w:rsidRPr="00B069B0">
        <w:rPr>
          <w:rFonts w:cs="Times New Roman"/>
          <w:b/>
          <w:bCs/>
          <w:color w:val="000000" w:themeColor="text1"/>
        </w:rPr>
        <w:t>AMAÇ</w:t>
      </w:r>
    </w:p>
    <w:p w14:paraId="0F73A00F" w14:textId="07EA9247" w:rsidR="00511B3B" w:rsidRPr="00B069B0" w:rsidRDefault="00D26F45"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Hastanemize karın ağrısı </w:t>
      </w:r>
      <w:proofErr w:type="gramStart"/>
      <w:r w:rsidRPr="00B069B0">
        <w:rPr>
          <w:rFonts w:cs="Times New Roman"/>
          <w:color w:val="000000" w:themeColor="text1"/>
        </w:rPr>
        <w:t>şikayeti</w:t>
      </w:r>
      <w:proofErr w:type="gramEnd"/>
      <w:r w:rsidRPr="00B069B0">
        <w:rPr>
          <w:rFonts w:cs="Times New Roman"/>
          <w:color w:val="000000" w:themeColor="text1"/>
        </w:rPr>
        <w:t xml:space="preserve"> ile başvuru sonucu yatırılan hastalardan, postoperatif AA tanısı alan hastalar ile müşahade sonrası operasyon yapılmadan taburcu edilen hastaların ayırıcı tanısın</w:t>
      </w:r>
      <w:r w:rsidR="002C290F" w:rsidRPr="00B069B0">
        <w:rPr>
          <w:rFonts w:cs="Times New Roman"/>
          <w:color w:val="000000" w:themeColor="text1"/>
        </w:rPr>
        <w:t xml:space="preserve">da MPV ve PDW parametrelerinin </w:t>
      </w:r>
      <w:r w:rsidRPr="00B069B0">
        <w:rPr>
          <w:rFonts w:cs="Times New Roman"/>
          <w:color w:val="000000" w:themeColor="text1"/>
        </w:rPr>
        <w:t>rolünün araştırılması.</w:t>
      </w:r>
    </w:p>
    <w:p w14:paraId="008045F2" w14:textId="6F21DCE6" w:rsidR="00FB182A" w:rsidRPr="00B069B0" w:rsidRDefault="00FB182A" w:rsidP="00805C89">
      <w:pPr>
        <w:pStyle w:val="Standard"/>
        <w:spacing w:line="360" w:lineRule="auto"/>
        <w:jc w:val="both"/>
        <w:rPr>
          <w:rFonts w:cs="Times New Roman"/>
          <w:color w:val="000000" w:themeColor="text1"/>
        </w:rPr>
      </w:pPr>
    </w:p>
    <w:bookmarkEnd w:id="10"/>
    <w:p w14:paraId="64541535" w14:textId="657D70DC" w:rsidR="00FB182A" w:rsidRPr="00B069B0" w:rsidRDefault="007C0976" w:rsidP="00805C89">
      <w:pPr>
        <w:pStyle w:val="Standard"/>
        <w:spacing w:line="360" w:lineRule="auto"/>
        <w:jc w:val="both"/>
        <w:rPr>
          <w:rFonts w:cs="Times New Roman"/>
          <w:color w:val="000000" w:themeColor="text1"/>
        </w:rPr>
      </w:pPr>
      <w:r w:rsidRPr="00B069B0">
        <w:rPr>
          <w:rFonts w:cs="Times New Roman"/>
          <w:color w:val="000000" w:themeColor="text1"/>
        </w:rPr>
        <w:t xml:space="preserve"> </w:t>
      </w:r>
    </w:p>
    <w:p w14:paraId="0317F90F" w14:textId="77777777" w:rsidR="00FB182A" w:rsidRPr="00B069B0" w:rsidRDefault="00FB182A" w:rsidP="00805C89">
      <w:pPr>
        <w:pStyle w:val="Standard"/>
        <w:spacing w:line="360" w:lineRule="auto"/>
        <w:jc w:val="both"/>
        <w:rPr>
          <w:rFonts w:cs="Times New Roman"/>
          <w:color w:val="000000" w:themeColor="text1"/>
        </w:rPr>
      </w:pPr>
    </w:p>
    <w:p w14:paraId="3B8AF9A4" w14:textId="77777777" w:rsidR="00805C89" w:rsidRPr="00B069B0" w:rsidRDefault="00805C89" w:rsidP="00805C89">
      <w:pPr>
        <w:pStyle w:val="Standard"/>
        <w:spacing w:line="360" w:lineRule="auto"/>
        <w:jc w:val="both"/>
        <w:rPr>
          <w:rFonts w:cs="Times New Roman"/>
          <w:i/>
          <w:color w:val="000000" w:themeColor="text1"/>
        </w:rPr>
      </w:pPr>
    </w:p>
    <w:p w14:paraId="2DC98ABB" w14:textId="77777777" w:rsidR="00805C89" w:rsidRPr="00B069B0" w:rsidRDefault="00805C89" w:rsidP="00805C89">
      <w:pPr>
        <w:pStyle w:val="Standard"/>
        <w:spacing w:line="360" w:lineRule="auto"/>
        <w:jc w:val="both"/>
        <w:rPr>
          <w:rFonts w:cs="Times New Roman"/>
          <w:color w:val="000000" w:themeColor="text1"/>
        </w:rPr>
      </w:pPr>
    </w:p>
    <w:p w14:paraId="2EF9E005" w14:textId="76029CB6" w:rsidR="00805C89" w:rsidRPr="00B069B0" w:rsidRDefault="00805C89">
      <w:pPr>
        <w:rPr>
          <w:color w:val="000000" w:themeColor="text1"/>
        </w:rPr>
      </w:pPr>
    </w:p>
    <w:p w14:paraId="5D42D865" w14:textId="77777777" w:rsidR="00805C89" w:rsidRPr="00B069B0" w:rsidRDefault="00805C89">
      <w:pPr>
        <w:rPr>
          <w:color w:val="000000" w:themeColor="text1"/>
        </w:rPr>
      </w:pPr>
    </w:p>
    <w:p w14:paraId="6E358C88" w14:textId="77777777" w:rsidR="00805C89" w:rsidRPr="00B069B0" w:rsidRDefault="00805C89" w:rsidP="00F919A1">
      <w:pPr>
        <w:pStyle w:val="Standard"/>
        <w:spacing w:line="360" w:lineRule="auto"/>
        <w:jc w:val="both"/>
        <w:rPr>
          <w:color w:val="000000" w:themeColor="text1"/>
        </w:rPr>
      </w:pPr>
    </w:p>
    <w:p w14:paraId="6CD83506" w14:textId="77777777" w:rsidR="00805C89" w:rsidRPr="00B069B0" w:rsidRDefault="00805C89">
      <w:pPr>
        <w:rPr>
          <w:color w:val="000000" w:themeColor="text1"/>
        </w:rPr>
      </w:pPr>
      <w:r w:rsidRPr="00B069B0">
        <w:rPr>
          <w:color w:val="000000" w:themeColor="text1"/>
        </w:rPr>
        <w:br w:type="page"/>
      </w:r>
    </w:p>
    <w:p w14:paraId="348C9C54" w14:textId="75145E66" w:rsidR="009920C5" w:rsidRPr="00B069B0" w:rsidRDefault="00805C89" w:rsidP="00CE441B">
      <w:pPr>
        <w:pStyle w:val="Balk1"/>
        <w:rPr>
          <w:rFonts w:cs="Times New Roman"/>
        </w:rPr>
      </w:pPr>
      <w:bookmarkStart w:id="12" w:name="_Toc489520470"/>
      <w:r w:rsidRPr="00B069B0">
        <w:lastRenderedPageBreak/>
        <w:t>2</w:t>
      </w:r>
      <w:r w:rsidR="007C0976" w:rsidRPr="00B069B0">
        <w:t>.</w:t>
      </w:r>
      <w:r w:rsidR="00872D02" w:rsidRPr="00B069B0">
        <w:t xml:space="preserve"> GENEL BİLGİLER</w:t>
      </w:r>
      <w:bookmarkEnd w:id="12"/>
    </w:p>
    <w:p w14:paraId="53749993" w14:textId="23A00112" w:rsidR="00C64C5A" w:rsidRPr="00B069B0" w:rsidRDefault="00C64C5A" w:rsidP="00CE441B">
      <w:pPr>
        <w:pStyle w:val="Balk2"/>
      </w:pPr>
      <w:bookmarkStart w:id="13" w:name="_Toc489520471"/>
      <w:r w:rsidRPr="00B069B0">
        <w:t>2</w:t>
      </w:r>
      <w:r w:rsidR="007C0976" w:rsidRPr="00B069B0">
        <w:t>.1. Apendiksin Embriyolojisi, Anatomisi</w:t>
      </w:r>
      <w:bookmarkEnd w:id="13"/>
    </w:p>
    <w:p w14:paraId="3B347245" w14:textId="4A4AABC8" w:rsidR="00C64C5A" w:rsidRPr="00B069B0" w:rsidRDefault="00C64C5A"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Apendiks fonksiyonu olmayan bir barsak kalıntısı olarak tanımlanmıştır. Embriyolojik hayatın yaklaşık 6. haftasında oluşmaya başlar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&lt;EndNote&gt;&lt;Cite&gt;&lt;Author&gt;Liang MK&lt;/Author&gt;&lt;Year&gt;2014&lt;/Year&gt;&lt;RecNum&gt;4&lt;/RecNum&gt;&lt;DisplayText&gt;(10)&lt;/DisplayText&gt;&lt;record&gt;&lt;rec-number&gt;4&lt;/rec-number&gt;&lt;foreign-keys&gt;&lt;key app="EN" db-id="pt0frs22nff2zhew9rap5zpkzfeep0exda9w"&gt;4&lt;/key&gt;&lt;/foreign-keys&gt;&lt;ref-type name="Book Section"&gt;5&lt;/ref-type&gt;&lt;contributors&gt;&lt;authors&gt;&lt;author&gt;Liang MK,&lt;/author&gt;&lt;author&gt; Andersson RE,&lt;/author&gt;&lt;author&gt; Jaffe BM, &lt;/author&gt;&lt;author&gt;&lt;style face="normal" font="default" size="100%"&gt;Berger DH&lt;/style&gt;&lt;style face="normal" font="default" charset="162" size="100%"&gt;,&lt;/style&gt;&lt;/author&gt;&lt;/authors&gt;&lt;secondary-authors&gt;&lt;author&gt;Brunicardi FC, &lt;/author&gt;&lt;author&gt;Andersen DK,&lt;/author&gt;&lt;author&gt; Billiar TR, &lt;/author&gt;&lt;author&gt;Dunn DL, &lt;/author&gt;&lt;author&gt;Hunter JG,&lt;/author&gt;&lt;author&gt; Matthews JB, et al&lt;/author&gt;&lt;/secondary-authors&gt;&lt;/contributors&gt;&lt;titles&gt;&lt;title&gt;  &lt;/title&gt;&lt;secondary-title&gt;Schwartz’s Principles of Surgery. &lt;/secondary-title&gt;&lt;short-title&gt;The Appendix&lt;/short-title&gt;&lt;/titles&gt;&lt;pages&gt;1241-62.&lt;/pages&gt;&lt;edition&gt;&lt;style face="normal" font="default" charset="162" size="100%"&gt;10&lt;/style&gt;&lt;/edition&gt;&lt;dates&gt;&lt;year&gt;2014&lt;/year&gt;&lt;/dates&gt;&lt;pub-location&gt;New York&lt;/pub-location&gt;&lt;publisher&gt; McGraw-Hill Education&lt;/publisher&gt;&lt;urls&gt;&lt;/urls&gt;&lt;/record&gt;&lt;/Cite&gt;&lt;/EndNote&gt;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0" w:tooltip="Liang MK, 2014 #4" w:history="1">
        <w:r w:rsidR="00C640D1" w:rsidRPr="00B069B0">
          <w:rPr>
            <w:rFonts w:cs="Times New Roman"/>
            <w:noProof/>
            <w:color w:val="000000" w:themeColor="text1"/>
          </w:rPr>
          <w:t>10</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Neonatal dönemde çekum ve apendiks immatürdür. Neonatal dönem sonrasında apendiks ile çekumun büyümesi arasındaki dengesizlikten ötürü apendiks sağa doğru itilir.</w:t>
      </w:r>
    </w:p>
    <w:p w14:paraId="687C3591" w14:textId="2DACEEE0" w:rsidR="00C64C5A" w:rsidRPr="00B069B0" w:rsidRDefault="00C64C5A" w:rsidP="00CE441B">
      <w:pPr>
        <w:pStyle w:val="Standard"/>
        <w:spacing w:after="360" w:line="360" w:lineRule="auto"/>
        <w:ind w:firstLine="709"/>
        <w:jc w:val="both"/>
        <w:rPr>
          <w:noProof/>
          <w:color w:val="000000" w:themeColor="text1"/>
          <w:lang w:eastAsia="tr-TR" w:bidi="ar-SA"/>
        </w:rPr>
      </w:pPr>
      <w:r w:rsidRPr="00B069B0">
        <w:rPr>
          <w:rFonts w:cs="Times New Roman"/>
          <w:color w:val="000000" w:themeColor="text1"/>
        </w:rPr>
        <w:t xml:space="preserve">Apendiks çekumun tabanında, tenya kolilerin çekuma yapıştığı yerde, ileoçekal valvin posteromedialinde yerleşmiştir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&lt;EndNote&gt;&lt;Cite&gt;&lt;Author&gt;Buschard&lt;/Author&gt;&lt;Year&gt;1973&lt;/Year&gt;&lt;RecNum&gt;17&lt;/RecNum&gt;&lt;DisplayText&gt;(11)&lt;/DisplayText&gt;&lt;record&gt;&lt;rec-number&gt;17&lt;/rec-number&gt;&lt;foreign-keys&gt;&lt;key app="EN" db-id="pt0frs22nff2zhew9rap5zpkzfeep0exda9w"&gt;17&lt;/key&gt;&lt;/foreign-keys&gt;&lt;ref-type name="Journal Article"&gt;17&lt;/ref-type&gt;&lt;contributors&gt;&lt;authors&gt;&lt;author&gt;Buschard, K.&lt;/author&gt;&lt;author&gt;Kjaeldgaard, A.&lt;/author&gt;&lt;/authors&gt;&lt;/contributors&gt;&lt;titles&gt;&lt;title&gt;Investigation and analysis of the position, fixation, length and embryology of the vermiform appendix&lt;/title&gt;&lt;secondary-title&gt;Acta Chir Scand&lt;/secondary-title&gt;&lt;alt-title&gt;Acta chirurgica Scandinavica&lt;/alt-title&gt;&lt;/titles&gt;&lt;periodical&gt;&lt;full-title&gt;Acta Chir Scand&lt;/full-title&gt;&lt;abbr-1&gt;Acta chirurgica Scandinavica&lt;/abbr-1&gt;&lt;/periodical&gt;&lt;alt-periodical&gt;&lt;full-title&gt;Acta Chir Scand&lt;/full-title&gt;&lt;abbr-1&gt;Acta chirurgica Scandinavica&lt;/abbr-1&gt;&lt;/alt-periodical&gt;&lt;pages&gt;293-8&lt;/pages&gt;&lt;volume&gt;139&lt;/volume&gt;&lt;number&gt;3&lt;/number&gt;&lt;keywords&gt;&lt;keyword&gt;*Appendix/anatomy &amp;amp; histology/diagnostic imaging/embryology/pathology&lt;/keyword&gt;&lt;keyword&gt;Autopsy&lt;/keyword&gt;&lt;keyword&gt;Czechoslovakia&lt;/keyword&gt;&lt;keyword&gt;Denmark&lt;/keyword&gt;&lt;keyword&gt;Fetus&lt;/keyword&gt;&lt;keyword&gt;Humans&lt;/keyword&gt;&lt;keyword&gt;Radiography&lt;/keyword&gt;&lt;/keywords&gt;&lt;dates&gt;&lt;year&gt;1973&lt;/year&gt;&lt;/dates&gt;&lt;isbn&gt;0001-5482 (Print)&amp;#xD;0001-5482 (Linking)&lt;/isbn&gt;&lt;accession-num&gt;4698491&lt;/accession-num&gt;&lt;urls&gt;&lt;related-urls&gt;&lt;url&gt;http://www.ncbi.nlm.nih.gov/pubmed/4698491&lt;/url&gt;&lt;/related-urls&gt;&lt;/urls&gt;&lt;/record&gt;&lt;/Cite&gt;&lt;/EndNote&gt;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1" w:tooltip="Buschard, 1973 #17" w:history="1">
        <w:r w:rsidR="00C640D1" w:rsidRPr="00B069B0">
          <w:rPr>
            <w:rFonts w:cs="Times New Roman"/>
            <w:noProof/>
            <w:color w:val="000000" w:themeColor="text1"/>
          </w:rPr>
          <w:t>11</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r w:rsidR="00CE441B" w:rsidRPr="00B069B0">
        <w:rPr>
          <w:rFonts w:cs="Times New Roman"/>
          <w:color w:val="000000" w:themeColor="text1"/>
        </w:rPr>
        <w:t xml:space="preserve"> </w:t>
      </w:r>
      <w:r w:rsidRPr="00B069B0">
        <w:rPr>
          <w:rFonts w:cs="Times New Roman"/>
          <w:color w:val="000000" w:themeColor="text1"/>
        </w:rPr>
        <w:t xml:space="preserve">Apendiks orifisi çekuma açılır ve Gerlach valfi denilen mukozal bir kapakla orifis kapanabilir </w:t>
      </w:r>
      <w:r w:rsidRPr="00B069B0">
        <w:rPr>
          <w:rFonts w:cs="Times New Roman"/>
          <w:color w:val="000000" w:themeColor="text1"/>
        </w:rPr>
        <w:fldChar w:fldCharType="begin">
          <w:fldData xml:space="preserve">PEVuZE5vdGU+PENpdGU+PEF1dGhvcj5EZXNobXVraDwvQXV0aG9yPjxZZWFyPjIwMTQ8L1llYXI+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PEVuZE5vdGU+PENpdGU+PEF1dGhvcj5EZXNobXVraDwvQXV0aG9yPjxZZWFyPjIwMTQ8L1llYXI+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00C640D1" w:rsidRPr="00B069B0">
        <w:rPr>
          <w:rFonts w:cs="Times New Roman"/>
          <w:noProof/>
          <w:color w:val="000000" w:themeColor="text1"/>
        </w:rPr>
        <w:t>(</w:t>
      </w:r>
      <w:hyperlink w:anchor="_ENREF_12" w:tooltip="Deshmukh, 2014 #18" w:history="1">
        <w:r w:rsidR="00C640D1" w:rsidRPr="00B069B0">
          <w:rPr>
            <w:rFonts w:cs="Times New Roman"/>
            <w:noProof/>
            <w:color w:val="000000" w:themeColor="text1"/>
          </w:rPr>
          <w:t>12</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Apendiks orifisinin çekum ile bağlantısı her zaman aynıdır. Ancak koni benzeri bir şekle sahip olan apendiksin serbest ucunun yerleşimi anatomik farklılıklar gösterebilir (pelvik, retroçekal, retroilial, sol alt kadran, sağ alt kadran). Anatomik lokalizasyondaki bu farklılık muayene esnasında ağrının değişik lokalizasyonlarda olabilmesini açıklar. Apendiks ile çekumun</w:t>
      </w:r>
      <w:r w:rsidR="00CE441B" w:rsidRPr="00B069B0">
        <w:rPr>
          <w:rFonts w:cs="Times New Roman"/>
          <w:color w:val="000000" w:themeColor="text1"/>
        </w:rPr>
        <w:t xml:space="preserve"> </w:t>
      </w:r>
      <w:r w:rsidRPr="00B069B0">
        <w:rPr>
          <w:rFonts w:cs="Times New Roman"/>
          <w:color w:val="000000" w:themeColor="text1"/>
        </w:rPr>
        <w:t xml:space="preserve">birleşim yerindeki üç tenia koliden anterior tenia koli apendiksin anatomik lokalizasyonu açısından yol göstericidir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BM&lt;/Author&gt;&lt;Year&gt;2008;29&lt;/Year&gt;&lt;RecNum&gt;55&lt;/RecNum&gt;&lt;DisplayText&gt;(13)&lt;/DisplayText&gt;&lt;record&gt;&lt;rec-number&gt;55&lt;/rec-number&gt;&lt;foreign-keys&gt;&lt;key app="EN" db-id="pt0frs22nff2zhew9rap5zpkzfeep0exda9w"&gt;55&lt;/key&gt;&lt;/foreign-keys&gt;&lt;ref-type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Appendix.&lt;/title&gt;&lt;secondary-title&gt;Schwartz’s. Principles of surgery&lt;/secondary-title&gt;&lt;/titles&gt;&lt;pages&gt;1162&lt;/pages&gt;&lt;edition&gt;&lt;style face="normal" font="default" charset="162" size="100%"&gt;8&lt;/style&gt;&lt;/edition&gt;&lt;dates&gt;&lt;year&gt;2008;29&lt;/year&gt;&lt;/dates&gt;&lt;urls&gt;&lt;/urls&gt;&lt;/record&gt;&lt;/Cite&gt;&lt;/EndNote&gt;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3" w:tooltip="Jaffe BM, 2008;29 #55" w:history="1">
        <w:r w:rsidR="00C640D1" w:rsidRPr="00B069B0">
          <w:rPr>
            <w:rFonts w:cs="Times New Roman"/>
            <w:noProof/>
            <w:color w:val="000000" w:themeColor="text1"/>
          </w:rPr>
          <w:t>13</w:t>
        </w:r>
      </w:hyperlink>
      <w:r w:rsidR="00C640D1" w:rsidRPr="00B069B0">
        <w:rPr>
          <w:rFonts w:cs="Times New Roman"/>
          <w:noProof/>
          <w:color w:val="000000" w:themeColor="text1"/>
        </w:rPr>
        <w:t>)</w:t>
      </w:r>
      <w:r w:rsidRPr="00B069B0">
        <w:rPr>
          <w:rFonts w:cs="Times New Roman"/>
          <w:color w:val="000000" w:themeColor="text1"/>
        </w:rPr>
        <w:fldChar w:fldCharType="end"/>
      </w:r>
    </w:p>
    <w:p w14:paraId="5FFBED15" w14:textId="77777777" w:rsidR="00C64C5A" w:rsidRPr="00B069B0" w:rsidRDefault="00C64C5A" w:rsidP="007C0976">
      <w:pPr>
        <w:pStyle w:val="Standard"/>
        <w:spacing w:line="360" w:lineRule="auto"/>
        <w:jc w:val="center"/>
        <w:rPr>
          <w:noProof/>
          <w:color w:val="000000" w:themeColor="text1"/>
          <w:lang w:eastAsia="tr-TR" w:bidi="ar-SA"/>
        </w:rPr>
      </w:pPr>
      <w:r w:rsidRPr="00B069B0">
        <w:rPr>
          <w:noProof/>
          <w:color w:val="000000" w:themeColor="text1"/>
          <w:lang w:eastAsia="tr-TR" w:bidi="ar-SA"/>
        </w:rPr>
        <w:drawing>
          <wp:inline distT="0" distB="0" distL="0" distR="0" wp14:anchorId="6AB7333A" wp14:editId="29D2B60F">
            <wp:extent cx="3560898" cy="2447925"/>
            <wp:effectExtent l="0" t="0" r="190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4901"/>
                    <a:stretch/>
                  </pic:blipFill>
                  <pic:spPr bwMode="auto">
                    <a:xfrm>
                      <a:off x="0" y="0"/>
                      <a:ext cx="3558540" cy="2446304"/>
                    </a:xfrm>
                    <a:prstGeom prst="rect">
                      <a:avLst/>
                    </a:prstGeom>
                    <a:ln>
                      <a:noFill/>
                    </a:ln>
                    <a:extLst>
                      <a:ext uri="{53640926-AAD7-44D8-BBD7-CCE9431645EC}">
                        <a14:shadowObscured xmlns:a14="http://schemas.microsoft.com/office/drawing/2010/main"/>
                      </a:ext>
                    </a:extLst>
                  </pic:spPr>
                </pic:pic>
              </a:graphicData>
            </a:graphic>
          </wp:inline>
        </w:drawing>
      </w:r>
    </w:p>
    <w:p w14:paraId="5EC3396F" w14:textId="570DD293" w:rsidR="00C64C5A" w:rsidRPr="00B069B0" w:rsidRDefault="00C64C5A" w:rsidP="007C0976">
      <w:pPr>
        <w:pStyle w:val="Balk3"/>
        <w:spacing w:after="480"/>
      </w:pPr>
      <w:bookmarkStart w:id="14" w:name="_Toc489520521"/>
      <w:r w:rsidRPr="00B069B0">
        <w:rPr>
          <w:b/>
        </w:rPr>
        <w:t xml:space="preserve">Şekil </w:t>
      </w:r>
      <w:r w:rsidR="005246E1" w:rsidRPr="00B069B0">
        <w:rPr>
          <w:b/>
        </w:rPr>
        <w:t>1</w:t>
      </w:r>
      <w:r w:rsidR="007C0976" w:rsidRPr="00B069B0">
        <w:rPr>
          <w:b/>
        </w:rPr>
        <w:t>.</w:t>
      </w:r>
      <w:r w:rsidRPr="00B069B0">
        <w:t xml:space="preserve"> </w:t>
      </w:r>
      <w:bookmarkStart w:id="15" w:name="_Hlk480843763"/>
      <w:r w:rsidRPr="00B069B0">
        <w:t xml:space="preserve">Apendiksin farklı anatomik lokalizasyonları ve görülme sıklığı </w:t>
      </w:r>
      <w:bookmarkEnd w:id="15"/>
      <w:r w:rsidRPr="00B069B0">
        <w:fldChar w:fldCharType="begin"/>
      </w:r>
      <w:r w:rsidR="00C640D1" w:rsidRPr="00B069B0">
        <w:instrText xml:space="preserve"> ADDIN EN.CITE &lt;EndNote&gt;&lt;Cite&gt;&lt;Author&gt;A&lt;/Author&gt;&lt;Year&gt;2015&lt;/Year&gt;&lt;RecNum&gt;232&lt;/RecNum&gt;&lt;DisplayText&gt;(14)&lt;/DisplayText&gt;&lt;record&gt;&lt;rec-number&gt;232&lt;/rec-number&gt;&lt;foreign-keys&gt;&lt;key app="EN" db-id="pt0frs22nff2zhew9rap5zpkzfeep0exda9w"&gt;232&lt;/key&gt;&lt;/foreign-keys&gt;&lt;ref-type name="Thesis"&gt;32&lt;/ref-type&gt;&lt;contributors&gt;&lt;authors&gt;&lt;author&gt;&lt;style face="normal" font="default" charset="162" size="100%"&gt;Aygun A,&lt;/style&gt;&lt;/author&gt;&lt;/authors&gt;&lt;/contributors&gt;&lt;titles&gt;&lt;title&gt;&lt;style face="normal" font="default" size="100%"&gt;A&lt;/style&gt;&lt;style face="normal" font="default" charset="162" size="100%"&gt;kut apandisit erken tanısında fizik muayene, laboratuvar, görüntüleme yöntemlerinin tanısal değeri ve skorlama sistemlerinin karşılaştırılması  &lt;/style&gt;&lt;/title&gt;&lt;secondary-title&gt;&lt;style face="normal" font="default" charset="162" size="100%"&gt;Acil Tıp Anabilim Dalı&lt;/style&gt;&lt;/secondary-title&gt;&lt;/titles&gt;&lt;dates&gt;&lt;year&gt;&lt;style face="normal" font="default" charset="162" size="100%"&gt;2015&lt;/style&gt;&lt;/year&gt;&lt;/dates&gt;&lt;pub-location&gt;&lt;style face="normal" font="default" charset="162" size="100%"&gt;Edirne&lt;/style&gt;&lt;/pub-location&gt;&lt;publisher&gt;&lt;style face="normal" font="default" charset="162" size="100%"&gt;Trakya Üniversitesi&lt;/style&gt;&lt;/publisher&gt;&lt;urls&gt;&lt;/urls&gt;&lt;/record&gt;&lt;/Cite&gt;&lt;/EndNote&gt;</w:instrText>
      </w:r>
      <w:r w:rsidRPr="00B069B0">
        <w:fldChar w:fldCharType="separate"/>
      </w:r>
      <w:r w:rsidR="00C640D1" w:rsidRPr="00B069B0">
        <w:t>(</w:t>
      </w:r>
      <w:hyperlink w:anchor="_ENREF_14" w:tooltip="Aygun A, 2015 #232" w:history="1">
        <w:r w:rsidR="00C640D1" w:rsidRPr="00B069B0">
          <w:t>14</w:t>
        </w:r>
      </w:hyperlink>
      <w:r w:rsidR="00C640D1" w:rsidRPr="00B069B0">
        <w:t>)</w:t>
      </w:r>
      <w:bookmarkEnd w:id="14"/>
      <w:r w:rsidRPr="00B069B0">
        <w:fldChar w:fldCharType="end"/>
      </w:r>
    </w:p>
    <w:p w14:paraId="68A15AFB" w14:textId="139F37D1" w:rsidR="00C64C5A" w:rsidRPr="00B069B0" w:rsidRDefault="00C64C5A"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Aslında apendiks çekumun gerçek bir divertikülüdür. Kazanılmış bir bozukluk olan enterik divertiküllerden farklı olarak çekum duvarının tüm </w:t>
      </w:r>
      <w:r w:rsidRPr="00B069B0">
        <w:rPr>
          <w:rFonts w:cs="Times New Roman"/>
          <w:color w:val="000000" w:themeColor="text1"/>
        </w:rPr>
        <w:lastRenderedPageBreak/>
        <w:t>tabakalarını (mukoza, submukoza, müsküler tabaka ve seroza) içerir. Apendiks lenfoid hücrelerden zengin bir dokudur. Apendiksteki mukoza ve submukozada bulunan B ve T lenfosit hücrelerin varlığı apendiksi histolojik olarak çekumdan ayırır</w:t>
      </w:r>
      <w:r w:rsidRPr="00B069B0">
        <w:rPr>
          <w:rFonts w:eastAsia="ArialMT" w:cs="Times New Roman"/>
          <w:color w:val="000000" w:themeColor="text1"/>
          <w:kern w:val="0"/>
        </w:rPr>
        <w:t>.</w:t>
      </w:r>
      <w:r w:rsidRPr="00B069B0">
        <w:rPr>
          <w:rFonts w:cs="Times New Roman"/>
          <w:color w:val="000000" w:themeColor="text1"/>
        </w:rPr>
        <w:t xml:space="preserve"> Apendiksteki lenfoid hücrelerden salınan Ig A gibi immünglobülinler barsakta sekretuar bir savunmaya da katkı sağlar</w:t>
      </w:r>
      <w:r w:rsidR="007C0976" w:rsidRPr="00B069B0">
        <w:rPr>
          <w:rFonts w:cs="Times New Roman"/>
          <w:color w:val="000000" w:themeColor="text1"/>
        </w:rPr>
        <w:t xml:space="preserve">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BM&lt;/Author&gt;&lt;Year&gt;2005;29:1119-37&lt;/Year&gt;&lt;RecNum&gt;25&lt;/RecNum&gt;&lt;DisplayText&gt;(15)&lt;/DisplayText&gt;&lt;record&gt;&lt;rec-number&gt;25&lt;/rec-number&gt;&lt;foreign-keys&gt;&lt;key app="EN" db-id="pt0frs22nff2zhew9rap5zpkzfeep0exda9w"&gt;25&lt;/key&gt;&lt;/foreign-keys&gt;&lt;ref-type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Appendix.&lt;/title&gt;&lt;secondary-title&gt;&lt;style face="normal" font="default" size="100%"&gt;Schwartz’s. Principles of surgery (VIII Ed)&lt;/style&gt;&lt;style face="normal" font="default" charset="162" size="100%"&gt;.&lt;/style&gt;&lt;/secondary-title&gt;&lt;/titles&gt;&lt;dates&gt;&lt;year&gt;2005;29:1119-37&lt;/year&gt;&lt;/dates&gt;&lt;urls&gt;&lt;/urls&gt;&lt;/record&gt;&lt;/Cite&gt;&lt;/EndNote&gt;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5" w:tooltip="Jaffe BM, 2005;29:1119-37 #25" w:history="1">
        <w:r w:rsidR="00C640D1" w:rsidRPr="00B069B0">
          <w:rPr>
            <w:rFonts w:cs="Times New Roman"/>
            <w:noProof/>
            <w:color w:val="000000" w:themeColor="text1"/>
          </w:rPr>
          <w:t>15</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Lenfoid hiperplazi apendiks lümenini tıkayarak apandisit gelişimine neden olabilir. Bu lenfoid doku insanlarda neonatal dönemde ilk iki haftada oluşur. İlerleyen yaşla birlikte artar ve 12-20 yaş aralığında zirve değerine ulaşır. Apendiks</w:t>
      </w:r>
      <w:r w:rsidR="00CE441B" w:rsidRPr="00B069B0">
        <w:rPr>
          <w:rFonts w:cs="Times New Roman"/>
          <w:color w:val="000000" w:themeColor="text1"/>
        </w:rPr>
        <w:t xml:space="preserve"> </w:t>
      </w:r>
      <w:r w:rsidRPr="00B069B0">
        <w:rPr>
          <w:rFonts w:cs="Times New Roman"/>
          <w:color w:val="000000" w:themeColor="text1"/>
        </w:rPr>
        <w:t xml:space="preserve">ilerleyen yaşla birlikte lenfoid özelliğini kaybetmeye başlar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&lt;EndNote&gt;&lt;Cite&gt;&lt;Author&gt;Kumar V&lt;/Author&gt;&lt;Year&gt; 2007&lt;/Year&gt;&lt;RecNum&gt;231&lt;/RecNum&gt;&lt;DisplayText&gt;(16)&lt;/DisplayText&gt;&lt;record&gt;&lt;rec-number&gt;231&lt;/rec-number&gt;&lt;foreign-keys&gt;&lt;key app="EN" db-id="pt0frs22nff2zhew9rap5zpkzfeep0exda9w"&gt;231&lt;/key&gt;&lt;/foreign-keys&gt;&lt;ref-type name="Book"&gt;6&lt;/ref-type&gt;&lt;contributors&gt;&lt;authors&gt;&lt;author&gt;&lt;style face="normal" font="default" size="100%"&gt;Kumar&lt;/style&gt;&lt;style face="normal" font="default" charset="162" size="100%"&gt; &lt;/style&gt;&lt;style face="normal" font="default" size="100%"&gt;V,&lt;/style&gt;&lt;/author&gt;&lt;author&gt;Abbas AK,&lt;/author&gt;&lt;author&gt;&lt;style face="normal" font="default" size="100%"&gt;Fausto N&lt;/style&gt;&lt;style face="normal" font="default" charset="162" size="100%"&gt;,&lt;/style&gt;&lt;style face="normal" font="default" size="100%"&gt; &lt;/style&gt;&lt;/author&gt;&lt;/authors&gt;&lt;/contributors&gt;&lt;titles&gt;&lt;title&gt;Robbins and Cotran: Pathologic Basis of Disease&lt;/title&gt;&lt;/titles&gt;&lt;edition&gt;&lt;style face="normal" font="default" charset="162" size="100%"&gt;7&lt;/style&gt;&lt;/edition&gt;&lt;dates&gt;&lt;year&gt; 2007&lt;/year&gt;&lt;/dates&gt;&lt;pub-location&gt; Philadelphia&lt;/pub-location&gt;&lt;publisher&gt;Saunders Elsevier&lt;/publisher&gt;&lt;urls&gt;&lt;/urls&gt;&lt;/record&gt;&lt;/Cite&gt;&lt;/EndNote&gt;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6" w:tooltip="Kumar V,  2007 #231" w:history="1">
        <w:r w:rsidR="00C640D1" w:rsidRPr="00B069B0">
          <w:rPr>
            <w:rFonts w:cs="Times New Roman"/>
            <w:noProof/>
            <w:color w:val="000000" w:themeColor="text1"/>
          </w:rPr>
          <w:t>16</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112C4F2B" w14:textId="42200714" w:rsidR="00C64C5A" w:rsidRPr="00B069B0" w:rsidRDefault="00C64C5A"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Apendiksin boyutundaki farklılıklardan ötürü birçok çalışma yapılmıştır. Enflame olmamış, sağlıklı bir apendiksin çapı 6mm den küçüktür, normal apendiksin boyu 6 -30 cm aralığında değişir </w:t>
      </w:r>
      <w:r w:rsidRPr="00B069B0">
        <w:rPr>
          <w:rFonts w:cs="Times New Roman"/>
          <w:color w:val="000000" w:themeColor="text1"/>
        </w:rPr>
        <w:fldChar w:fldCharType="begin">
          <w:fldData xml:space="preserve">PEVuZE5vdGU+PENpdGU+PEF1dGhvcj5KYWZmZSBCTTwvQXV0aG9yPjxZZWFyPjIwMTA8L1llYXI+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=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PEVuZE5vdGU+PENpdGU+PEF1dGhvcj5KYWZmZSBCTTwvQXV0aG9yPjxZZWFyPjIwMTA8L1llYXI+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=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00C640D1" w:rsidRPr="00B069B0">
        <w:rPr>
          <w:rFonts w:cs="Times New Roman"/>
          <w:noProof/>
          <w:color w:val="000000" w:themeColor="text1"/>
        </w:rPr>
        <w:t>(</w:t>
      </w:r>
      <w:hyperlink w:anchor="_ENREF_17" w:tooltip="Jaffe BM, 2010 #19" w:history="1">
        <w:r w:rsidR="00C640D1" w:rsidRPr="00B069B0">
          <w:rPr>
            <w:rFonts w:cs="Times New Roman"/>
            <w:noProof/>
            <w:color w:val="000000" w:themeColor="text1"/>
          </w:rPr>
          <w:t>17</w:t>
        </w:r>
      </w:hyperlink>
      <w:r w:rsidR="00C640D1" w:rsidRPr="00B069B0">
        <w:rPr>
          <w:rFonts w:cs="Times New Roman"/>
          <w:noProof/>
          <w:color w:val="000000" w:themeColor="text1"/>
        </w:rPr>
        <w:t xml:space="preserve">, </w:t>
      </w:r>
      <w:hyperlink w:anchor="_ENREF_18" w:tooltip="Ghorbani, 2014 #20" w:history="1">
        <w:r w:rsidR="00C640D1" w:rsidRPr="00B069B0">
          <w:rPr>
            <w:rFonts w:cs="Times New Roman"/>
            <w:noProof/>
            <w:color w:val="000000" w:themeColor="text1"/>
          </w:rPr>
          <w:t>18</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7C15BDE2" w14:textId="61BC5425" w:rsidR="00C64C5A" w:rsidRPr="00B069B0" w:rsidRDefault="00C64C5A"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Apendiksin vaskülarizasyonunda arteriyel dolaşımının kaynağı iliokolik arterdir. Mezoapendiksten başlayıp apendiks ucuna kadar ilerleyen, iliokolik arterin dalı olan arteria appendicea apendiksi kanlandıran ana arterdir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&lt;EndNote&gt;&lt;Cite&gt;&lt;Author&gt;Buschard&lt;/Author&gt;&lt;Year&gt;1973&lt;/Year&gt;&lt;RecNum&gt;17&lt;/RecNum&gt;&lt;DisplayText&gt;(11)&lt;/DisplayText&gt;&lt;record&gt;&lt;rec-number&gt;17&lt;/rec-number&gt;&lt;foreign-keys&gt;&lt;key app="EN" db-id="pt0frs22nff2zhew9rap5zpkzfeep0exda9w"&gt;17&lt;/key&gt;&lt;/foreign-keys&gt;&lt;ref-type name="Journal Article"&gt;17&lt;/ref-type&gt;&lt;contributors&gt;&lt;authors&gt;&lt;author&gt;Buschard, K.&lt;/author&gt;&lt;author&gt;Kjaeldgaard, A.&lt;/author&gt;&lt;/authors&gt;&lt;/contributors&gt;&lt;titles&gt;&lt;title&gt;Investigation and analysis of the position, fixation, length and embryology of the vermiform appendix&lt;/title&gt;&lt;secondary-title&gt;Acta Chir Scand&lt;/secondary-title&gt;&lt;alt-title&gt;Acta chirurgica Scandinavica&lt;/alt-title&gt;&lt;/titles&gt;&lt;periodical&gt;&lt;full-title&gt;Acta Chir Scand&lt;/full-title&gt;&lt;abbr-1&gt;Acta chirurgica Scandinavica&lt;/abbr-1&gt;&lt;/periodical&gt;&lt;alt-periodical&gt;&lt;full-title&gt;Acta Chir Scand&lt;/full-title&gt;&lt;abbr-1&gt;Acta chirurgica Scandinavica&lt;/abbr-1&gt;&lt;/alt-periodical&gt;&lt;pages&gt;293-8&lt;/pages&gt;&lt;volume&gt;139&lt;/volume&gt;&lt;number&gt;3&lt;/number&gt;&lt;keywords&gt;&lt;keyword&gt;*Appendix/anatomy &amp;amp; histology/diagnostic imaging/embryology/pathology&lt;/keyword&gt;&lt;keyword&gt;Autopsy&lt;/keyword&gt;&lt;keyword&gt;Czechoslovakia&lt;/keyword&gt;&lt;keyword&gt;Denmark&lt;/keyword&gt;&lt;keyword&gt;Fetus&lt;/keyword&gt;&lt;keyword&gt;Humans&lt;/keyword&gt;&lt;keyword&gt;Radiography&lt;/keyword&gt;&lt;/keywords&gt;&lt;dates&gt;&lt;year&gt;1973&lt;/year&gt;&lt;/dates&gt;&lt;isbn&gt;0001-5482 (Print)&amp;#xD;0001-5482 (Linking)&lt;/isbn&gt;&lt;accession-num&gt;4698491&lt;/accession-num&gt;&lt;urls&gt;&lt;related-urls&gt;&lt;url&gt;http://www.ncbi.nlm.nih.gov/pubmed/4698491&lt;/url&gt;&lt;/related-urls&gt;&lt;/urls&gt;&lt;/record&gt;&lt;/Cite&gt;&lt;/EndNote&gt;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1" w:tooltip="Buschard, 1973 #17" w:history="1">
        <w:r w:rsidR="00C640D1" w:rsidRPr="00B069B0">
          <w:rPr>
            <w:rFonts w:cs="Times New Roman"/>
            <w:noProof/>
            <w:color w:val="000000" w:themeColor="text1"/>
          </w:rPr>
          <w:t>11</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.Vena colica dextra ve vena iliocolica venöz drenajını sağlar. Apendiksin venöz dolaşımı vena mezenterica inferior aracılığı ile vena portaya gider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&lt;EndNote&gt;&lt;Cite&gt;&lt;Author&gt;Gray H&lt;/Author&gt;&lt;Year&gt;2013&lt;/Year&gt;&lt;RecNum&gt;21&lt;/RecNum&gt;&lt;DisplayText&gt;(19)&lt;/DisplayText&gt;&lt;record&gt;&lt;rec-number&gt;21&lt;/rec-number&gt;&lt;foreign-keys&gt;&lt;key app="EN" db-id="pt0frs22nff2zhew9rap5zpkzfeep0exda9w"&gt;21&lt;/key&gt;&lt;/foreign-keys&gt;&lt;ref-type name="Book Section"&gt;5&lt;/ref-type&gt;&lt;contributors&gt;&lt;authors&gt;&lt;author&gt;&lt;style face="normal" font="default" size="100%"&gt;Gray H&lt;/style&gt;&lt;style face="normal" font="default" charset="162" size="100%"&gt;,&lt;/style&gt;&lt;style face="normal" font="default" size="100%"&gt; &lt;/style&gt;&lt;/author&gt;&lt;/authors&gt;&lt;secondary-authors&gt;&lt;author&gt;Lewis WH,&lt;/author&gt;&lt;/secondary-authors&gt;&lt;/contributors&gt;&lt;titles&gt;&lt;title&gt;Gray&amp;apos;s Anatomy: Classic Illustrated Edition&lt;/title&gt;&lt;/titles&gt;&lt;pages&gt;693&lt;/pages&gt;&lt;edition&gt;&lt;style face="normal" font="default" charset="162" size="100%"&gt;20&lt;/style&gt;&lt;/edition&gt;&lt;dates&gt;&lt;year&gt;2013&lt;/year&gt;&lt;/dates&gt;&lt;pub-location&gt;&lt;style face="normal" font="default" size="100%"&gt;Philadelphia, New York&lt;/style&gt;&lt;style face="normal" font="default" charset="162" size="100%"&gt;.&lt;/style&gt;&lt;/pub-location&gt;&lt;urls&gt;&lt;/urls&gt;&lt;/record&gt;&lt;/Cite&gt;&lt;/EndNote&gt;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19" w:tooltip="Gray H, 2013 #21" w:history="1">
        <w:r w:rsidR="00C640D1" w:rsidRPr="00B069B0">
          <w:rPr>
            <w:rFonts w:cs="Times New Roman"/>
            <w:noProof/>
            <w:color w:val="000000" w:themeColor="text1"/>
          </w:rPr>
          <w:t>19</w:t>
        </w:r>
      </w:hyperlink>
      <w:r w:rsidR="00C640D1" w:rsidRPr="00B069B0">
        <w:rPr>
          <w:rFonts w:cs="Times New Roman"/>
          <w:noProof/>
          <w:color w:val="000000" w:themeColor="text1"/>
        </w:rPr>
        <w:t>)</w:t>
      </w:r>
      <w:r w:rsidRPr="00B069B0">
        <w:rPr>
          <w:rFonts w:cs="Times New Roman"/>
          <w:color w:val="000000" w:themeColor="text1"/>
        </w:rPr>
        <w:fldChar w:fldCharType="end"/>
      </w:r>
    </w:p>
    <w:p w14:paraId="64CD6F6B" w14:textId="51D86589" w:rsidR="00C64C5A" w:rsidRPr="00B069B0" w:rsidRDefault="00C64C5A" w:rsidP="00CE441B">
      <w:pPr>
        <w:pStyle w:val="Balk2"/>
      </w:pPr>
      <w:bookmarkStart w:id="16" w:name="_Toc489520472"/>
      <w:r w:rsidRPr="00B069B0">
        <w:t>2</w:t>
      </w:r>
      <w:r w:rsidR="007C0976" w:rsidRPr="00B069B0">
        <w:t>.2. Akut Apandisit</w:t>
      </w:r>
      <w:bookmarkEnd w:id="16"/>
    </w:p>
    <w:p w14:paraId="64BF5046" w14:textId="1F35FA5D" w:rsidR="00C64C5A" w:rsidRPr="00B069B0" w:rsidRDefault="00C64C5A" w:rsidP="00CE441B">
      <w:pPr>
        <w:pStyle w:val="Standard"/>
        <w:spacing w:after="360" w:line="360" w:lineRule="auto"/>
        <w:ind w:firstLine="709"/>
        <w:jc w:val="both"/>
        <w:rPr>
          <w:rFonts w:cs="Times New Roman"/>
          <w:b/>
          <w:color w:val="000000" w:themeColor="text1"/>
          <w:u w:val="single"/>
        </w:rPr>
      </w:pPr>
      <w:r w:rsidRPr="00B069B0">
        <w:rPr>
          <w:rFonts w:cs="Times New Roman"/>
          <w:color w:val="000000" w:themeColor="text1"/>
        </w:rPr>
        <w:t>Akut apandisit apendiks vermiformisin enflamasyonu ile oluşan klinik durumdur.</w:t>
      </w:r>
    </w:p>
    <w:p w14:paraId="2B631095" w14:textId="3FCD9594" w:rsidR="009920C5" w:rsidRPr="00B069B0" w:rsidRDefault="00805C89" w:rsidP="00CE441B">
      <w:pPr>
        <w:pStyle w:val="Balk2"/>
      </w:pPr>
      <w:bookmarkStart w:id="17" w:name="_Toc489520473"/>
      <w:r w:rsidRPr="00B069B0">
        <w:t>2</w:t>
      </w:r>
      <w:r w:rsidR="005246E1" w:rsidRPr="00B069B0">
        <w:t>.2.1.</w:t>
      </w:r>
      <w:r w:rsidR="00872D02" w:rsidRPr="00B069B0">
        <w:t xml:space="preserve"> </w:t>
      </w:r>
      <w:r w:rsidR="005246E1" w:rsidRPr="00B069B0">
        <w:t>Tarihsel Gelişimi</w:t>
      </w:r>
      <w:bookmarkEnd w:id="17"/>
    </w:p>
    <w:p w14:paraId="127FF3C8" w14:textId="4C75B425" w:rsidR="009920C5" w:rsidRPr="00B069B0" w:rsidRDefault="00934ABE"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Apandisit, </w:t>
      </w:r>
      <w:r w:rsidR="00872D02" w:rsidRPr="00B069B0">
        <w:rPr>
          <w:rFonts w:cs="Times New Roman"/>
          <w:color w:val="000000" w:themeColor="text1"/>
        </w:rPr>
        <w:t>insanlık tarihinin en eski hastalıklarından olup apandisit ile ilgili ilk bilgiler mısır mumyalarından elde edilmiştir</w:t>
      </w:r>
      <w:r w:rsidR="00DE20FC" w:rsidRPr="00B069B0">
        <w:rPr>
          <w:rFonts w:cs="Times New Roman"/>
          <w:b/>
          <w:color w:val="000000" w:themeColor="text1"/>
        </w:rPr>
        <w:fldChar w:fldCharType="begin">
          <w:fldData xml:space="preserve">PEVuZE5vdGU+PENpdGU+PEF1dGhvcj5Zb3VuZzwvQXV0aG9yPjxZZWFyPjIwMTQ8L1llYXI+PFJl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</w:fldData>
        </w:fldChar>
      </w:r>
      <w:r w:rsidR="00C640D1" w:rsidRPr="00B069B0">
        <w:rPr>
          <w:rFonts w:cs="Times New Roman"/>
          <w:b/>
          <w:color w:val="000000" w:themeColor="text1"/>
        </w:rPr>
        <w:instrText xml:space="preserve"> ADDIN EN.CITE </w:instrText>
      </w:r>
      <w:r w:rsidR="00C640D1" w:rsidRPr="00B069B0">
        <w:rPr>
          <w:rFonts w:cs="Times New Roman"/>
          <w:b/>
          <w:color w:val="000000" w:themeColor="text1"/>
        </w:rPr>
        <w:fldChar w:fldCharType="begin">
          <w:fldData xml:space="preserve">PEVuZE5vdGU+PENpdGU+PEF1dGhvcj5Zb3VuZzwvQXV0aG9yPjxZZWFyPjIwMTQ8L1llYXI+PFJl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</w:fldData>
        </w:fldChar>
      </w:r>
      <w:r w:rsidR="00C640D1" w:rsidRPr="00B069B0">
        <w:rPr>
          <w:rFonts w:cs="Times New Roman"/>
          <w:b/>
          <w:color w:val="000000" w:themeColor="text1"/>
        </w:rPr>
        <w:instrText xml:space="preserve"> ADDIN EN.CITE.DATA </w:instrText>
      </w:r>
      <w:r w:rsidR="00C640D1" w:rsidRPr="00B069B0">
        <w:rPr>
          <w:rFonts w:cs="Times New Roman"/>
          <w:b/>
          <w:color w:val="000000" w:themeColor="text1"/>
        </w:rPr>
      </w:r>
      <w:r w:rsidR="00C640D1" w:rsidRPr="00B069B0">
        <w:rPr>
          <w:rFonts w:cs="Times New Roman"/>
          <w:b/>
          <w:color w:val="000000" w:themeColor="text1"/>
        </w:rPr>
        <w:fldChar w:fldCharType="end"/>
      </w:r>
      <w:r w:rsidR="00DE20FC" w:rsidRPr="00B069B0">
        <w:rPr>
          <w:rFonts w:cs="Times New Roman"/>
          <w:b/>
          <w:color w:val="000000" w:themeColor="text1"/>
        </w:rPr>
      </w:r>
      <w:r w:rsidR="00DE20FC" w:rsidRPr="00B069B0">
        <w:rPr>
          <w:rFonts w:cs="Times New Roman"/>
          <w:b/>
          <w:color w:val="000000" w:themeColor="text1"/>
        </w:rPr>
        <w:fldChar w:fldCharType="separate"/>
      </w:r>
      <w:r w:rsidR="00C640D1" w:rsidRPr="00B069B0">
        <w:rPr>
          <w:rFonts w:cs="Times New Roman"/>
          <w:b/>
          <w:noProof/>
          <w:color w:val="000000" w:themeColor="text1"/>
        </w:rPr>
        <w:t>(</w:t>
      </w:r>
      <w:hyperlink w:anchor="_ENREF_20" w:tooltip="Young, 2014 #2" w:history="1">
        <w:r w:rsidR="00C640D1" w:rsidRPr="00B069B0">
          <w:rPr>
            <w:rFonts w:cs="Times New Roman"/>
            <w:b/>
            <w:noProof/>
            <w:color w:val="000000" w:themeColor="text1"/>
          </w:rPr>
          <w:t>20</w:t>
        </w:r>
      </w:hyperlink>
      <w:r w:rsidR="00C640D1" w:rsidRPr="00B069B0">
        <w:rPr>
          <w:rFonts w:cs="Times New Roman"/>
          <w:b/>
          <w:noProof/>
          <w:color w:val="000000" w:themeColor="text1"/>
        </w:rPr>
        <w:t xml:space="preserve">, </w:t>
      </w:r>
      <w:hyperlink w:anchor="_ENREF_21" w:tooltip="Kavic MS, 2010 #16" w:history="1">
        <w:r w:rsidR="00C640D1" w:rsidRPr="00B069B0">
          <w:rPr>
            <w:rFonts w:cs="Times New Roman"/>
            <w:b/>
            <w:noProof/>
            <w:color w:val="000000" w:themeColor="text1"/>
          </w:rPr>
          <w:t>21</w:t>
        </w:r>
      </w:hyperlink>
      <w:r w:rsidR="00C640D1" w:rsidRPr="00B069B0">
        <w:rPr>
          <w:rFonts w:cs="Times New Roman"/>
          <w:b/>
          <w:noProof/>
          <w:color w:val="000000" w:themeColor="text1"/>
        </w:rPr>
        <w:t>)</w:t>
      </w:r>
      <w:r w:rsidR="00DE20FC" w:rsidRPr="00B069B0">
        <w:rPr>
          <w:rFonts w:cs="Times New Roman"/>
          <w:b/>
          <w:color w:val="000000" w:themeColor="text1"/>
        </w:rPr>
        <w:fldChar w:fldCharType="end"/>
      </w:r>
      <w:r w:rsidRPr="00B069B0">
        <w:rPr>
          <w:rFonts w:cs="Times New Roman"/>
          <w:b/>
          <w:color w:val="000000" w:themeColor="text1"/>
        </w:rPr>
        <w:t>.</w:t>
      </w:r>
      <w:r w:rsidR="00872D02" w:rsidRPr="00B069B0">
        <w:rPr>
          <w:rFonts w:cs="Times New Roman"/>
          <w:color w:val="000000" w:themeColor="text1"/>
        </w:rPr>
        <w:t xml:space="preserve"> Apendiksin şekli ve</w:t>
      </w:r>
      <w:r w:rsidR="00D26F45" w:rsidRPr="00B069B0">
        <w:rPr>
          <w:rFonts w:cs="Times New Roman"/>
          <w:color w:val="000000" w:themeColor="text1"/>
        </w:rPr>
        <w:t xml:space="preserve"> anatomik yapısı ise 149</w:t>
      </w:r>
      <w:r w:rsidR="00A069C8" w:rsidRPr="00B069B0">
        <w:rPr>
          <w:rFonts w:cs="Times New Roman"/>
          <w:color w:val="000000" w:themeColor="text1"/>
        </w:rPr>
        <w:t>2 de Leona</w:t>
      </w:r>
      <w:r w:rsidR="00872D02" w:rsidRPr="00B069B0">
        <w:rPr>
          <w:rFonts w:cs="Times New Roman"/>
          <w:color w:val="000000" w:themeColor="text1"/>
        </w:rPr>
        <w:t>rdo</w:t>
      </w:r>
      <w:r w:rsidR="00CE441B" w:rsidRPr="00B069B0">
        <w:rPr>
          <w:rFonts w:cs="Times New Roman"/>
          <w:color w:val="000000" w:themeColor="text1"/>
        </w:rPr>
        <w:t xml:space="preserve"> </w:t>
      </w:r>
      <w:r w:rsidRPr="00B069B0">
        <w:rPr>
          <w:rFonts w:cs="Times New Roman"/>
          <w:color w:val="000000" w:themeColor="text1"/>
        </w:rPr>
        <w:t xml:space="preserve">Da Vinci tarafından çizilmiştir </w:t>
      </w:r>
      <w:r w:rsidR="00DE20FC"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&lt;EndNote&gt;&lt;Cite&gt;&lt;Author&gt;Liang MK&lt;/Author&gt;&lt;Year&gt;2014&lt;/Year&gt;&lt;RecNum&gt;4&lt;/RecNum&gt;&lt;DisplayText&gt;(10)&lt;/DisplayText&gt;&lt;record&gt;&lt;rec-number&gt;4&lt;/rec-number&gt;&lt;foreign-keys&gt;&lt;key app="EN" db-id="pt0frs22nff2zhew9rap5zpkzfeep0exda9w"&gt;4&lt;/key&gt;&lt;/foreign-keys&gt;&lt;ref-type name="Book Section"&gt;5&lt;/ref-type&gt;&lt;contributors&gt;&lt;authors&gt;&lt;author&gt;Liang MK,&lt;/author&gt;&lt;author&gt; Andersson RE,&lt;/author&gt;&lt;author&gt; Jaffe BM, &lt;/author&gt;&lt;author&gt;&lt;style face="normal" font="default" size="100%"&gt;Berger DH&lt;/style&gt;&lt;style face="normal" font="default" charset="162" size="100%"&gt;,&lt;/style&gt;&lt;/author&gt;&lt;/authors&gt;&lt;secondary-authors&gt;&lt;author&gt;Brunicardi FC, &lt;/author&gt;&lt;author&gt;Andersen DK,&lt;/author&gt;&lt;author&gt; Billiar TR, &lt;/author&gt;&lt;author&gt;Dunn DL, &lt;/author&gt;&lt;author&gt;Hunter JG,&lt;/author&gt;&lt;author&gt; Matthews JB, et al&lt;/author&gt;&lt;/secondary-authors&gt;&lt;/contributors&gt;&lt;titles&gt;&lt;title&gt;  &lt;/title&gt;&lt;secondary-title&gt;Schwartz’s Principles of Surgery. &lt;/secondary-title&gt;&lt;short-title&gt;The Appendix&lt;/short-title&gt;&lt;/titles&gt;&lt;pages&gt;1241-62.&lt;/pages&gt;&lt;edition&gt;&lt;style face="normal" font="default" charset="162" size="100%"&gt;10&lt;/style&gt;&lt;/edition&gt;&lt;dates&gt;&lt;year&gt;2014&lt;/year&gt;&lt;/dates&gt;&lt;pub-location&gt;New York&lt;/pub-location&gt;&lt;publisher&gt; McGraw-Hill Education&lt;/publisher&gt;&lt;urls&gt;&lt;/urls&gt;&lt;/record&gt;&lt;/Cite&gt;&lt;/EndNote&gt;</w:instrText>
      </w:r>
      <w:r w:rsidR="00DE20FC" w:rsidRPr="00B069B0">
        <w:rPr>
          <w:rFonts w:cs="Times New Roman"/>
          <w:color w:val="000000" w:themeColor="text1"/>
        </w:rPr>
        <w:fldChar w:fldCharType="separate"/>
      </w:r>
      <w:r w:rsidR="00C640D1" w:rsidRPr="00B069B0">
        <w:rPr>
          <w:rFonts w:cs="Times New Roman"/>
          <w:noProof/>
          <w:color w:val="000000" w:themeColor="text1"/>
        </w:rPr>
        <w:t>(</w:t>
      </w:r>
      <w:hyperlink w:anchor="_ENREF_10" w:tooltip="Liang MK, 2014 #4" w:history="1">
        <w:r w:rsidR="00C640D1" w:rsidRPr="00B069B0">
          <w:rPr>
            <w:rFonts w:cs="Times New Roman"/>
            <w:noProof/>
            <w:color w:val="000000" w:themeColor="text1"/>
          </w:rPr>
          <w:t>10</w:t>
        </w:r>
      </w:hyperlink>
      <w:r w:rsidR="00C640D1" w:rsidRPr="00B069B0">
        <w:rPr>
          <w:rFonts w:cs="Times New Roman"/>
          <w:noProof/>
          <w:color w:val="000000" w:themeColor="text1"/>
        </w:rPr>
        <w:t>)</w:t>
      </w:r>
      <w:r w:rsidR="00DE20FC" w:rsidRPr="00B069B0">
        <w:rPr>
          <w:rFonts w:cs="Times New Roman"/>
          <w:color w:val="000000" w:themeColor="text1"/>
        </w:rPr>
        <w:fldChar w:fldCharType="end"/>
      </w:r>
      <w:r w:rsidRPr="00B069B0">
        <w:rPr>
          <w:rFonts w:cs="Times New Roman"/>
          <w:color w:val="000000" w:themeColor="text1"/>
        </w:rPr>
        <w:t>.</w:t>
      </w:r>
      <w:r w:rsidR="00872D02" w:rsidRPr="00B069B0">
        <w:rPr>
          <w:rFonts w:cs="Times New Roman"/>
          <w:color w:val="000000" w:themeColor="text1"/>
        </w:rPr>
        <w:t xml:space="preserve"> Davinci' den sonra Berengario Da Capri ve Andreas Vesalius 16. yüzyılda apendiksin anatomik lok</w:t>
      </w:r>
      <w:r w:rsidRPr="00B069B0">
        <w:rPr>
          <w:rFonts w:cs="Times New Roman"/>
          <w:color w:val="000000" w:themeColor="text1"/>
        </w:rPr>
        <w:t xml:space="preserve">alizasyonunu görselleştirmiştir </w:t>
      </w:r>
      <w:r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&lt;EndNote&gt;&lt;Cite&gt;&lt;Author&gt;Young&lt;/Author&gt;&lt;Year&gt;2014&lt;/Year&gt;&lt;RecNum&gt;2&lt;/RecNum&gt;&lt;DisplayText&gt;(20)&lt;/DisplayText&gt;&lt;record&gt;&lt;rec-number&gt;2&lt;/rec-number&gt;&lt;foreign-keys&gt;&lt;key app="EN" db-id="pt0frs22nff2zhew9rap5zpkzfeep0exda9w"&gt;2&lt;/key&gt;&lt;/foreign-keys&gt;&lt;ref-type name="Journal Article"&gt;17&lt;/ref-type&gt;&lt;contributors&gt;&lt;authors&gt;&lt;author&gt;Young, P.&lt;/author&gt;&lt;/authors&gt;&lt;/contributors&gt;&lt;titles&gt;&lt;title&gt;[Appendicitis and its history]&lt;/title&gt;&lt;secondary-title&gt;Rev Med Chil&lt;/secondary-title&gt;&lt;alt-title&gt;Revista medica de Chile&lt;/alt-title&gt;&lt;/titles&gt;&lt;periodical&gt;&lt;full-title&gt;Rev Med Chil&lt;/full-title&gt;&lt;abbr-1&gt;Revista medica de Chile&lt;/abbr-1&gt;&lt;/periodical&gt;&lt;alt-periodical&gt;&lt;full-title&gt;Rev Med Chil&lt;/full-title&gt;&lt;abbr-1&gt;Revista medica de Chile&lt;/abbr-1&gt;&lt;/alt-periodical&gt;&lt;pages&gt;667-72&lt;/pages&gt;&lt;volume&gt;142&lt;/volume&gt;&lt;number&gt;5&lt;/number&gt;&lt;keywords&gt;&lt;keyword&gt;Acute Disease&lt;/keyword&gt;&lt;keyword&gt;Appendicitis/*history&lt;/keyword&gt;&lt;keyword&gt;History, 15th Century&lt;/keyword&gt;&lt;keyword&gt;History, 16th Century&lt;/keyword&gt;&lt;keyword&gt;History, 17th Century&lt;/keyword&gt;&lt;keyword&gt;History, 18th Century&lt;/keyword&gt;&lt;keyword&gt;History, 19th Century&lt;/keyword&gt;&lt;keyword&gt;History, 20th Century&lt;/keyword&gt;&lt;keyword&gt;Humans&lt;/keyword&gt;&lt;/keywords&gt;&lt;dates&gt;&lt;year&gt;2014&lt;/year&gt;&lt;pub-dates&gt;&lt;date&gt;May&lt;/date&gt;&lt;/pub-dates&gt;&lt;/dates&gt;&lt;orig-pub&gt;La apendicitis y su historia.&lt;/orig-pub&gt;&lt;isbn&gt;0717-6163 (Electronic)&amp;#xD;0034-9887 (Linking)&lt;/isbn&gt;&lt;accession-num&gt;25427027&lt;/accession-num&gt;&lt;urls&gt;&lt;related-urls&gt;&lt;url&gt;http://www.ncbi.nlm.nih.gov/pubmed/25427027&lt;/url&gt;&lt;/related-urls&gt;&lt;/urls&gt;&lt;electronic-resource-num&gt;10.4067/S0034-98872014000500018&lt;/electronic-resource-num&gt;&lt;/record&gt;&lt;/Cite&gt;&lt;/EndNote&gt;</w:instrText>
      </w:r>
      <w:r w:rsidRPr="00B069B0">
        <w:rPr>
          <w:rFonts w:cs="Times New Roman"/>
          <w:color w:val="000000" w:themeColor="text1"/>
        </w:rPr>
        <w:fldChar w:fldCharType="separate"/>
      </w:r>
      <w:r w:rsidR="00C640D1" w:rsidRPr="00B069B0">
        <w:rPr>
          <w:rFonts w:cs="Times New Roman"/>
          <w:noProof/>
          <w:color w:val="000000" w:themeColor="text1"/>
        </w:rPr>
        <w:t>(</w:t>
      </w:r>
      <w:hyperlink w:anchor="_ENREF_20" w:tooltip="Young, 2014 #2" w:history="1">
        <w:r w:rsidR="00C640D1" w:rsidRPr="00B069B0">
          <w:rPr>
            <w:rFonts w:cs="Times New Roman"/>
            <w:noProof/>
            <w:color w:val="000000" w:themeColor="text1"/>
          </w:rPr>
          <w:t>20</w:t>
        </w:r>
      </w:hyperlink>
      <w:r w:rsidR="00C640D1"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0E3E97A6" w14:textId="2DC2A180" w:rsidR="00D777F8" w:rsidRPr="00B069B0" w:rsidRDefault="00D777F8" w:rsidP="00F919A1">
      <w:pPr>
        <w:pStyle w:val="Standard"/>
        <w:spacing w:line="360" w:lineRule="auto"/>
        <w:jc w:val="both"/>
        <w:rPr>
          <w:rFonts w:cs="Times New Roman"/>
          <w:color w:val="000000" w:themeColor="text1"/>
        </w:rPr>
      </w:pPr>
      <w:r w:rsidRPr="00B069B0">
        <w:rPr>
          <w:noProof/>
          <w:color w:val="000000" w:themeColor="text1"/>
          <w:lang w:eastAsia="tr-TR" w:bidi="ar-SA"/>
        </w:rPr>
        <w:lastRenderedPageBreak/>
        <w:drawing>
          <wp:inline distT="0" distB="0" distL="0" distR="0" wp14:anchorId="1EBA6D37" wp14:editId="4D301650">
            <wp:extent cx="5373629" cy="20097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33148"/>
                    <a:stretch/>
                  </pic:blipFill>
                  <pic:spPr bwMode="auto">
                    <a:xfrm>
                      <a:off x="0" y="0"/>
                      <a:ext cx="5377628" cy="2011271"/>
                    </a:xfrm>
                    <a:prstGeom prst="rect">
                      <a:avLst/>
                    </a:prstGeom>
                    <a:ln>
                      <a:noFill/>
                    </a:ln>
                    <a:extLst>
                      <a:ext uri="{53640926-AAD7-44D8-BBD7-CCE9431645EC}">
                        <a14:shadowObscured xmlns:a14="http://schemas.microsoft.com/office/drawing/2010/main"/>
                      </a:ext>
                    </a:extLst>
                  </pic:spPr>
                </pic:pic>
              </a:graphicData>
            </a:graphic>
          </wp:inline>
        </w:drawing>
      </w:r>
    </w:p>
    <w:p w14:paraId="3494135A" w14:textId="61AB47EE" w:rsidR="00D777F8" w:rsidRPr="00B069B0" w:rsidRDefault="005246E1" w:rsidP="009C6503">
      <w:pPr>
        <w:pStyle w:val="Balk3"/>
        <w:jc w:val="both"/>
      </w:pPr>
      <w:bookmarkStart w:id="18" w:name="_Toc489520522"/>
      <w:r w:rsidRPr="00B069B0">
        <w:rPr>
          <w:rFonts w:cs="Times New Roman"/>
          <w:b/>
        </w:rPr>
        <w:t>Şekil 2.</w:t>
      </w:r>
      <w:r w:rsidRPr="00B069B0">
        <w:rPr>
          <w:rFonts w:cs="Times New Roman"/>
        </w:rPr>
        <w:t xml:space="preserve"> </w:t>
      </w:r>
      <w:r w:rsidRPr="00B069B0">
        <w:rPr>
          <w:rFonts w:cs="Times New Roman"/>
          <w:b/>
        </w:rPr>
        <w:t>A.</w:t>
      </w:r>
      <w:r w:rsidRPr="00B069B0">
        <w:rPr>
          <w:rFonts w:cs="Times New Roman"/>
        </w:rPr>
        <w:t xml:space="preserve"> </w:t>
      </w:r>
      <w:r w:rsidRPr="00B069B0">
        <w:t xml:space="preserve">Leonardo Da Vinci apendiks vermiformis çizimi </w:t>
      </w:r>
      <w:r w:rsidR="009C6503" w:rsidRPr="00B069B0">
        <w:t>(</w:t>
      </w:r>
      <w:r w:rsidR="009C6503" w:rsidRPr="00B069B0">
        <w:rPr>
          <w:rFonts w:cs="Times New Roman"/>
        </w:rPr>
        <w:t xml:space="preserve">http://ellievelinskablogspot.com/ 2013/06/the-manuscript-da-vincis) </w:t>
      </w:r>
      <w:r w:rsidRPr="00B069B0">
        <w:rPr>
          <w:b/>
        </w:rPr>
        <w:t>B.</w:t>
      </w:r>
      <w:r w:rsidRPr="00B069B0">
        <w:t xml:space="preserve"> An</w:t>
      </w:r>
      <w:r w:rsidR="009C6503" w:rsidRPr="00B069B0">
        <w:t>dreas Vesalius “De Humani Corporis Fabrica” 1543 Courtesy of the History of Science Collections (University of Oklahoma Libraries)</w:t>
      </w:r>
      <w:bookmarkEnd w:id="18"/>
    </w:p>
    <w:p w14:paraId="51B7F65A" w14:textId="29A0DA2A"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Apendiks vermiformis adlandırmasını tarihte ilk olarak 16. yüzyılda Lorenz Heister kullanmıştır. Klinik sınıflaması ise basit akut, kronik, sterkoral tifilit, peritifilit şeklinde Johan Fredrich Albers tarafından yapıldı </w:t>
      </w:r>
      <w:r w:rsidR="0090471E"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&lt;EndNote&gt;&lt;Cite&gt;&lt;Author&gt;Williams&lt;/Author&gt;&lt;Year&gt;1983&lt;/Year&gt;&lt;RecNum&gt;5&lt;/RecNum&gt;&lt;DisplayText&gt;(22)&lt;/DisplayText&gt;&lt;record&gt;&lt;rec-number&gt;5&lt;/rec-number&gt;&lt;foreign-keys&gt;&lt;key app="EN" db-id="pt0frs22nff2zhew9rap5zpkzfeep0exda9w"&gt;5&lt;/key&gt;&lt;/foreign-keys&gt;&lt;ref-type name="Journal Article"&gt;17&lt;/ref-type&gt;&lt;contributors&gt;&lt;authors&gt;&lt;author&gt;Williams, G. R.&lt;/author&gt;&lt;/authors&gt;&lt;/contributors&gt;&lt;titles&gt;&lt;title&gt;Presidential Address: a history of appendicitis. With anecdotes illustrating its importance&lt;/title&gt;&lt;secondary-title&gt;Ann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495-506&lt;/pages&gt;&lt;volume&gt;197&lt;/volume&gt;&lt;number&gt;5&lt;/number&gt;&lt;keywords&gt;&lt;keyword&gt;Appendectomy/*history&lt;/keyword&gt;&lt;keyword&gt;Appendicitis/*history&lt;/keyword&gt;&lt;keyword&gt;Appendix/anatomy &amp;amp; histology&lt;/keyword&gt;&lt;keyword&gt;England&lt;/keyword&gt;&lt;keyword&gt;Famous Persons&lt;/keyword&gt;&lt;keyword&gt;France&lt;/keyword&gt;&lt;keyword&gt;History, 16th Century&lt;/keyword&gt;&lt;keyword&gt;History, 17th Century&lt;/keyword&gt;&lt;keyword&gt;History, 18th Century&lt;/keyword&gt;&lt;keyword&gt;History, 19th Century&lt;/keyword&gt;&lt;keyword&gt;Humans&lt;/keyword&gt;&lt;keyword&gt;Medicine in Art&lt;/keyword&gt;&lt;keyword&gt;Peritonitis/etiology&lt;/keyword&gt;&lt;keyword&gt;Postoperative Complications&lt;/keyword&gt;&lt;keyword&gt;United States&lt;/keyword&gt;&lt;/keywords&gt;&lt;dates&gt;&lt;year&gt;1983&lt;/year&gt;&lt;pub-dates&gt;&lt;date&gt;May&lt;/date&gt;&lt;/pub-dates&gt;&lt;/dates&gt;&lt;isbn&gt;0003-4932 (Print)&amp;#xD;0003-4932 (Linking)&lt;/isbn&gt;&lt;accession-num&gt;6342553&lt;/accession-num&gt;&lt;urls&gt;&lt;related-urls&gt;&lt;url&gt;http://www.ncbi.nlm.nih.gov/pubmed/6342553&lt;/url&gt;&lt;/related-urls&gt;&lt;/urls&gt;&lt;custom2&gt;1353017&lt;/custom2&gt;&lt;/record&gt;&lt;/Cite&gt;&lt;/EndNote&gt;</w:instrText>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934ABE" w:rsidRPr="00B069B0">
        <w:rPr>
          <w:rFonts w:cs="Times New Roman"/>
          <w:color w:val="000000" w:themeColor="text1"/>
        </w:rPr>
        <w:t>.</w:t>
      </w:r>
    </w:p>
    <w:p w14:paraId="1972CB77" w14:textId="1ADE3DEC"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Apandisit ile ilgili ilk tanı</w:t>
      </w:r>
      <w:r w:rsidR="00A069C8" w:rsidRPr="00B069B0">
        <w:rPr>
          <w:rFonts w:cs="Times New Roman"/>
          <w:color w:val="000000" w:themeColor="text1"/>
        </w:rPr>
        <w:t xml:space="preserve"> </w:t>
      </w:r>
      <w:r w:rsidRPr="00B069B0">
        <w:rPr>
          <w:rFonts w:cs="Times New Roman"/>
          <w:color w:val="000000" w:themeColor="text1"/>
        </w:rPr>
        <w:t xml:space="preserve">16. Yüzyılda karın ağrısı sonrasında ölen 16 yaşındaki </w:t>
      </w:r>
      <w:r w:rsidR="00C100A8" w:rsidRPr="00B069B0">
        <w:rPr>
          <w:rFonts w:cs="Times New Roman"/>
          <w:color w:val="000000" w:themeColor="text1"/>
        </w:rPr>
        <w:t>bir genç kızın otopsisi sonucu Jean F</w:t>
      </w:r>
      <w:r w:rsidRPr="00B069B0">
        <w:rPr>
          <w:rFonts w:cs="Times New Roman"/>
          <w:color w:val="000000" w:themeColor="text1"/>
        </w:rPr>
        <w:t>ernel tarafından konulmuştur</w:t>
      </w:r>
      <w:r w:rsidR="0090471E" w:rsidRPr="00B069B0">
        <w:rPr>
          <w:rFonts w:cs="Times New Roman"/>
          <w:color w:val="000000" w:themeColor="text1"/>
        </w:rPr>
        <w:t xml:space="preserve"> </w:t>
      </w:r>
      <w:r w:rsidR="0090471E" w:rsidRPr="00B069B0">
        <w:rPr>
          <w:rFonts w:cs="Times New Roman"/>
          <w:color w:val="000000" w:themeColor="text1"/>
        </w:rPr>
        <w:fldChar w:fldCharType="begin">
          <w:fldData xml:space="preserve">PEVuZE5vdGU+PENpdGU+PEF1dGhvcj5Zb3VuZzwvQXV0aG9yPjxZZWFyPjIwMTQ8L1llYXI+PFJl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PEVuZE5vdGU+PENpdGU+PEF1dGhvcj5Zb3VuZzwvQXV0aG9yPjxZZWFyPjIwMTQ8L1llYXI+PFJl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90471E" w:rsidRPr="00B069B0">
        <w:rPr>
          <w:rFonts w:cs="Times New Roman"/>
          <w:color w:val="000000" w:themeColor="text1"/>
        </w:rPr>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10" w:tooltip="Liang MK, 2014 #4" w:history="1">
        <w:r w:rsidR="00C640D1" w:rsidRPr="00B069B0">
          <w:rPr>
            <w:rFonts w:cs="Times New Roman"/>
            <w:noProof/>
            <w:color w:val="000000" w:themeColor="text1"/>
          </w:rPr>
          <w:t>10</w:t>
        </w:r>
      </w:hyperlink>
      <w:r w:rsidR="00C640D1" w:rsidRPr="00B069B0">
        <w:rPr>
          <w:rFonts w:cs="Times New Roman"/>
          <w:noProof/>
          <w:color w:val="000000" w:themeColor="text1"/>
        </w:rPr>
        <w:t xml:space="preserve">, </w:t>
      </w:r>
      <w:hyperlink w:anchor="_ENREF_20" w:tooltip="Young, 2014 #2" w:history="1">
        <w:r w:rsidR="00C640D1" w:rsidRPr="00B069B0">
          <w:rPr>
            <w:rFonts w:cs="Times New Roman"/>
            <w:noProof/>
            <w:color w:val="000000" w:themeColor="text1"/>
          </w:rPr>
          <w:t>20</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934ABE" w:rsidRPr="00B069B0">
        <w:rPr>
          <w:rFonts w:cs="Times New Roman"/>
          <w:color w:val="000000" w:themeColor="text1"/>
        </w:rPr>
        <w:t>.</w:t>
      </w:r>
      <w:r w:rsidR="00A069C8" w:rsidRPr="00B069B0">
        <w:rPr>
          <w:rFonts w:cs="Times New Roman"/>
          <w:color w:val="000000" w:themeColor="text1"/>
        </w:rPr>
        <w:t xml:space="preserve"> Apendiks</w:t>
      </w:r>
      <w:r w:rsidRPr="00B069B0">
        <w:rPr>
          <w:rFonts w:cs="Times New Roman"/>
          <w:color w:val="000000" w:themeColor="text1"/>
        </w:rPr>
        <w:t>in cerrahi olarak çıkarılması ise 17. yüzyılda Claudius Amyand tarafından yapılmıştır</w:t>
      </w:r>
      <w:r w:rsidR="0090471E" w:rsidRPr="00B069B0">
        <w:rPr>
          <w:rFonts w:cs="Times New Roman"/>
          <w:color w:val="000000" w:themeColor="text1"/>
        </w:rPr>
        <w:t xml:space="preserve"> </w:t>
      </w:r>
      <w:r w:rsidR="0090471E" w:rsidRPr="00B069B0">
        <w:rPr>
          <w:rFonts w:cs="Times New Roman"/>
          <w:color w:val="000000" w:themeColor="text1"/>
        </w:rPr>
        <w:fldChar w:fldCharType="begin">
          <w:fldData xml:space="preserve">PEVuZE5vdGU+PENpdGU+PEF1dGhvcj5XaWxsaWFtczwvQXV0aG9yPjxZZWFyPjE5ODM8L1llYXI+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PEVuZE5vdGU+PENpdGU+PEF1dGhvcj5XaWxsaWFtczwvQXV0aG9yPjxZZWFyPjE5ODM8L1llYXI+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90471E" w:rsidRPr="00B069B0">
        <w:rPr>
          <w:rFonts w:cs="Times New Roman"/>
          <w:color w:val="000000" w:themeColor="text1"/>
        </w:rPr>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 xml:space="preserve">, </w:t>
      </w:r>
      <w:hyperlink w:anchor="_ENREF_23" w:tooltip="Ellis, 1986 #6" w:history="1">
        <w:r w:rsidR="00C640D1" w:rsidRPr="00B069B0">
          <w:rPr>
            <w:rFonts w:cs="Times New Roman"/>
            <w:noProof/>
            <w:color w:val="000000" w:themeColor="text1"/>
          </w:rPr>
          <w:t>23</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Pr="00B069B0">
        <w:rPr>
          <w:rFonts w:cs="Times New Roman"/>
          <w:color w:val="000000" w:themeColor="text1"/>
        </w:rPr>
        <w:t>. Amyand'ın hastası 11 yaşında bir erkek çocuk olup hastanın apendiksini scrotal insizyonla çıkarmıştır. Bu gün hala apendiksin inguinal kanala herniasyonuna verilen ismin Amyand hernisi olması da bu ned</w:t>
      </w:r>
      <w:r w:rsidR="0090471E" w:rsidRPr="00B069B0">
        <w:rPr>
          <w:rFonts w:cs="Times New Roman"/>
          <w:color w:val="000000" w:themeColor="text1"/>
        </w:rPr>
        <w:t xml:space="preserve">enledir </w:t>
      </w:r>
      <w:r w:rsidR="0090471E"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&lt;EndNote&gt;&lt;Cite&gt;&lt;Author&gt;Mishra&lt;/Author&gt;&lt;Year&gt;2013&lt;/Year&gt;&lt;RecNum&gt;3&lt;/RecNum&gt;&lt;DisplayText&gt;(24)&lt;/DisplayText&gt;&lt;record&gt;&lt;rec-number&gt;3&lt;/rec-number&gt;&lt;foreign-keys&gt;&lt;key app="EN" db-id="pt0frs22nff2zhew9rap5zpkzfeep0exda9w"&gt;3&lt;/key&gt;&lt;/foreign-keys&gt;&lt;ref-type name="Journal Article"&gt;17&lt;/ref-type&gt;&lt;contributors&gt;&lt;authors&gt;&lt;author&gt;Mishra, Vivek Kumar&lt;/author&gt;&lt;author&gt;Joshi, Prarthan&lt;/author&gt;&lt;author&gt;Shah, Jigar Vipul&lt;/author&gt;&lt;author&gt;Agrawal, Chintan&lt;/author&gt;&lt;author&gt;Sharma, Dhaval&lt;/author&gt;&lt;author&gt;Aggarwal, Kuldeep&lt;/author&gt;&lt;/authors&gt;&lt;/contributors&gt;&lt;titles&gt;&lt;title&gt;Amyand&amp;apos;s Hernia: A Case of an Unusual Inguinal Herniace&lt;/title&gt;&lt;secondary-title&gt;Indian Journal of Surgery&lt;/secondary-title&gt;&lt;/titles&gt;&lt;periodical&gt;&lt;full-title&gt;Indian Journal of Surgery&lt;/full-title&gt;&lt;/periodical&gt;&lt;pages&gt;469-471&lt;/pages&gt;&lt;volume&gt;75&lt;/volume&gt;&lt;number&gt;1&lt;/number&gt;&lt;dates&gt;&lt;year&gt;2013&lt;/year&gt;&lt;/dates&gt;&lt;isbn&gt;0972-2068&lt;/isbn&gt;&lt;urls&gt;&lt;/urls&gt;&lt;/record&gt;&lt;/Cite&gt;&lt;/EndNote&gt;</w:instrText>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4" w:tooltip="Mishra, 2013 #3" w:history="1">
        <w:r w:rsidR="00C640D1" w:rsidRPr="00B069B0">
          <w:rPr>
            <w:rFonts w:cs="Times New Roman"/>
            <w:noProof/>
            <w:color w:val="000000" w:themeColor="text1"/>
          </w:rPr>
          <w:t>24</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90471E" w:rsidRPr="00B069B0">
        <w:rPr>
          <w:rFonts w:cs="Times New Roman"/>
          <w:color w:val="000000" w:themeColor="text1"/>
        </w:rPr>
        <w:t>.</w:t>
      </w:r>
    </w:p>
    <w:p w14:paraId="2F8F03FC" w14:textId="5AFA5735"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19. Yüzyıla kadar apandisit kliniğinin kendini sınırlayarak iyileşebilec</w:t>
      </w:r>
      <w:r w:rsidR="00A069C8" w:rsidRPr="00B069B0">
        <w:rPr>
          <w:rFonts w:cs="Times New Roman"/>
          <w:color w:val="000000" w:themeColor="text1"/>
        </w:rPr>
        <w:t>eği görüşü neredeyse tüm klinisyenlerin ortak görüşü idi</w:t>
      </w:r>
      <w:r w:rsidR="0090471E" w:rsidRPr="00B069B0">
        <w:rPr>
          <w:rFonts w:cs="Times New Roman"/>
          <w:color w:val="000000" w:themeColor="text1"/>
        </w:rPr>
        <w:t xml:space="preserve"> </w:t>
      </w:r>
      <w:r w:rsidR="0090471E"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&lt;EndNote&gt;&lt;Cite&gt;&lt;Author&gt;Williams&lt;/Author&gt;&lt;Year&gt;1983&lt;/Year&gt;&lt;RecNum&gt;5&lt;/RecNum&gt;&lt;DisplayText&gt;(22)&lt;/DisplayText&gt;&lt;record&gt;&lt;rec-number&gt;5&lt;/rec-number&gt;&lt;foreign-keys&gt;&lt;key app="EN" db-id="pt0frs22nff2zhew9rap5zpkzfeep0exda9w"&gt;5&lt;/key&gt;&lt;/foreign-keys&gt;&lt;ref-type name="Journal Article"&gt;17&lt;/ref-type&gt;&lt;contributors&gt;&lt;authors&gt;&lt;author&gt;Williams, G. R.&lt;/author&gt;&lt;/authors&gt;&lt;/contributors&gt;&lt;titles&gt;&lt;title&gt;Presidential Address: a history of appendicitis. With anecdotes illustrating its importance&lt;/title&gt;&lt;secondary-title&gt;Ann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495-506&lt;/pages&gt;&lt;volume&gt;197&lt;/volume&gt;&lt;number&gt;5&lt;/number&gt;&lt;keywords&gt;&lt;keyword&gt;Appendectomy/*history&lt;/keyword&gt;&lt;keyword&gt;Appendicitis/*history&lt;/keyword&gt;&lt;keyword&gt;Appendix/anatomy &amp;amp; histology&lt;/keyword&gt;&lt;keyword&gt;England&lt;/keyword&gt;&lt;keyword&gt;Famous Persons&lt;/keyword&gt;&lt;keyword&gt;France&lt;/keyword&gt;&lt;keyword&gt;History, 16th Century&lt;/keyword&gt;&lt;keyword&gt;History, 17th Century&lt;/keyword&gt;&lt;keyword&gt;History, 18th Century&lt;/keyword&gt;&lt;keyword&gt;History, 19th Century&lt;/keyword&gt;&lt;keyword&gt;Humans&lt;/keyword&gt;&lt;keyword&gt;Medicine in Art&lt;/keyword&gt;&lt;keyword&gt;Peritonitis/etiology&lt;/keyword&gt;&lt;keyword&gt;Postoperative Complications&lt;/keyword&gt;&lt;keyword&gt;United States&lt;/keyword&gt;&lt;/keywords&gt;&lt;dates&gt;&lt;year&gt;1983&lt;/year&gt;&lt;pub-dates&gt;&lt;date&gt;May&lt;/date&gt;&lt;/pub-dates&gt;&lt;/dates&gt;&lt;isbn&gt;0003-4932 (Print)&amp;#xD;0003-4932 (Linking)&lt;/isbn&gt;&lt;accession-num&gt;6342553&lt;/accession-num&gt;&lt;urls&gt;&lt;related-urls&gt;&lt;url&gt;http://www.ncbi.nlm.nih.gov/pubmed/6342553&lt;/url&gt;&lt;/related-urls&gt;&lt;/urls&gt;&lt;custom2&gt;1353017&lt;/custom2&gt;&lt;/record&gt;&lt;/Cite&gt;&lt;/EndNote&gt;</w:instrText>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A069C8" w:rsidRPr="00B069B0">
        <w:rPr>
          <w:rFonts w:cs="Times New Roman"/>
          <w:color w:val="000000" w:themeColor="text1"/>
        </w:rPr>
        <w:t>.</w:t>
      </w:r>
      <w:r w:rsidR="00934ABE" w:rsidRPr="00B069B0">
        <w:rPr>
          <w:rFonts w:cs="Times New Roman"/>
          <w:color w:val="000000" w:themeColor="text1"/>
        </w:rPr>
        <w:t xml:space="preserve"> </w:t>
      </w:r>
      <w:r w:rsidRPr="00B069B0">
        <w:rPr>
          <w:rFonts w:cs="Times New Roman"/>
          <w:color w:val="000000" w:themeColor="text1"/>
        </w:rPr>
        <w:t>Hastalardaki ağrıyı azaltmak için afyon ve lavman tedavisi kullanılıyordu. Daha sonra yapılan ilk cerrahilerde hastaların apendiksleri çıkarılmıyor, sadece periapendikal lojda oluşan apseler boşaltılıyordu</w:t>
      </w:r>
      <w:r w:rsidR="0090471E" w:rsidRPr="00B069B0">
        <w:rPr>
          <w:rFonts w:cs="Times New Roman"/>
          <w:color w:val="000000" w:themeColor="text1"/>
        </w:rPr>
        <w:t xml:space="preserve"> </w:t>
      </w:r>
      <w:r w:rsidR="0090471E" w:rsidRPr="00B069B0">
        <w:rPr>
          <w:rFonts w:cs="Times New Roman"/>
          <w:color w:val="000000" w:themeColor="text1"/>
        </w:rPr>
        <w:fldChar w:fldCharType="begin">
          <w:fldData xml:space="preserve">PEVuZE5vdGU+PENpdGU+PEF1dGhvcj5XaWxsaWFtczwvQXV0aG9yPjxZZWFyPjE5ODM8L1llYXI+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PEVuZE5vdGU+PENpdGU+PEF1dGhvcj5XaWxsaWFtczwvQXV0aG9yPjxZZWFyPjE5ODM8L1llYXI+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90471E" w:rsidRPr="00B069B0">
        <w:rPr>
          <w:rFonts w:cs="Times New Roman"/>
          <w:color w:val="000000" w:themeColor="text1"/>
        </w:rPr>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 xml:space="preserve">, </w:t>
      </w:r>
      <w:hyperlink w:anchor="_ENREF_25" w:tooltip="Skandalakis JE ,  2008 #7" w:history="1">
        <w:r w:rsidR="00C640D1" w:rsidRPr="00B069B0">
          <w:rPr>
            <w:rFonts w:cs="Times New Roman"/>
            <w:noProof/>
            <w:color w:val="000000" w:themeColor="text1"/>
          </w:rPr>
          <w:t>25</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Pr="00B069B0">
        <w:rPr>
          <w:rFonts w:cs="Times New Roman"/>
          <w:color w:val="000000" w:themeColor="text1"/>
        </w:rPr>
        <w:t xml:space="preserve">. </w:t>
      </w:r>
      <w:r w:rsidR="00A069C8" w:rsidRPr="00B069B0">
        <w:rPr>
          <w:rFonts w:cs="Times New Roman"/>
          <w:color w:val="000000" w:themeColor="text1"/>
        </w:rPr>
        <w:t>A</w:t>
      </w:r>
      <w:r w:rsidRPr="00B069B0">
        <w:rPr>
          <w:rFonts w:cs="Times New Roman"/>
          <w:color w:val="000000" w:themeColor="text1"/>
        </w:rPr>
        <w:t>pendiksin perforasyonunu ilk tamir eden cerrah ise Sands olmuştur</w:t>
      </w:r>
      <w:r w:rsidR="0090471E" w:rsidRPr="00B069B0">
        <w:rPr>
          <w:rFonts w:cs="Times New Roman"/>
          <w:color w:val="000000" w:themeColor="text1"/>
        </w:rPr>
        <w:t xml:space="preserve"> </w:t>
      </w:r>
      <w:r w:rsidR="0090471E" w:rsidRPr="00B069B0">
        <w:rPr>
          <w:rFonts w:cs="Times New Roman"/>
          <w:color w:val="000000" w:themeColor="text1"/>
        </w:rPr>
        <w:fldChar w:fldCharType="begin">
          <w:fldData xml:space="preserve">PEVuZE5vdGU+PENpdGU+PEF1dGhvcj5TYW5kYmVyZzwvQXV0aG9yPjxZZWFyPjIwMDg8L1llYXI+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PEVuZE5vdGU+PENpdGU+PEF1dGhvcj5TYW5kYmVyZzwvQXV0aG9yPjxZZWFyPjIwMDg8L1llYXI+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90471E" w:rsidRPr="00B069B0">
        <w:rPr>
          <w:rFonts w:cs="Times New Roman"/>
          <w:color w:val="000000" w:themeColor="text1"/>
        </w:rPr>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5" w:tooltip="Skandalakis JE ,  2008 #7" w:history="1">
        <w:r w:rsidR="00C640D1" w:rsidRPr="00B069B0">
          <w:rPr>
            <w:rFonts w:cs="Times New Roman"/>
            <w:noProof/>
            <w:color w:val="000000" w:themeColor="text1"/>
          </w:rPr>
          <w:t>25</w:t>
        </w:r>
      </w:hyperlink>
      <w:r w:rsidR="00C640D1" w:rsidRPr="00B069B0">
        <w:rPr>
          <w:rFonts w:cs="Times New Roman"/>
          <w:noProof/>
          <w:color w:val="000000" w:themeColor="text1"/>
        </w:rPr>
        <w:t xml:space="preserve">, </w:t>
      </w:r>
      <w:hyperlink w:anchor="_ENREF_26" w:tooltip="Sandberg AA, 2008 #8" w:history="1">
        <w:r w:rsidR="00C640D1" w:rsidRPr="00B069B0">
          <w:rPr>
            <w:rFonts w:cs="Times New Roman"/>
            <w:noProof/>
            <w:color w:val="000000" w:themeColor="text1"/>
          </w:rPr>
          <w:t>26</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934ABE" w:rsidRPr="00B069B0">
        <w:rPr>
          <w:rFonts w:cs="Times New Roman"/>
          <w:color w:val="000000" w:themeColor="text1"/>
        </w:rPr>
        <w:t xml:space="preserve">. </w:t>
      </w:r>
      <w:r w:rsidRPr="00B069B0">
        <w:rPr>
          <w:rFonts w:cs="Times New Roman"/>
          <w:color w:val="000000" w:themeColor="text1"/>
        </w:rPr>
        <w:t>Fenvick ise 19. yüzyılda apendiks tanısı kesin ise apendiksin tamamının çıkarılmasının uygun olacağını bildirdi</w:t>
      </w:r>
      <w:r w:rsidR="0090471E" w:rsidRPr="00B069B0">
        <w:rPr>
          <w:rFonts w:cs="Times New Roman"/>
          <w:color w:val="000000" w:themeColor="text1"/>
        </w:rPr>
        <w:t xml:space="preserve"> </w:t>
      </w:r>
      <w:r w:rsidR="0090471E" w:rsidRPr="00B069B0">
        <w:rPr>
          <w:rFonts w:cs="Times New Roman"/>
          <w:color w:val="000000" w:themeColor="text1"/>
        </w:rPr>
        <w:fldChar w:fldCharType="begin">
          <w:fldData xml:space="preserve">PEVuZE5vdGU+PENpdGU+PEF1dGhvcj5Ta2FuZGFsYWtpcyBKRSA8L0F1dGhvcj48WWVhcj4gMjAw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PEVuZE5vdGU+PENpdGU+PEF1dGhvcj5Ta2FuZGFsYWtpcyBKRSA8L0F1dGhvcj48WWVhcj4gMjAw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90471E" w:rsidRPr="00B069B0">
        <w:rPr>
          <w:rFonts w:cs="Times New Roman"/>
          <w:color w:val="000000" w:themeColor="text1"/>
        </w:rPr>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5" w:tooltip="Skandalakis JE ,  2008 #7" w:history="1">
        <w:r w:rsidR="00C640D1" w:rsidRPr="00B069B0">
          <w:rPr>
            <w:rFonts w:cs="Times New Roman"/>
            <w:noProof/>
            <w:color w:val="000000" w:themeColor="text1"/>
          </w:rPr>
          <w:t>25</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934ABE" w:rsidRPr="00B069B0">
        <w:rPr>
          <w:rFonts w:cs="Times New Roman"/>
          <w:color w:val="000000" w:themeColor="text1"/>
        </w:rPr>
        <w:t xml:space="preserve">. </w:t>
      </w:r>
      <w:r w:rsidRPr="00B069B0">
        <w:rPr>
          <w:rFonts w:cs="Times New Roman"/>
          <w:color w:val="000000" w:themeColor="text1"/>
        </w:rPr>
        <w:t>Yazılı belgelerde geçen ilk apandisit ameliyatı için batın orta hattından yapılan kesi Rudolp</w:t>
      </w:r>
      <w:r w:rsidR="00A069C8" w:rsidRPr="00B069B0">
        <w:rPr>
          <w:rFonts w:cs="Times New Roman"/>
          <w:color w:val="000000" w:themeColor="text1"/>
        </w:rPr>
        <w:t>h Kronlein tarafından 1884’</w:t>
      </w:r>
      <w:r w:rsidRPr="00B069B0">
        <w:rPr>
          <w:rFonts w:cs="Times New Roman"/>
          <w:color w:val="000000" w:themeColor="text1"/>
        </w:rPr>
        <w:t xml:space="preserve">te kullanımıştır. Heber Fitz apandisit kelimesini ilk kullanan isim olup 172 apandisit hastası ile yaptığı çalışmasında hastalarda apendiksin enflamasyonu ile başlayıp peritonite kadar ilerleyen klinik tabloyu gözlemlemiştir. </w:t>
      </w:r>
      <w:r w:rsidRPr="00B069B0">
        <w:rPr>
          <w:rFonts w:cs="Times New Roman"/>
          <w:color w:val="000000" w:themeColor="text1"/>
        </w:rPr>
        <w:lastRenderedPageBreak/>
        <w:t>Yaptığı otopsilerde 5 hastadan 3 ünün apendiksinde fekaloitleri gözlemlemiş, vakaların ilk</w:t>
      </w:r>
      <w:r w:rsidR="00CE441B" w:rsidRPr="00B069B0">
        <w:rPr>
          <w:rFonts w:cs="Times New Roman"/>
          <w:color w:val="000000" w:themeColor="text1"/>
        </w:rPr>
        <w:t xml:space="preserve"> </w:t>
      </w:r>
      <w:r w:rsidRPr="00B069B0">
        <w:rPr>
          <w:rFonts w:cs="Times New Roman"/>
          <w:color w:val="000000" w:themeColor="text1"/>
        </w:rPr>
        <w:t>üç gün içerisinde opere olmazsa kaybedildiklerini savunmuştur</w:t>
      </w:r>
      <w:r w:rsidR="0090471E" w:rsidRPr="00B069B0">
        <w:rPr>
          <w:rFonts w:cs="Times New Roman"/>
          <w:color w:val="000000" w:themeColor="text1"/>
        </w:rPr>
        <w:t xml:space="preserve"> </w:t>
      </w:r>
      <w:r w:rsidR="0090471E" w:rsidRPr="00B069B0">
        <w:rPr>
          <w:rFonts w:cs="Times New Roman"/>
          <w:color w:val="000000" w:themeColor="text1"/>
        </w:rPr>
        <w:fldChar w:fldCharType="begin">
          <w:fldData xml:space="preserve">PEVuZE5vdGU+PENpdGU+PEF1dGhvcj5aaW5uZXI8L0F1dGhvcj48WWVhcj4yMDA4PC9ZZWFyPjxS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==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PEVuZE5vdGU+PENpdGU+PEF1dGhvcj5aaW5uZXI8L0F1dGhvcj48WWVhcj4yMDA4PC9ZZWFyPjxS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==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90471E" w:rsidRPr="00B069B0">
        <w:rPr>
          <w:rFonts w:cs="Times New Roman"/>
          <w:color w:val="000000" w:themeColor="text1"/>
        </w:rPr>
      </w:r>
      <w:r w:rsidR="0090471E" w:rsidRPr="00B069B0">
        <w:rPr>
          <w:rFonts w:cs="Times New Roman"/>
          <w:color w:val="000000" w:themeColor="text1"/>
        </w:rPr>
        <w:fldChar w:fldCharType="separate"/>
      </w:r>
      <w:r w:rsidR="00C640D1" w:rsidRPr="00B069B0">
        <w:rPr>
          <w:rFonts w:cs="Times New Roman"/>
          <w:noProof/>
          <w:color w:val="000000" w:themeColor="text1"/>
        </w:rPr>
        <w:t>(</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 xml:space="preserve">, </w:t>
      </w:r>
      <w:hyperlink w:anchor="_ENREF_25" w:tooltip="Skandalakis JE ,  2008 #7" w:history="1">
        <w:r w:rsidR="00C640D1" w:rsidRPr="00B069B0">
          <w:rPr>
            <w:rFonts w:cs="Times New Roman"/>
            <w:noProof/>
            <w:color w:val="000000" w:themeColor="text1"/>
          </w:rPr>
          <w:t>25</w:t>
        </w:r>
      </w:hyperlink>
      <w:r w:rsidR="00C640D1" w:rsidRPr="00B069B0">
        <w:rPr>
          <w:rFonts w:cs="Times New Roman"/>
          <w:noProof/>
          <w:color w:val="000000" w:themeColor="text1"/>
        </w:rPr>
        <w:t xml:space="preserve">, </w:t>
      </w:r>
      <w:hyperlink w:anchor="_ENREF_27" w:tooltip="Zinner, 2008 #9" w:history="1">
        <w:r w:rsidR="00C640D1" w:rsidRPr="00B069B0">
          <w:rPr>
            <w:rFonts w:cs="Times New Roman"/>
            <w:noProof/>
            <w:color w:val="000000" w:themeColor="text1"/>
          </w:rPr>
          <w:t>27</w:t>
        </w:r>
      </w:hyperlink>
      <w:r w:rsidR="00C640D1" w:rsidRPr="00B069B0">
        <w:rPr>
          <w:rFonts w:cs="Times New Roman"/>
          <w:noProof/>
          <w:color w:val="000000" w:themeColor="text1"/>
        </w:rPr>
        <w:t>)</w:t>
      </w:r>
      <w:r w:rsidR="0090471E" w:rsidRPr="00B069B0">
        <w:rPr>
          <w:rFonts w:cs="Times New Roman"/>
          <w:color w:val="000000" w:themeColor="text1"/>
        </w:rPr>
        <w:fldChar w:fldCharType="end"/>
      </w:r>
      <w:r w:rsidR="00934ABE" w:rsidRPr="00B069B0">
        <w:rPr>
          <w:rFonts w:cs="Times New Roman"/>
          <w:color w:val="000000" w:themeColor="text1"/>
        </w:rPr>
        <w:t>.</w:t>
      </w:r>
    </w:p>
    <w:p w14:paraId="29DED9A5" w14:textId="50F0693D" w:rsidR="009920C5" w:rsidRPr="00B069B0" w:rsidRDefault="00872D02" w:rsidP="00CE441B">
      <w:pPr>
        <w:pStyle w:val="Textbody"/>
        <w:spacing w:after="360" w:line="360" w:lineRule="auto"/>
        <w:ind w:firstLine="709"/>
        <w:jc w:val="both"/>
        <w:rPr>
          <w:rFonts w:cs="Times New Roman"/>
          <w:color w:val="000000" w:themeColor="text1"/>
        </w:rPr>
      </w:pPr>
      <w:r w:rsidRPr="00B069B0">
        <w:rPr>
          <w:rFonts w:cs="Times New Roman"/>
          <w:color w:val="000000" w:themeColor="text1"/>
        </w:rPr>
        <w:t>Günümüzdeki tedavi şekline en yakın hali ise 19.yüzyılda Charles McBurney tarafından ilk kez tanımlanarak literatüre Ne</w:t>
      </w:r>
      <w:r w:rsidR="00C100A8" w:rsidRPr="00B069B0">
        <w:rPr>
          <w:rFonts w:cs="Times New Roman"/>
          <w:color w:val="000000" w:themeColor="text1"/>
        </w:rPr>
        <w:t>w</w:t>
      </w:r>
      <w:r w:rsidRPr="00B069B0">
        <w:rPr>
          <w:rFonts w:cs="Times New Roman"/>
          <w:color w:val="000000" w:themeColor="text1"/>
        </w:rPr>
        <w:t>york Medical Journal aracılığı ile girmiştir</w:t>
      </w:r>
      <w:r w:rsidR="0043217E" w:rsidRPr="00B069B0">
        <w:rPr>
          <w:rFonts w:cs="Times New Roman"/>
          <w:color w:val="000000" w:themeColor="text1"/>
        </w:rPr>
        <w:t xml:space="preserve"> </w:t>
      </w:r>
      <w:r w:rsidR="0043217E" w:rsidRPr="00B069B0">
        <w:rPr>
          <w:rFonts w:cs="Times New Roman"/>
          <w:color w:val="000000" w:themeColor="text1"/>
        </w:rPr>
        <w:fldChar w:fldCharType="begin">
          <w:fldData xml:space="preserve">PEVuZE5vdGU+PENpdGU+PEF1dGhvcj5Zb3VuZzwvQXV0aG9yPjxZZWFyPjIwMTQ8L1llYXI+PFJl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PEVuZE5vdGU+PENpdGU+PEF1dGhvcj5Zb3VuZzwvQXV0aG9yPjxZZWFyPjIwMTQ8L1llYXI+PFJl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43217E" w:rsidRPr="00B069B0">
        <w:rPr>
          <w:rFonts w:cs="Times New Roman"/>
          <w:color w:val="000000" w:themeColor="text1"/>
        </w:rPr>
      </w:r>
      <w:r w:rsidR="0043217E" w:rsidRPr="00B069B0">
        <w:rPr>
          <w:rFonts w:cs="Times New Roman"/>
          <w:color w:val="000000" w:themeColor="text1"/>
        </w:rPr>
        <w:fldChar w:fldCharType="separate"/>
      </w:r>
      <w:r w:rsidR="00C640D1" w:rsidRPr="00B069B0">
        <w:rPr>
          <w:rFonts w:cs="Times New Roman"/>
          <w:noProof/>
          <w:color w:val="000000" w:themeColor="text1"/>
        </w:rPr>
        <w:t>(</w:t>
      </w:r>
      <w:hyperlink w:anchor="_ENREF_20" w:tooltip="Young, 2014 #2" w:history="1">
        <w:r w:rsidR="00C640D1" w:rsidRPr="00B069B0">
          <w:rPr>
            <w:rFonts w:cs="Times New Roman"/>
            <w:noProof/>
            <w:color w:val="000000" w:themeColor="text1"/>
          </w:rPr>
          <w:t>20</w:t>
        </w:r>
      </w:hyperlink>
      <w:r w:rsidR="00C640D1" w:rsidRPr="00B069B0">
        <w:rPr>
          <w:rFonts w:cs="Times New Roman"/>
          <w:noProof/>
          <w:color w:val="000000" w:themeColor="text1"/>
        </w:rPr>
        <w:t xml:space="preserve">, </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w:t>
      </w:r>
      <w:r w:rsidR="0043217E" w:rsidRPr="00B069B0">
        <w:rPr>
          <w:rFonts w:cs="Times New Roman"/>
          <w:color w:val="000000" w:themeColor="text1"/>
        </w:rPr>
        <w:fldChar w:fldCharType="end"/>
      </w:r>
      <w:r w:rsidR="002C290F" w:rsidRPr="00B069B0">
        <w:rPr>
          <w:rFonts w:cs="Times New Roman"/>
          <w:color w:val="000000" w:themeColor="text1"/>
        </w:rPr>
        <w:t xml:space="preserve">. Mc Burney bu çalışması ile </w:t>
      </w:r>
      <w:r w:rsidRPr="00B069B0">
        <w:rPr>
          <w:rFonts w:cs="Times New Roman"/>
          <w:color w:val="000000" w:themeColor="text1"/>
        </w:rPr>
        <w:t>hem mc burney noktasını tanımlamış hem de apendiksin mutlaka cerrahi olarak, erken dönemde iken tedavi edilmesi gerektiğini belirtmiştir</w:t>
      </w:r>
      <w:r w:rsidR="002C290F" w:rsidRPr="00B069B0">
        <w:rPr>
          <w:rFonts w:cs="Times New Roman"/>
          <w:color w:val="000000" w:themeColor="text1"/>
        </w:rPr>
        <w:t>. Bu</w:t>
      </w:r>
      <w:r w:rsidRPr="00B069B0">
        <w:rPr>
          <w:rFonts w:cs="Times New Roman"/>
          <w:color w:val="000000" w:themeColor="text1"/>
        </w:rPr>
        <w:t>gün apendiksin laparatomik cerrahi çıkarılmasında kullanılan insizyonun adı da mc burney insizyonudur. Mc Burney'den sonra cerra</w:t>
      </w:r>
      <w:r w:rsidR="00905CA0" w:rsidRPr="00B069B0">
        <w:rPr>
          <w:rFonts w:cs="Times New Roman"/>
          <w:color w:val="000000" w:themeColor="text1"/>
        </w:rPr>
        <w:t>hi tedavide artış olmuş ve 1880’</w:t>
      </w:r>
      <w:r w:rsidRPr="00B069B0">
        <w:rPr>
          <w:rFonts w:cs="Times New Roman"/>
          <w:color w:val="000000" w:themeColor="text1"/>
        </w:rPr>
        <w:t>lerde cerrahlar arasında erken cerrahi görüşü yaygınlaşmıştır</w:t>
      </w:r>
      <w:r w:rsidR="0043217E" w:rsidRPr="00B069B0">
        <w:rPr>
          <w:rFonts w:cs="Times New Roman"/>
          <w:color w:val="000000" w:themeColor="text1"/>
        </w:rPr>
        <w:t xml:space="preserve"> </w:t>
      </w:r>
      <w:r w:rsidR="0043217E"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&lt;EndNote&gt;&lt;Cite&gt;&lt;Author&gt;Sandberg AA&lt;/Author&gt;&lt;Year&gt;2008&lt;/Year&gt;&lt;RecNum&gt;8&lt;/RecNum&gt;&lt;DisplayText&gt;(26)&lt;/DisplayText&gt;&lt;record&gt;&lt;rec-number&gt;8&lt;/rec-number&gt;&lt;foreign-keys&gt;&lt;key app="EN" db-id="pt0frs22nff2zhew9rap5zpkzfeep0exda9w"&gt;8&lt;/key&gt;&lt;/foreign-keys&gt;&lt;ref-type name="Book Section"&gt;5&lt;/ref-type&gt;&lt;contributors&gt;&lt;authors&gt;&lt;author&gt;&lt;style face="normal" font="default" charset="162" size="100%"&gt; &lt;/style&gt;&lt;style face="normal" font="default" size="100%"&gt;Sandberg&lt;/style&gt;&lt;style face="normal" font="default" charset="162" size="100%"&gt; &lt;/style&gt;&lt;style face="normal" font="default" size="100%"&gt;AA&lt;/style&gt;&lt;style face="normal" font="default" charset="162" size="100%"&gt;,&lt;/style&gt;&lt;/author&gt;&lt;author&gt;&lt;style face="normal" font="default" charset="162" size="100%"&gt; Bahadir MG,&lt;/style&gt;&lt;/author&gt;&lt;/authors&gt;&lt;secondary-authors&gt;&lt;author&gt;&lt;style face="normal" font="default" charset="162" size="100%"&gt;Gundal M,&lt;/style&gt;&lt;/author&gt;&lt;/secondary-authors&gt;&lt;/contributors&gt;&lt;titles&gt;&lt;title&gt;&lt;style face="normal" font="default" charset="162" size="100%"&gt;Apandisit Üzerine Tarihi Notlar- Akut Apandisitin Ayırıcı Tanısı ve Semptomlar&lt;/style&gt;&lt;/title&gt;&lt;secondary-title&gt;&lt;style face="normal" font="default" charset="162" size="100%"&gt; Akut Apandisitte Tanı Tedavi ve Kanıta Dayalı Cerrahisi&lt;/style&gt;&lt;style face="normal" font="default" size="100%"&gt;&amp;#xD;&lt;/style&gt;&lt;/secondary-title&gt;&lt;/titles&gt;&lt;pages&gt;&lt;style face="normal" font="default" charset="162" size="100%"&gt;35-65&lt;/style&gt;&lt;/pages&gt;&lt;edition&gt;&lt;style face="normal" font="default" charset="162" size="100%"&gt; I. &lt;/style&gt;&lt;/edition&gt;&lt;dates&gt;&lt;year&gt;&lt;style face="normal" font="default" charset="162" size="100%"&gt;2008&lt;/style&gt;&lt;/year&gt;&lt;/dates&gt;&lt;pub-location&gt;&lt;style face="normal" font="default" charset="162" size="100%"&gt; İstanbul&lt;/style&gt;&lt;/pub-location&gt;&lt;publisher&gt;&lt;style face="normal" font="default" charset="162" size="100%"&gt;Avrupa Kitapçılık&lt;/style&gt;&lt;/publisher&gt;&lt;urls&gt;&lt;/urls&gt;&lt;/record&gt;&lt;/Cite&gt;&lt;/EndNote&gt;</w:instrText>
      </w:r>
      <w:r w:rsidR="0043217E" w:rsidRPr="00B069B0">
        <w:rPr>
          <w:rFonts w:cs="Times New Roman"/>
          <w:color w:val="000000" w:themeColor="text1"/>
        </w:rPr>
        <w:fldChar w:fldCharType="separate"/>
      </w:r>
      <w:r w:rsidR="00C640D1" w:rsidRPr="00B069B0">
        <w:rPr>
          <w:rFonts w:cs="Times New Roman"/>
          <w:noProof/>
          <w:color w:val="000000" w:themeColor="text1"/>
        </w:rPr>
        <w:t>(</w:t>
      </w:r>
      <w:hyperlink w:anchor="_ENREF_26" w:tooltip="Sandberg AA, 2008 #8" w:history="1">
        <w:r w:rsidR="00C640D1" w:rsidRPr="00B069B0">
          <w:rPr>
            <w:rFonts w:cs="Times New Roman"/>
            <w:noProof/>
            <w:color w:val="000000" w:themeColor="text1"/>
          </w:rPr>
          <w:t>26</w:t>
        </w:r>
      </w:hyperlink>
      <w:r w:rsidR="00C640D1" w:rsidRPr="00B069B0">
        <w:rPr>
          <w:rFonts w:cs="Times New Roman"/>
          <w:noProof/>
          <w:color w:val="000000" w:themeColor="text1"/>
        </w:rPr>
        <w:t>)</w:t>
      </w:r>
      <w:r w:rsidR="0043217E" w:rsidRPr="00B069B0">
        <w:rPr>
          <w:rFonts w:cs="Times New Roman"/>
          <w:color w:val="000000" w:themeColor="text1"/>
        </w:rPr>
        <w:fldChar w:fldCharType="end"/>
      </w:r>
      <w:r w:rsidRPr="00B069B0">
        <w:rPr>
          <w:rFonts w:cs="Times New Roman"/>
          <w:color w:val="000000" w:themeColor="text1"/>
        </w:rPr>
        <w:t xml:space="preserve">. 1983 Yılında ise apendektomi ilk kez laparaskopik olarak Samm tarafından yapılmıştır </w:t>
      </w:r>
      <w:r w:rsidR="0043217E"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&lt;EndNote&gt;&lt;Cite&gt;&lt;Author&gt;Yıldız F&lt;/Author&gt;&lt;Year&gt; 2009&lt;/Year&gt;&lt;RecNum&gt;10&lt;/RecNum&gt;&lt;DisplayText&gt;(28)&lt;/DisplayText&gt;&lt;record&gt;&lt;rec-number&gt;10&lt;/rec-number&gt;&lt;foreign-keys&gt;&lt;key app="EN" db-id="pt0frs22nff2zhew9rap5zpkzfeep0exda9w"&gt;10&lt;/key&gt;&lt;/foreign-keys&gt;&lt;ref-type name="Journal Article"&gt;17&lt;/ref-type&gt;&lt;contributors&gt;&lt;authors&gt;&lt;author&gt;&lt;style face="normal" font="default" size="100%"&gt;Y&lt;/style&gt;&lt;style face="normal" font="default" charset="162" size="100%"&gt;ıldız F,&lt;/style&gt;&lt;/author&gt;&lt;author&gt;&lt;style face="normal" font="default" charset="162" size="100%"&gt;Çoban S,&lt;/style&gt;&lt;/author&gt;&lt;author&gt;&lt;style face="normal" font="default" charset="162" size="100%"&gt;Terzi A,&lt;/style&gt;&lt;/author&gt;&lt;author&gt;&lt;style face="normal" font="default" charset="162" size="100%"&gt;Kaya M,&lt;/style&gt;&lt;/author&gt;&lt;author&gt;&lt;style face="normal" font="default" charset="162" size="100%"&gt;Soyalp M,&lt;/style&gt;&lt;/author&gt;&lt;author&gt;&lt;style face="normal" font="default" charset="162" size="100%"&gt;Uzunkoy A,&lt;/style&gt;&lt;/author&gt;&lt;/authors&gt;&lt;/contributors&gt;&lt;titles&gt;&lt;title&gt;&lt;style face="normal" font="default" charset="162" size="100%"&gt; Laparoskopik apendektomi ve açık apendektomi olgularımızın karşılaştırılması.&lt;/style&gt;&lt;/title&gt;&lt;secondary-title&gt;&lt;style face="normal" font="default" charset="162" size="100%"&gt;Tıp Araştırmaları Dergisi &lt;/style&gt;&lt;/secondary-title&gt;&lt;/titles&gt;&lt;periodical&gt;&lt;full-title&gt;Tıp Araştırmaları Dergisi&lt;/full-title&gt;&lt;/periodical&gt;&lt;pages&gt;&lt;style face="normal" font="default" charset="162" size="100%"&gt; 95-100&lt;/style&gt;&lt;/pages&gt;&lt;volume&gt;&lt;style face="normal" font="default" charset="162" size="100%"&gt;7(2)&lt;/style&gt;&lt;/volume&gt;&lt;dates&gt;&lt;year&gt;&lt;style face="normal" font="default" charset="162" size="100%"&gt; 2009&lt;/style&gt;&lt;/year&gt;&lt;/dates&gt;&lt;urls&gt;&lt;/urls&gt;&lt;/record&gt;&lt;/Cite&gt;&lt;/EndNote&gt;</w:instrText>
      </w:r>
      <w:r w:rsidR="0043217E" w:rsidRPr="00B069B0">
        <w:rPr>
          <w:rFonts w:cs="Times New Roman"/>
          <w:color w:val="000000" w:themeColor="text1"/>
        </w:rPr>
        <w:fldChar w:fldCharType="separate"/>
      </w:r>
      <w:r w:rsidR="00C640D1" w:rsidRPr="00B069B0">
        <w:rPr>
          <w:rFonts w:cs="Times New Roman"/>
          <w:noProof/>
          <w:color w:val="000000" w:themeColor="text1"/>
        </w:rPr>
        <w:t>(</w:t>
      </w:r>
      <w:hyperlink w:anchor="_ENREF_28" w:tooltip="Yıldız F,  2009 #10" w:history="1">
        <w:r w:rsidR="00C640D1" w:rsidRPr="00B069B0">
          <w:rPr>
            <w:rFonts w:cs="Times New Roman"/>
            <w:noProof/>
            <w:color w:val="000000" w:themeColor="text1"/>
          </w:rPr>
          <w:t>28</w:t>
        </w:r>
      </w:hyperlink>
      <w:r w:rsidR="00C640D1" w:rsidRPr="00B069B0">
        <w:rPr>
          <w:rFonts w:cs="Times New Roman"/>
          <w:noProof/>
          <w:color w:val="000000" w:themeColor="text1"/>
        </w:rPr>
        <w:t>)</w:t>
      </w:r>
      <w:r w:rsidR="0043217E" w:rsidRPr="00B069B0">
        <w:rPr>
          <w:rFonts w:cs="Times New Roman"/>
          <w:color w:val="000000" w:themeColor="text1"/>
        </w:rPr>
        <w:fldChar w:fldCharType="end"/>
      </w:r>
      <w:r w:rsidR="009B62A0" w:rsidRPr="00B069B0">
        <w:rPr>
          <w:rFonts w:cs="Times New Roman"/>
          <w:color w:val="000000" w:themeColor="text1"/>
        </w:rPr>
        <w:t>.</w:t>
      </w:r>
      <w:r w:rsidRPr="00B069B0">
        <w:rPr>
          <w:rFonts w:cs="Times New Roman"/>
          <w:color w:val="000000" w:themeColor="text1"/>
        </w:rPr>
        <w:t xml:space="preserve"> Hastanelerde asepsi- antisepsi kurallarına uygunluğun artması, teknolojik yenilikler, antibiyotiklerin tanımlanıp kullanılabilirliğinin artması ile beraber apendiks c</w:t>
      </w:r>
      <w:r w:rsidR="00C100A8" w:rsidRPr="00B069B0">
        <w:rPr>
          <w:rFonts w:cs="Times New Roman"/>
          <w:color w:val="000000" w:themeColor="text1"/>
        </w:rPr>
        <w:t>errahisi giderek yaygınlaştı. Ondokuzuncu</w:t>
      </w:r>
      <w:r w:rsidR="00A05891" w:rsidRPr="00B069B0">
        <w:rPr>
          <w:rFonts w:cs="Times New Roman"/>
          <w:color w:val="000000" w:themeColor="text1"/>
        </w:rPr>
        <w:t xml:space="preserve"> y</w:t>
      </w:r>
      <w:r w:rsidRPr="00B069B0">
        <w:rPr>
          <w:rFonts w:cs="Times New Roman"/>
          <w:color w:val="000000" w:themeColor="text1"/>
        </w:rPr>
        <w:t>üz</w:t>
      </w:r>
      <w:r w:rsidR="00A05891" w:rsidRPr="00B069B0">
        <w:rPr>
          <w:rFonts w:cs="Times New Roman"/>
          <w:color w:val="000000" w:themeColor="text1"/>
        </w:rPr>
        <w:t xml:space="preserve"> </w:t>
      </w:r>
      <w:r w:rsidRPr="00B069B0">
        <w:rPr>
          <w:rFonts w:cs="Times New Roman"/>
          <w:color w:val="000000" w:themeColor="text1"/>
        </w:rPr>
        <w:t>yıl sonunda Bernays 71 vakalık bir çalışmasında bir tek hastasını kaybettiğini bildirdi</w:t>
      </w:r>
      <w:r w:rsidR="0043217E" w:rsidRPr="00B069B0">
        <w:rPr>
          <w:rFonts w:cs="Times New Roman"/>
          <w:color w:val="000000" w:themeColor="text1"/>
        </w:rPr>
        <w:t xml:space="preserve"> </w:t>
      </w:r>
      <w:r w:rsidR="0043217E"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&lt;EndNote&gt;&lt;Cite&gt;&lt;Author&gt;Williams&lt;/Author&gt;&lt;Year&gt;1983&lt;/Year&gt;&lt;RecNum&gt;5&lt;/RecNum&gt;&lt;DisplayText&gt;(22)&lt;/DisplayText&gt;&lt;record&gt;&lt;rec-number&gt;5&lt;/rec-number&gt;&lt;foreign-keys&gt;&lt;key app="EN" db-id="pt0frs22nff2zhew9rap5zpkzfeep0exda9w"&gt;5&lt;/key&gt;&lt;/foreign-keys&gt;&lt;ref-type name="Journal Article"&gt;17&lt;/ref-type&gt;&lt;contributors&gt;&lt;authors&gt;&lt;author&gt;Williams, G. R.&lt;/author&gt;&lt;/authors&gt;&lt;/contributors&gt;&lt;titles&gt;&lt;title&gt;Presidential Address: a history of appendicitis. With anecdotes illustrating its importance&lt;/title&gt;&lt;secondary-title&gt;Ann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495-506&lt;/pages&gt;&lt;volume&gt;197&lt;/volume&gt;&lt;number&gt;5&lt;/number&gt;&lt;keywords&gt;&lt;keyword&gt;Appendectomy/*history&lt;/keyword&gt;&lt;keyword&gt;Appendicitis/*history&lt;/keyword&gt;&lt;keyword&gt;Appendix/anatomy &amp;amp; histology&lt;/keyword&gt;&lt;keyword&gt;England&lt;/keyword&gt;&lt;keyword&gt;Famous Persons&lt;/keyword&gt;&lt;keyword&gt;France&lt;/keyword&gt;&lt;keyword&gt;History, 16th Century&lt;/keyword&gt;&lt;keyword&gt;History, 17th Century&lt;/keyword&gt;&lt;keyword&gt;History, 18th Century&lt;/keyword&gt;&lt;keyword&gt;History, 19th Century&lt;/keyword&gt;&lt;keyword&gt;Humans&lt;/keyword&gt;&lt;keyword&gt;Medicine in Art&lt;/keyword&gt;&lt;keyword&gt;Peritonitis/etiology&lt;/keyword&gt;&lt;keyword&gt;Postoperative Complications&lt;/keyword&gt;&lt;keyword&gt;United States&lt;/keyword&gt;&lt;/keywords&gt;&lt;dates&gt;&lt;year&gt;1983&lt;/year&gt;&lt;pub-dates&gt;&lt;date&gt;May&lt;/date&gt;&lt;/pub-dates&gt;&lt;/dates&gt;&lt;isbn&gt;0003-4932 (Print)&amp;#xD;0003-4932 (Linking)&lt;/isbn&gt;&lt;accession-num&gt;6342553&lt;/accession-num&gt;&lt;urls&gt;&lt;related-urls&gt;&lt;url&gt;http://www.ncbi.nlm.nih.gov/pubmed/6342553&lt;/url&gt;&lt;/related-urls&gt;&lt;/urls&gt;&lt;custom2&gt;1353017&lt;/custom2&gt;&lt;/record&gt;&lt;/Cite&gt;&lt;/EndNote&gt;</w:instrText>
      </w:r>
      <w:r w:rsidR="0043217E" w:rsidRPr="00B069B0">
        <w:rPr>
          <w:rFonts w:cs="Times New Roman"/>
          <w:color w:val="000000" w:themeColor="text1"/>
        </w:rPr>
        <w:fldChar w:fldCharType="separate"/>
      </w:r>
      <w:r w:rsidR="00C640D1" w:rsidRPr="00B069B0">
        <w:rPr>
          <w:rFonts w:cs="Times New Roman"/>
          <w:noProof/>
          <w:color w:val="000000" w:themeColor="text1"/>
        </w:rPr>
        <w:t>(</w:t>
      </w:r>
      <w:hyperlink w:anchor="_ENREF_22" w:tooltip="Williams, 1983 #5" w:history="1">
        <w:r w:rsidR="00C640D1" w:rsidRPr="00B069B0">
          <w:rPr>
            <w:rFonts w:cs="Times New Roman"/>
            <w:noProof/>
            <w:color w:val="000000" w:themeColor="text1"/>
          </w:rPr>
          <w:t>22</w:t>
        </w:r>
      </w:hyperlink>
      <w:r w:rsidR="00C640D1" w:rsidRPr="00B069B0">
        <w:rPr>
          <w:rFonts w:cs="Times New Roman"/>
          <w:noProof/>
          <w:color w:val="000000" w:themeColor="text1"/>
        </w:rPr>
        <w:t>)</w:t>
      </w:r>
      <w:r w:rsidR="0043217E" w:rsidRPr="00B069B0">
        <w:rPr>
          <w:rFonts w:cs="Times New Roman"/>
          <w:color w:val="000000" w:themeColor="text1"/>
        </w:rPr>
        <w:fldChar w:fldCharType="end"/>
      </w:r>
      <w:r w:rsidR="00A069C8" w:rsidRPr="00B069B0">
        <w:rPr>
          <w:rFonts w:cs="Times New Roman"/>
          <w:color w:val="000000" w:themeColor="text1"/>
        </w:rPr>
        <w:t>. Günümüzde bu oran</w:t>
      </w:r>
      <w:r w:rsidRPr="00B069B0">
        <w:rPr>
          <w:rFonts w:cs="Times New Roman"/>
          <w:color w:val="000000" w:themeColor="text1"/>
        </w:rPr>
        <w:t xml:space="preserve"> %1 den daha düşük seyretmektedir</w:t>
      </w:r>
      <w:r w:rsidR="00CE441B" w:rsidRPr="00B069B0">
        <w:rPr>
          <w:rFonts w:cs="Times New Roman"/>
          <w:color w:val="000000" w:themeColor="text1"/>
        </w:rPr>
        <w:t xml:space="preserve"> </w:t>
      </w:r>
      <w:r w:rsidR="0043217E"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43217E" w:rsidRPr="00B069B0">
        <w:rPr>
          <w:rFonts w:cs="Times New Roman"/>
          <w:color w:val="000000" w:themeColor="text1"/>
        </w:rPr>
      </w:r>
      <w:r w:rsidR="0043217E" w:rsidRPr="00B069B0">
        <w:rPr>
          <w:rFonts w:cs="Times New Roman"/>
          <w:color w:val="000000" w:themeColor="text1"/>
        </w:rPr>
        <w:fldChar w:fldCharType="separate"/>
      </w:r>
      <w:r w:rsidR="00C640D1" w:rsidRPr="00B069B0">
        <w:rPr>
          <w:rFonts w:cs="Times New Roman"/>
          <w:noProof/>
          <w:color w:val="000000" w:themeColor="text1"/>
        </w:rPr>
        <w:t>(</w:t>
      </w:r>
      <w:hyperlink w:anchor="_ENREF_29" w:tooltip="Turhan AN,  #15" w:history="1">
        <w:r w:rsidR="00C640D1" w:rsidRPr="00B069B0">
          <w:rPr>
            <w:rFonts w:cs="Times New Roman"/>
            <w:noProof/>
            <w:color w:val="000000" w:themeColor="text1"/>
          </w:rPr>
          <w:t>29</w:t>
        </w:r>
      </w:hyperlink>
      <w:r w:rsidR="00C640D1" w:rsidRPr="00B069B0">
        <w:rPr>
          <w:rFonts w:cs="Times New Roman"/>
          <w:noProof/>
          <w:color w:val="000000" w:themeColor="text1"/>
        </w:rPr>
        <w:t>)</w:t>
      </w:r>
      <w:r w:rsidR="0043217E" w:rsidRPr="00B069B0">
        <w:rPr>
          <w:rFonts w:cs="Times New Roman"/>
          <w:color w:val="000000" w:themeColor="text1"/>
        </w:rPr>
        <w:fldChar w:fldCharType="end"/>
      </w:r>
      <w:r w:rsidRPr="00B069B0">
        <w:rPr>
          <w:rFonts w:cs="Times New Roman"/>
          <w:color w:val="000000" w:themeColor="text1"/>
        </w:rPr>
        <w:t>.</w:t>
      </w:r>
    </w:p>
    <w:p w14:paraId="65504736" w14:textId="7657F172" w:rsidR="009920C5" w:rsidRPr="00B069B0" w:rsidRDefault="00C64C5A" w:rsidP="00CE441B">
      <w:pPr>
        <w:pStyle w:val="Balk2"/>
      </w:pPr>
      <w:bookmarkStart w:id="19" w:name="_Toc489520474"/>
      <w:r w:rsidRPr="00B069B0">
        <w:t>2</w:t>
      </w:r>
      <w:r w:rsidR="009C6503" w:rsidRPr="00B069B0">
        <w:t>.2.2.</w:t>
      </w:r>
      <w:r w:rsidR="00EA033E" w:rsidRPr="00B069B0">
        <w:t xml:space="preserve"> </w:t>
      </w:r>
      <w:r w:rsidR="009C6503" w:rsidRPr="00B069B0">
        <w:t>Epidemiyoloji</w:t>
      </w:r>
      <w:bookmarkEnd w:id="19"/>
    </w:p>
    <w:p w14:paraId="53C8CC44" w14:textId="0AEF2297" w:rsidR="009920C5" w:rsidRPr="00B069B0" w:rsidRDefault="00BD1237"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AA</w:t>
      </w:r>
      <w:r w:rsidR="00872D02" w:rsidRPr="00B069B0">
        <w:rPr>
          <w:rFonts w:cs="Times New Roman"/>
          <w:color w:val="000000" w:themeColor="text1"/>
        </w:rPr>
        <w:t xml:space="preserve"> dünyada en sık acil cerrahi endikasyonudur</w:t>
      </w:r>
      <w:r w:rsidR="002222F6" w:rsidRPr="00B069B0">
        <w:rPr>
          <w:rFonts w:cs="Times New Roman"/>
          <w:color w:val="000000" w:themeColor="text1"/>
        </w:rPr>
        <w:t xml:space="preserve"> </w:t>
      </w:r>
      <w:r w:rsidR="002222F6" w:rsidRPr="00B069B0">
        <w:rPr>
          <w:rFonts w:cs="Times New Roman"/>
          <w:color w:val="000000" w:themeColor="text1"/>
        </w:rPr>
        <w:fldChar w:fldCharType="begin"/>
      </w:r>
      <w:r w:rsidR="00511B3B" w:rsidRPr="00B069B0">
        <w:rPr>
          <w:rFonts w:cs="Times New Roman"/>
          <w:color w:val="000000" w:themeColor="text1"/>
        </w:rPr>
        <w:instrText xml:space="preserve"> ADDIN EN.CITE &lt;EndNote&gt;&lt;Cite&gt;&lt;Author&gt;Addiss&lt;/Author&gt;&lt;Year&gt;1990&lt;/Year&gt;&lt;RecNum&gt;23&lt;/RecNum&gt;&lt;DisplayText&gt;(1)&lt;/DisplayText&gt;&lt;record&gt;&lt;rec-number&gt;23&lt;/rec-number&gt;&lt;foreign-keys&gt;&lt;key app="EN" db-id="pt0frs22nff2zhew9rap5zpkzfeep0exda9w"&gt;23&lt;/key&gt;&lt;/foreign-keys&gt;&lt;ref-type name="Journal Article"&gt;17&lt;/ref-type&gt;&lt;contributors&gt;&lt;authors&gt;&lt;author&gt;Addiss, D. G.&lt;/author&gt;&lt;author&gt;Shaffer, N.&lt;/author&gt;&lt;author&gt;Fowler, B. S.&lt;/author&gt;&lt;author&gt;Tauxe, R. V.&lt;/author&gt;&lt;/authors&gt;&lt;/contributors&gt;&lt;auth-address&gt;Division of Bacterial Diseases, Center for Infectious Diseases, Centers for Disease Control, Atlanta, GA 30333.&lt;/auth-address&gt;&lt;titles&gt;&lt;title&gt;The epidemiology of appendicitis and appendectomy in the United States&lt;/title&gt;&lt;secondary-title&gt;Am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epidemiology&lt;/abbr-1&gt;&lt;/alt-periodical&gt;&lt;pages&gt;910-25&lt;/pages&gt;&lt;volume&gt;132&lt;/volume&gt;&lt;number&gt;5&lt;/number&gt;&lt;keywords&gt;&lt;keyword&gt;Adolescent&lt;/keyword&gt;&lt;keyword&gt;Adult&lt;/keyword&gt;&lt;keyword&gt;Age Factors&lt;/keyword&gt;&lt;keyword&gt;Aged&lt;/keyword&gt;&lt;keyword&gt;Appendectomy/*statistics &amp;amp; numerical data&lt;/keyword&gt;&lt;keyword&gt;Appendicitis/*epidemiology&lt;/keyword&gt;&lt;keyword&gt;Child&lt;/keyword&gt;&lt;keyword&gt;Child, Preschool&lt;/keyword&gt;&lt;keyword&gt;Epidemiologic Methods&lt;/keyword&gt;&lt;keyword&gt;Female&lt;/keyword&gt;&lt;keyword&gt;Humans&lt;/keyword&gt;&lt;keyword&gt;Life Tables&lt;/keyword&gt;&lt;keyword&gt;Longitudinal Studies&lt;/keyword&gt;&lt;keyword&gt;Male&lt;/keyword&gt;&lt;keyword&gt;Middle Aged&lt;/keyword&gt;&lt;keyword&gt;Sex Factors&lt;/keyword&gt;&lt;keyword&gt;United States&lt;/keyword&gt;&lt;/keywords&gt;&lt;dates&gt;&lt;year&gt;1990&lt;/year&gt;&lt;pub-dates&gt;&lt;date&gt;Nov&lt;/date&gt;&lt;/pub-dates&gt;&lt;/dates&gt;&lt;isbn&gt;0002-9262 (Print)&amp;#xD;0002-9262 (Linking)&lt;/isbn&gt;&lt;accession-num&gt;2239906&lt;/accession-num&gt;&lt;urls&gt;&lt;related-urls&gt;&lt;url&gt;http://www.ncbi.nlm.nih.gov/pubmed/2239906&lt;/url&gt;&lt;/related-urls&gt;&lt;/urls&gt;&lt;/record&gt;&lt;/Cite&gt;&lt;/EndNote&gt;</w:instrText>
      </w:r>
      <w:r w:rsidR="002222F6" w:rsidRPr="00B069B0">
        <w:rPr>
          <w:rFonts w:cs="Times New Roman"/>
          <w:color w:val="000000" w:themeColor="text1"/>
        </w:rPr>
        <w:fldChar w:fldCharType="separate"/>
      </w:r>
      <w:r w:rsidR="00511B3B" w:rsidRPr="00B069B0">
        <w:rPr>
          <w:rFonts w:cs="Times New Roman"/>
          <w:noProof/>
          <w:color w:val="000000" w:themeColor="text1"/>
        </w:rPr>
        <w:t>(</w:t>
      </w:r>
      <w:hyperlink w:anchor="_ENREF_1" w:tooltip="Addiss, 1990 #23" w:history="1">
        <w:r w:rsidR="00C640D1" w:rsidRPr="00B069B0">
          <w:rPr>
            <w:rFonts w:cs="Times New Roman"/>
            <w:noProof/>
            <w:color w:val="000000" w:themeColor="text1"/>
          </w:rPr>
          <w:t>1</w:t>
        </w:r>
      </w:hyperlink>
      <w:r w:rsidR="00511B3B" w:rsidRPr="00B069B0">
        <w:rPr>
          <w:rFonts w:cs="Times New Roman"/>
          <w:noProof/>
          <w:color w:val="000000" w:themeColor="text1"/>
        </w:rPr>
        <w:t>)</w:t>
      </w:r>
      <w:r w:rsidR="002222F6" w:rsidRPr="00B069B0">
        <w:rPr>
          <w:rFonts w:cs="Times New Roman"/>
          <w:color w:val="000000" w:themeColor="text1"/>
        </w:rPr>
        <w:fldChar w:fldCharType="end"/>
      </w:r>
      <w:r w:rsidRPr="00B069B0">
        <w:rPr>
          <w:rFonts w:cs="Times New Roman"/>
          <w:color w:val="000000" w:themeColor="text1"/>
        </w:rPr>
        <w:t>. AA</w:t>
      </w:r>
      <w:r w:rsidR="00872D02" w:rsidRPr="00B069B0">
        <w:rPr>
          <w:rFonts w:cs="Times New Roman"/>
          <w:color w:val="000000" w:themeColor="text1"/>
        </w:rPr>
        <w:t xml:space="preserve"> sıklıkla ikinci ve üçüncü dekatta görülür. Apandisit görülme yaşının medianı 22, ortalama</w:t>
      </w:r>
      <w:r w:rsidR="002222F6" w:rsidRPr="00B069B0">
        <w:rPr>
          <w:rFonts w:cs="Times New Roman"/>
          <w:color w:val="000000" w:themeColor="text1"/>
        </w:rPr>
        <w:t xml:space="preserve">sı ise 31,3 olarak söylenebilir </w:t>
      </w:r>
      <w:r w:rsidR="002222F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&lt;EndNote&gt;&lt;Cite&gt;&lt;Author&gt;Jaffe BM&lt;/Author&gt;&lt;Year&gt;2010&lt;/Year&gt;&lt;RecNum&gt;24&lt;/RecNum&gt;&lt;DisplayText&gt;(30)&lt;/DisplayText&gt;&lt;record&gt;&lt;rec-number&gt;24&lt;/rec-number&gt;&lt;foreign-keys&gt;&lt;key app="EN" db-id="pt0frs22nff2zhew9rap5zpkzfeep0exda9w"&gt;24&lt;/key&gt;&lt;/foreign-keys&gt;&lt;ref-type name="Book Section"&gt;5&lt;/ref-type&gt;&lt;contributors&gt;&lt;authors&gt;&lt;author&gt;Jaffe BM,&lt;/author&gt;&lt;author&gt;&lt;style face="normal" font="default" size="100%"&gt;Berger DH&lt;/style&gt;&lt;style face="normal" font="default" charset="162" size="100%"&gt;,&lt;/style&gt;&lt;/author&gt;&lt;/authors&gt;&lt;secondary-authors&gt;&lt;author&gt;Brunicardi FC,&lt;/author&gt;&lt;author&gt;Andersen DK,&lt;/author&gt;&lt;author&gt;Billiar TR,&lt;/author&gt;&lt;author&gt;Dunn DL,&lt;/author&gt;&lt;author&gt;Hunter JG,&lt;/author&gt;&lt;author&gt;Matthews JB, et al.&lt;/author&gt;&lt;/secondary-authors&gt;&lt;/contributors&gt;&lt;titles&gt;&lt;title&gt;The Appendix.&lt;/title&gt;&lt;secondary-title&gt;&lt;style face="normal" font="default" size="100%"&gt;Schwartz&amp;apos; s Principles of Surgery&lt;/style&gt;&lt;style face="normal" font="default" charset="162" size="100%"&gt;.&lt;/style&gt;&lt;style face="normal" font="default" size="100%"&gt;&amp;#xD; &lt;/style&gt;&lt;/secondary-title&gt;&lt;/titles&gt;&lt;pages&gt;1073-89&lt;/pages&gt;&lt;edition&gt;&lt;style face="normal" font="default" charset="162" size="100%"&gt;9&lt;/style&gt;&lt;/edition&gt;&lt;dates&gt;&lt;year&gt;&lt;style face="normal" font="default" charset="162" size="100%"&gt;2010&lt;/style&gt;&lt;/year&gt;&lt;/dates&gt;&lt;pub-location&gt;New York&lt;/pub-location&gt;&lt;publisher&gt;&lt;style face="normal" font="default" size="100%"&gt;The McGraw-Hill Companies&lt;/style&gt;&lt;style face="normal" font="default" charset="162" size="100%"&gt;.&lt;/style&gt;&lt;/publisher&gt;&lt;urls&gt;&lt;/urls&gt;&lt;/record&gt;&lt;/Cite&gt;&lt;/EndNote&gt;</w:instrText>
      </w:r>
      <w:r w:rsidR="002222F6" w:rsidRPr="00B069B0">
        <w:rPr>
          <w:rFonts w:cs="Times New Roman"/>
          <w:color w:val="000000" w:themeColor="text1"/>
        </w:rPr>
        <w:fldChar w:fldCharType="separate"/>
      </w:r>
      <w:r w:rsidR="008E712C" w:rsidRPr="00B069B0">
        <w:rPr>
          <w:rFonts w:cs="Times New Roman"/>
          <w:noProof/>
          <w:color w:val="000000" w:themeColor="text1"/>
        </w:rPr>
        <w:t>(</w:t>
      </w:r>
      <w:hyperlink w:anchor="_ENREF_30" w:tooltip="Jaffe BM, 2010 #24" w:history="1">
        <w:r w:rsidR="00C640D1" w:rsidRPr="00B069B0">
          <w:rPr>
            <w:rFonts w:cs="Times New Roman"/>
            <w:noProof/>
            <w:color w:val="000000" w:themeColor="text1"/>
          </w:rPr>
          <w:t>30</w:t>
        </w:r>
      </w:hyperlink>
      <w:r w:rsidR="008E712C" w:rsidRPr="00B069B0">
        <w:rPr>
          <w:rFonts w:cs="Times New Roman"/>
          <w:noProof/>
          <w:color w:val="000000" w:themeColor="text1"/>
        </w:rPr>
        <w:t>)</w:t>
      </w:r>
      <w:r w:rsidR="002222F6" w:rsidRPr="00B069B0">
        <w:rPr>
          <w:rFonts w:cs="Times New Roman"/>
          <w:color w:val="000000" w:themeColor="text1"/>
        </w:rPr>
        <w:fldChar w:fldCharType="end"/>
      </w:r>
      <w:r w:rsidR="00872D02" w:rsidRPr="00B069B0">
        <w:rPr>
          <w:rFonts w:cs="Times New Roman"/>
          <w:color w:val="000000" w:themeColor="text1"/>
        </w:rPr>
        <w:t>. İnsidansı yaklaşık olarak 233/100.000 olup görülme sıklığı 10 -19 yaşlar arasında pik yapar</w:t>
      </w:r>
      <w:r w:rsidR="002222F6" w:rsidRPr="00B069B0">
        <w:rPr>
          <w:rFonts w:cs="Times New Roman"/>
          <w:color w:val="000000" w:themeColor="text1"/>
        </w:rPr>
        <w:t xml:space="preserve"> </w:t>
      </w:r>
      <w:r w:rsidR="002222F6" w:rsidRPr="00B069B0">
        <w:rPr>
          <w:rFonts w:cs="Times New Roman"/>
          <w:color w:val="000000" w:themeColor="text1"/>
        </w:rPr>
        <w:fldChar w:fldCharType="begin"/>
      </w:r>
      <w:r w:rsidR="00511B3B" w:rsidRPr="00B069B0">
        <w:rPr>
          <w:rFonts w:cs="Times New Roman"/>
          <w:color w:val="000000" w:themeColor="text1"/>
        </w:rPr>
        <w:instrText xml:space="preserve"> ADDIN EN.CITE &lt;EndNote&gt;&lt;Cite&gt;&lt;Author&gt;Addiss&lt;/Author&gt;&lt;Year&gt;1990&lt;/Year&gt;&lt;RecNum&gt;23&lt;/RecNum&gt;&lt;DisplayText&gt;(1)&lt;/DisplayText&gt;&lt;record&gt;&lt;rec-number&gt;23&lt;/rec-number&gt;&lt;foreign-keys&gt;&lt;key app="EN" db-id="pt0frs22nff2zhew9rap5zpkzfeep0exda9w"&gt;23&lt;/key&gt;&lt;/foreign-keys&gt;&lt;ref-type name="Journal Article"&gt;17&lt;/ref-type&gt;&lt;contributors&gt;&lt;authors&gt;&lt;author&gt;Addiss, D. G.&lt;/author&gt;&lt;author&gt;Shaffer, N.&lt;/author&gt;&lt;author&gt;Fowler, B. S.&lt;/author&gt;&lt;author&gt;Tauxe, R. V.&lt;/author&gt;&lt;/authors&gt;&lt;/contributors&gt;&lt;auth-address&gt;Division of Bacterial Diseases, Center for Infectious Diseases, Centers for Disease Control, Atlanta, GA 30333.&lt;/auth-address&gt;&lt;titles&gt;&lt;title&gt;The epidemiology of appendicitis and appendectomy in the United States&lt;/title&gt;&lt;secondary-title&gt;Am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epidemiology&lt;/abbr-1&gt;&lt;/alt-periodical&gt;&lt;pages&gt;910-25&lt;/pages&gt;&lt;volume&gt;132&lt;/volume&gt;&lt;number&gt;5&lt;/number&gt;&lt;keywords&gt;&lt;keyword&gt;Adolescent&lt;/keyword&gt;&lt;keyword&gt;Adult&lt;/keyword&gt;&lt;keyword&gt;Age Factors&lt;/keyword&gt;&lt;keyword&gt;Aged&lt;/keyword&gt;&lt;keyword&gt;Appendectomy/*statistics &amp;amp; numerical data&lt;/keyword&gt;&lt;keyword&gt;Appendicitis/*epidemiology&lt;/keyword&gt;&lt;keyword&gt;Child&lt;/keyword&gt;&lt;keyword&gt;Child, Preschool&lt;/keyword&gt;&lt;keyword&gt;Epidemiologic Methods&lt;/keyword&gt;&lt;keyword&gt;Female&lt;/keyword&gt;&lt;keyword&gt;Humans&lt;/keyword&gt;&lt;keyword&gt;Life Tables&lt;/keyword&gt;&lt;keyword&gt;Longitudinal Studies&lt;/keyword&gt;&lt;keyword&gt;Male&lt;/keyword&gt;&lt;keyword&gt;Middle Aged&lt;/keyword&gt;&lt;keyword&gt;Sex Factors&lt;/keyword&gt;&lt;keyword&gt;United States&lt;/keyword&gt;&lt;/keywords&gt;&lt;dates&gt;&lt;year&gt;1990&lt;/year&gt;&lt;pub-dates&gt;&lt;date&gt;Nov&lt;/date&gt;&lt;/pub-dates&gt;&lt;/dates&gt;&lt;isbn&gt;0002-9262 (Print)&amp;#xD;0002-9262 (Linking)&lt;/isbn&gt;&lt;accession-num&gt;2239906&lt;/accession-num&gt;&lt;urls&gt;&lt;related-urls&gt;&lt;url&gt;http://www.ncbi.nlm.nih.gov/pubmed/2239906&lt;/url&gt;&lt;/related-urls&gt;&lt;/urls&gt;&lt;/record&gt;&lt;/Cite&gt;&lt;/EndNote&gt;</w:instrText>
      </w:r>
      <w:r w:rsidR="002222F6" w:rsidRPr="00B069B0">
        <w:rPr>
          <w:rFonts w:cs="Times New Roman"/>
          <w:color w:val="000000" w:themeColor="text1"/>
        </w:rPr>
        <w:fldChar w:fldCharType="separate"/>
      </w:r>
      <w:r w:rsidR="00511B3B" w:rsidRPr="00B069B0">
        <w:rPr>
          <w:rFonts w:cs="Times New Roman"/>
          <w:noProof/>
          <w:color w:val="000000" w:themeColor="text1"/>
        </w:rPr>
        <w:t>(</w:t>
      </w:r>
      <w:hyperlink w:anchor="_ENREF_1" w:tooltip="Addiss, 1990 #23" w:history="1">
        <w:r w:rsidR="00C640D1" w:rsidRPr="00B069B0">
          <w:rPr>
            <w:rFonts w:cs="Times New Roman"/>
            <w:noProof/>
            <w:color w:val="000000" w:themeColor="text1"/>
          </w:rPr>
          <w:t>1</w:t>
        </w:r>
      </w:hyperlink>
      <w:r w:rsidR="00511B3B" w:rsidRPr="00B069B0">
        <w:rPr>
          <w:rFonts w:cs="Times New Roman"/>
          <w:noProof/>
          <w:color w:val="000000" w:themeColor="text1"/>
        </w:rPr>
        <w:t>)</w:t>
      </w:r>
      <w:r w:rsidR="002222F6" w:rsidRPr="00B069B0">
        <w:rPr>
          <w:rFonts w:cs="Times New Roman"/>
          <w:color w:val="000000" w:themeColor="text1"/>
        </w:rPr>
        <w:fldChar w:fldCharType="end"/>
      </w:r>
      <w:r w:rsidR="009B62A0" w:rsidRPr="00B069B0">
        <w:rPr>
          <w:rFonts w:cs="Times New Roman"/>
          <w:color w:val="000000" w:themeColor="text1"/>
        </w:rPr>
        <w:t xml:space="preserve">. </w:t>
      </w:r>
      <w:r w:rsidR="00872D02" w:rsidRPr="00B069B0">
        <w:rPr>
          <w:rFonts w:cs="Times New Roman"/>
          <w:color w:val="000000" w:themeColor="text1"/>
        </w:rPr>
        <w:t>Görülme sıklığı erkeklerde kadınlardan daha fazla olup erkeklerde görülme oranı ile kadınlarda görülme oranı1.4/</w:t>
      </w:r>
      <w:r w:rsidR="005F2C74" w:rsidRPr="00B069B0">
        <w:rPr>
          <w:rFonts w:cs="Times New Roman"/>
          <w:color w:val="000000" w:themeColor="text1"/>
        </w:rPr>
        <w:t>1 dir. Erkeklerde hayat boyu apa</w:t>
      </w:r>
      <w:r w:rsidR="00872D02" w:rsidRPr="00B069B0">
        <w:rPr>
          <w:rFonts w:cs="Times New Roman"/>
          <w:color w:val="000000" w:themeColor="text1"/>
        </w:rPr>
        <w:t>ndisit geçirme oranı 8.6 iken</w:t>
      </w:r>
      <w:r w:rsidR="00CE441B" w:rsidRPr="00B069B0">
        <w:rPr>
          <w:rFonts w:cs="Times New Roman"/>
          <w:color w:val="000000" w:themeColor="text1"/>
        </w:rPr>
        <w:t xml:space="preserve"> </w:t>
      </w:r>
      <w:r w:rsidR="00872D02" w:rsidRPr="00B069B0">
        <w:rPr>
          <w:rFonts w:cs="Times New Roman"/>
          <w:color w:val="000000" w:themeColor="text1"/>
        </w:rPr>
        <w:t>bu oran kadınlarda ise 6.7 dir</w:t>
      </w:r>
      <w:r w:rsidR="00272695" w:rsidRPr="00B069B0">
        <w:rPr>
          <w:rFonts w:cs="Times New Roman"/>
          <w:color w:val="000000" w:themeColor="text1"/>
        </w:rPr>
        <w:t xml:space="preserve"> </w:t>
      </w:r>
      <w:r w:rsidR="00272695" w:rsidRPr="00B069B0">
        <w:rPr>
          <w:rFonts w:cs="Times New Roman"/>
          <w:color w:val="000000" w:themeColor="text1"/>
        </w:rPr>
        <w:fldChar w:fldCharType="begin"/>
      </w:r>
      <w:r w:rsidR="00511B3B" w:rsidRPr="00B069B0">
        <w:rPr>
          <w:rFonts w:cs="Times New Roman"/>
          <w:color w:val="000000" w:themeColor="text1"/>
        </w:rPr>
        <w:instrText xml:space="preserve"> ADDIN EN.CITE &lt;EndNote&gt;&lt;Cite&gt;&lt;Author&gt;Addiss&lt;/Author&gt;&lt;Year&gt;1990&lt;/Year&gt;&lt;RecNum&gt;23&lt;/RecNum&gt;&lt;DisplayText&gt;(1)&lt;/DisplayText&gt;&lt;record&gt;&lt;rec-number&gt;23&lt;/rec-number&gt;&lt;foreign-keys&gt;&lt;key app="EN" db-id="pt0frs22nff2zhew9rap5zpkzfeep0exda9w"&gt;23&lt;/key&gt;&lt;/foreign-keys&gt;&lt;ref-type name="Journal Article"&gt;17&lt;/ref-type&gt;&lt;contributors&gt;&lt;authors&gt;&lt;author&gt;Addiss, D. G.&lt;/author&gt;&lt;author&gt;Shaffer, N.&lt;/author&gt;&lt;author&gt;Fowler, B. S.&lt;/author&gt;&lt;author&gt;Tauxe, R. V.&lt;/author&gt;&lt;/authors&gt;&lt;/contributors&gt;&lt;auth-address&gt;Division of Bacterial Diseases, Center for Infectious Diseases, Centers for Disease Control, Atlanta, GA 30333.&lt;/auth-address&gt;&lt;titles&gt;&lt;title&gt;The epidemiology of appendicitis and appendectomy in the United States&lt;/title&gt;&lt;secondary-title&gt;Am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epidemiology&lt;/abbr-1&gt;&lt;/alt-periodical&gt;&lt;pages&gt;910-25&lt;/pages&gt;&lt;volume&gt;132&lt;/volume&gt;&lt;number&gt;5&lt;/number&gt;&lt;keywords&gt;&lt;keyword&gt;Adolescent&lt;/keyword&gt;&lt;keyword&gt;Adult&lt;/keyword&gt;&lt;keyword&gt;Age Factors&lt;/keyword&gt;&lt;keyword&gt;Aged&lt;/keyword&gt;&lt;keyword&gt;Appendectomy/*statistics &amp;amp; numerical data&lt;/keyword&gt;&lt;keyword&gt;Appendicitis/*epidemiology&lt;/keyword&gt;&lt;keyword&gt;Child&lt;/keyword&gt;&lt;keyword&gt;Child, Preschool&lt;/keyword&gt;&lt;keyword&gt;Epidemiologic Methods&lt;/keyword&gt;&lt;keyword&gt;Female&lt;/keyword&gt;&lt;keyword&gt;Humans&lt;/keyword&gt;&lt;keyword&gt;Life Tables&lt;/keyword&gt;&lt;keyword&gt;Longitudinal Studies&lt;/keyword&gt;&lt;keyword&gt;Male&lt;/keyword&gt;&lt;keyword&gt;Middle Aged&lt;/keyword&gt;&lt;keyword&gt;Sex Factors&lt;/keyword&gt;&lt;keyword&gt;United States&lt;/keyword&gt;&lt;/keywords&gt;&lt;dates&gt;&lt;year&gt;1990&lt;/year&gt;&lt;pub-dates&gt;&lt;date&gt;Nov&lt;/date&gt;&lt;/pub-dates&gt;&lt;/dates&gt;&lt;isbn&gt;0002-9262 (Print)&amp;#xD;0002-9262 (Linking)&lt;/isbn&gt;&lt;accession-num&gt;2239906&lt;/accession-num&gt;&lt;urls&gt;&lt;related-urls&gt;&lt;url&gt;http://www.ncbi.nlm.nih.gov/pubmed/2239906&lt;/url&gt;&lt;/related-urls&gt;&lt;/urls&gt;&lt;/record&gt;&lt;/Cite&gt;&lt;/EndNote&gt;</w:instrText>
      </w:r>
      <w:r w:rsidR="00272695" w:rsidRPr="00B069B0">
        <w:rPr>
          <w:rFonts w:cs="Times New Roman"/>
          <w:color w:val="000000" w:themeColor="text1"/>
        </w:rPr>
        <w:fldChar w:fldCharType="separate"/>
      </w:r>
      <w:r w:rsidR="00511B3B" w:rsidRPr="00B069B0">
        <w:rPr>
          <w:rFonts w:cs="Times New Roman"/>
          <w:noProof/>
          <w:color w:val="000000" w:themeColor="text1"/>
        </w:rPr>
        <w:t>(</w:t>
      </w:r>
      <w:hyperlink w:anchor="_ENREF_1" w:tooltip="Addiss, 1990 #23" w:history="1">
        <w:r w:rsidR="00C640D1" w:rsidRPr="00B069B0">
          <w:rPr>
            <w:rFonts w:cs="Times New Roman"/>
            <w:noProof/>
            <w:color w:val="000000" w:themeColor="text1"/>
          </w:rPr>
          <w:t>1</w:t>
        </w:r>
      </w:hyperlink>
      <w:r w:rsidR="00511B3B" w:rsidRPr="00B069B0">
        <w:rPr>
          <w:rFonts w:cs="Times New Roman"/>
          <w:noProof/>
          <w:color w:val="000000" w:themeColor="text1"/>
        </w:rPr>
        <w:t>)</w:t>
      </w:r>
      <w:r w:rsidR="00272695" w:rsidRPr="00B069B0">
        <w:rPr>
          <w:rFonts w:cs="Times New Roman"/>
          <w:color w:val="000000" w:themeColor="text1"/>
        </w:rPr>
        <w:fldChar w:fldCharType="end"/>
      </w:r>
      <w:r w:rsidR="00872D02" w:rsidRPr="00B069B0">
        <w:rPr>
          <w:rFonts w:cs="Times New Roman"/>
          <w:color w:val="000000" w:themeColor="text1"/>
        </w:rPr>
        <w:t>. Erkeklerin %25</w:t>
      </w:r>
      <w:r w:rsidR="002C32F8" w:rsidRPr="00B069B0">
        <w:rPr>
          <w:rFonts w:cs="Times New Roman"/>
          <w:color w:val="000000" w:themeColor="text1"/>
        </w:rPr>
        <w:t>’i, kadınların %12’</w:t>
      </w:r>
      <w:r w:rsidR="005F2C74" w:rsidRPr="00B069B0">
        <w:rPr>
          <w:rFonts w:cs="Times New Roman"/>
          <w:color w:val="000000" w:themeColor="text1"/>
        </w:rPr>
        <w:t>si cerrahi apendektomi olur. A</w:t>
      </w:r>
      <w:r w:rsidR="00872D02" w:rsidRPr="00B069B0">
        <w:rPr>
          <w:rFonts w:cs="Times New Roman"/>
          <w:color w:val="000000" w:themeColor="text1"/>
        </w:rPr>
        <w:t xml:space="preserve">pendektomi </w:t>
      </w:r>
      <w:r w:rsidR="005F2C74" w:rsidRPr="00B069B0">
        <w:rPr>
          <w:rFonts w:cs="Times New Roman"/>
          <w:color w:val="000000" w:themeColor="text1"/>
        </w:rPr>
        <w:t xml:space="preserve">oranı genel toplumda </w:t>
      </w:r>
      <w:r w:rsidR="002C32F8" w:rsidRPr="00B069B0">
        <w:rPr>
          <w:rFonts w:cs="Times New Roman"/>
          <w:color w:val="000000" w:themeColor="text1"/>
        </w:rPr>
        <w:t>%7’</w:t>
      </w:r>
      <w:r w:rsidR="00872D02" w:rsidRPr="00B069B0">
        <w:rPr>
          <w:rFonts w:cs="Times New Roman"/>
          <w:color w:val="000000" w:themeColor="text1"/>
        </w:rPr>
        <w:t>dir</w:t>
      </w:r>
      <w:r w:rsidR="00272695" w:rsidRPr="00B069B0">
        <w:rPr>
          <w:rFonts w:cs="Times New Roman"/>
          <w:color w:val="000000" w:themeColor="text1"/>
        </w:rPr>
        <w:t xml:space="preserve"> </w:t>
      </w:r>
      <w:r w:rsidR="00272695"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BM&lt;/Author&gt;&lt;Year&gt;2005;29:&lt;/Year&gt;&lt;RecNum&gt;25&lt;/RecNum&gt;&lt;DisplayText&gt;(15)&lt;/DisplayText&gt;&lt;record&gt;&lt;rec-number&gt;25&lt;/rec-number&gt;&lt;foreign-keys&gt;&lt;key app="EN" db-id="pt0frs22nff2zhew9rap5zpkzfeep0exda9w"&gt;25&lt;/key&gt;&lt;/foreign-keys&gt;&lt;ref-type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Appendix.&lt;/title&gt;&lt;secondary-title&gt;&lt;style face="normal" font="default" size="100%"&gt;Schwartz’s. Principles of surgery (VIII Ed)&lt;/style&gt;&lt;style face="normal" font="default" charset="162" size="100%"&gt;.&lt;/style&gt;&lt;/secondary-title&gt;&lt;/titles&gt;&lt;dates&gt;&lt;year&gt;2005;29:1119-37&lt;/year&gt;&lt;/dates&gt;&lt;urls&gt;&lt;/urls&gt;&lt;/record&gt;&lt;/Cite&gt;&lt;/EndNote&gt;</w:instrText>
      </w:r>
      <w:r w:rsidR="00272695" w:rsidRPr="00B069B0">
        <w:rPr>
          <w:rFonts w:cs="Times New Roman"/>
          <w:color w:val="000000" w:themeColor="text1"/>
        </w:rPr>
        <w:fldChar w:fldCharType="separate"/>
      </w:r>
      <w:r w:rsidR="00C640D1" w:rsidRPr="00B069B0">
        <w:rPr>
          <w:rFonts w:cs="Times New Roman"/>
          <w:noProof/>
          <w:color w:val="000000" w:themeColor="text1"/>
        </w:rPr>
        <w:t>(</w:t>
      </w:r>
      <w:hyperlink w:anchor="_ENREF_15" w:tooltip="Jaffe BM, 2005;29:1119-37 #25" w:history="1">
        <w:r w:rsidR="00C640D1" w:rsidRPr="00B069B0">
          <w:rPr>
            <w:rFonts w:cs="Times New Roman"/>
            <w:noProof/>
            <w:color w:val="000000" w:themeColor="text1"/>
          </w:rPr>
          <w:t>15</w:t>
        </w:r>
      </w:hyperlink>
      <w:r w:rsidR="00C640D1" w:rsidRPr="00B069B0">
        <w:rPr>
          <w:rFonts w:cs="Times New Roman"/>
          <w:noProof/>
          <w:color w:val="000000" w:themeColor="text1"/>
        </w:rPr>
        <w:t>)</w:t>
      </w:r>
      <w:r w:rsidR="00272695" w:rsidRPr="00B069B0">
        <w:rPr>
          <w:rFonts w:cs="Times New Roman"/>
          <w:color w:val="000000" w:themeColor="text1"/>
        </w:rPr>
        <w:fldChar w:fldCharType="end"/>
      </w:r>
      <w:r w:rsidR="00872D02" w:rsidRPr="00B069B0">
        <w:rPr>
          <w:rFonts w:cs="Times New Roman"/>
          <w:color w:val="000000" w:themeColor="text1"/>
        </w:rPr>
        <w:t>.</w:t>
      </w:r>
      <w:r w:rsidR="009B62A0" w:rsidRPr="00B069B0">
        <w:rPr>
          <w:rFonts w:cs="Times New Roman"/>
          <w:color w:val="000000" w:themeColor="text1"/>
        </w:rPr>
        <w:t xml:space="preserve"> </w:t>
      </w:r>
      <w:r w:rsidR="00872D02" w:rsidRPr="00B069B0">
        <w:rPr>
          <w:rFonts w:cs="Times New Roman"/>
          <w:color w:val="000000" w:themeColor="text1"/>
        </w:rPr>
        <w:t>İnsidansı ülkeler arasında farklılık gösterebilir.</w:t>
      </w:r>
    </w:p>
    <w:p w14:paraId="1AD72C1A" w14:textId="77777777" w:rsidR="009C6503" w:rsidRPr="00B069B0" w:rsidRDefault="009C6503">
      <w:pPr>
        <w:rPr>
          <w:rFonts w:eastAsiaTheme="majorEastAsia" w:cs="Mangal"/>
          <w:b/>
          <w:bCs/>
          <w:color w:val="000000" w:themeColor="text1"/>
          <w:szCs w:val="23"/>
        </w:rPr>
      </w:pPr>
      <w:r w:rsidRPr="00B069B0">
        <w:rPr>
          <w:color w:val="000000" w:themeColor="text1"/>
        </w:rPr>
        <w:br w:type="page"/>
      </w:r>
    </w:p>
    <w:p w14:paraId="59512AE3" w14:textId="5C9D551D" w:rsidR="009920C5" w:rsidRPr="00B069B0" w:rsidRDefault="009C6503" w:rsidP="00CE441B">
      <w:pPr>
        <w:pStyle w:val="Balk2"/>
      </w:pPr>
      <w:bookmarkStart w:id="20" w:name="_Toc489520475"/>
      <w:r w:rsidRPr="00B069B0">
        <w:lastRenderedPageBreak/>
        <w:t>2.2.3.</w:t>
      </w:r>
      <w:r w:rsidR="002C32F8" w:rsidRPr="00B069B0">
        <w:t xml:space="preserve"> </w:t>
      </w:r>
      <w:r w:rsidRPr="00B069B0">
        <w:t>Patogenez</w:t>
      </w:r>
      <w:bookmarkEnd w:id="20"/>
    </w:p>
    <w:p w14:paraId="19E72CAB" w14:textId="6EB07804"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Apandisitte meydana gelen patolojik süreç ve enflamatuar değişiklikler diğer içi boş organ</w:t>
      </w:r>
      <w:r w:rsidR="002C32F8" w:rsidRPr="00B069B0">
        <w:rPr>
          <w:rFonts w:cs="Times New Roman"/>
          <w:color w:val="000000" w:themeColor="text1"/>
        </w:rPr>
        <w:t>lardaki süreçle aynıdır. Apendiks</w:t>
      </w:r>
      <w:r w:rsidRPr="00B069B0">
        <w:rPr>
          <w:rFonts w:cs="Times New Roman"/>
          <w:color w:val="000000" w:themeColor="text1"/>
        </w:rPr>
        <w:t xml:space="preserve"> duvarından başlayan inflamasyon lokalize iskemi,</w:t>
      </w:r>
      <w:r w:rsidR="00A05891" w:rsidRPr="00B069B0">
        <w:rPr>
          <w:rFonts w:cs="Times New Roman"/>
          <w:color w:val="000000" w:themeColor="text1"/>
        </w:rPr>
        <w:t xml:space="preserve"> </w:t>
      </w:r>
      <w:r w:rsidRPr="00B069B0">
        <w:rPr>
          <w:rFonts w:cs="Times New Roman"/>
          <w:color w:val="000000" w:themeColor="text1"/>
        </w:rPr>
        <w:t>perforasyon, apse ve jeneralize peritonit gelişiminin ilk aşaması olabilir. Apendiks lümeninin tıkanması apandisit kliniğini başlatan ana faktördür</w:t>
      </w:r>
      <w:r w:rsidR="00096AC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&lt;EndNote&gt;&lt;Cite&gt;&lt;Author&gt;Birnbaum&lt;/Author&gt;&lt;Year&gt;2000&lt;/Year&gt;&lt;RecNum&gt;26&lt;/RecNum&gt;&lt;DisplayText&gt;(31)&lt;/DisplayText&gt;&lt;record&gt;&lt;rec-number&gt;26&lt;/rec-number&gt;&lt;foreign-keys&gt;&lt;key app="EN" db-id="pt0frs22nff2zhew9rap5zpkzfeep0exda9w"&gt;26&lt;/key&gt;&lt;/foreign-keys&gt;&lt;ref-type name="Journal Article"&gt;17&lt;/ref-type&gt;&lt;contributors&gt;&lt;authors&gt;&lt;author&gt;Birnbaum, B. A.&lt;/author&gt;&lt;author&gt;Wilson, S. R.&lt;/author&gt;&lt;/authors&gt;&lt;/contributors&gt;&lt;auth-address&gt;Department of Radiology, Hospital of the University of Pennsylvania, 3400 Spruce St, Philadelphia, PA 19104, USA. birnbaum@oasis.rad.upenn.edu&lt;/auth-address&gt;&lt;titles&gt;&lt;title&gt;Appendicitis at the millennium&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337-48&lt;/pages&gt;&lt;volume&gt;215&lt;/volume&gt;&lt;number&gt;2&lt;/number&gt;&lt;keywords&gt;&lt;keyword&gt;Acute Disease&lt;/keyword&gt;&lt;keyword&gt;Appendectomy&lt;/keyword&gt;&lt;keyword&gt;Appendicitis/*diagnosis/physiopathology/surgery&lt;/keyword&gt;&lt;keyword&gt;Diagnosis, Differential&lt;/keyword&gt;&lt;keyword&gt;Humans&lt;/keyword&gt;&lt;keyword&gt;Image Processing, Computer-Assisted/methods&lt;/keyword&gt;&lt;keyword&gt;Laparoscopy&lt;/keyword&gt;&lt;keyword&gt;Tomography, X-Ray Computed/methods&lt;/keyword&gt;&lt;keyword&gt;Treatment Outcome&lt;/keyword&gt;&lt;keyword&gt;Ultrasonography, Doppler/methods&lt;/keyword&gt;&lt;/keywords&gt;&lt;dates&gt;&lt;year&gt;2000&lt;/year&gt;&lt;pub-dates&gt;&lt;date&gt;May&lt;/date&gt;&lt;/pub-dates&gt;&lt;/dates&gt;&lt;isbn&gt;0033-8419 (Print)&amp;#xD;0033-8419 (Linking)&lt;/isbn&gt;&lt;accession-num&gt;10796905&lt;/accession-num&gt;&lt;urls&gt;&lt;related-urls&gt;&lt;url&gt;http://www.ncbi.nlm.nih.gov/pubmed/10796905&lt;/url&gt;&lt;/related-urls&gt;&lt;/urls&gt;&lt;electronic-resource-num&gt;10.1148/radiology.215.2.r00ma24337&lt;/electronic-resource-num&gt;&lt;/record&gt;&lt;/Cite&gt;&lt;/EndNote&gt;</w:instrText>
      </w:r>
      <w:r w:rsidR="00096AC6"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w:t>
      </w:r>
      <w:r w:rsidR="00096AC6" w:rsidRPr="00B069B0">
        <w:rPr>
          <w:rFonts w:cs="Times New Roman"/>
          <w:color w:val="000000" w:themeColor="text1"/>
        </w:rPr>
        <w:fldChar w:fldCharType="end"/>
      </w:r>
      <w:r w:rsidRPr="00B069B0">
        <w:rPr>
          <w:rFonts w:cs="Times New Roman"/>
          <w:color w:val="000000" w:themeColor="text1"/>
        </w:rPr>
        <w:t>. Obstrüksiyon sıklıkla ilişkilendirilir ancak her zam</w:t>
      </w:r>
      <w:r w:rsidR="00BD1237" w:rsidRPr="00B069B0">
        <w:rPr>
          <w:rFonts w:cs="Times New Roman"/>
          <w:color w:val="000000" w:themeColor="text1"/>
        </w:rPr>
        <w:t xml:space="preserve">an kanıtlanamaz. AA </w:t>
      </w:r>
      <w:r w:rsidRPr="00B069B0">
        <w:rPr>
          <w:rFonts w:cs="Times New Roman"/>
          <w:color w:val="000000" w:themeColor="text1"/>
        </w:rPr>
        <w:t>klin</w:t>
      </w:r>
      <w:r w:rsidR="002C32F8" w:rsidRPr="00B069B0">
        <w:rPr>
          <w:rFonts w:cs="Times New Roman"/>
          <w:color w:val="000000" w:themeColor="text1"/>
        </w:rPr>
        <w:t>iği gelişmiş hastalardan %50-80’</w:t>
      </w:r>
      <w:r w:rsidRPr="00B069B0">
        <w:rPr>
          <w:rFonts w:cs="Times New Roman"/>
          <w:color w:val="000000" w:themeColor="text1"/>
        </w:rPr>
        <w:t>inde apendiks lümeninin tıkalı olduğu görülür</w:t>
      </w:r>
      <w:r w:rsidR="00A05FEA" w:rsidRPr="00B069B0">
        <w:rPr>
          <w:rFonts w:cs="Times New Roman"/>
          <w:color w:val="000000" w:themeColor="text1"/>
        </w:rPr>
        <w:t>.</w:t>
      </w:r>
    </w:p>
    <w:p w14:paraId="54A96CAB" w14:textId="02F932EF"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Apendiks lümeninin obstrüksiyonuna fekaloitler, taşlar, enfeksiyoz</w:t>
      </w:r>
      <w:r w:rsidR="00EA033E" w:rsidRPr="00B069B0">
        <w:rPr>
          <w:rFonts w:cs="Times New Roman"/>
          <w:color w:val="000000" w:themeColor="text1"/>
        </w:rPr>
        <w:t xml:space="preserve"> nedenler, lenfoid hiperplazi, </w:t>
      </w:r>
      <w:r w:rsidRPr="00B069B0">
        <w:rPr>
          <w:rFonts w:cs="Times New Roman"/>
          <w:color w:val="000000" w:themeColor="text1"/>
        </w:rPr>
        <w:t>bening ya da malign tümörler neden olabilir. Bununla birlikte fekaloiti olan hastaların bazılarında histolojik olarak normal apendiks bulunabilir, apandisitli hastaların tamamında da fekaloit yoktur</w:t>
      </w:r>
      <w:r w:rsidR="00096AC6" w:rsidRPr="00B069B0">
        <w:rPr>
          <w:rFonts w:cs="Times New Roman"/>
          <w:color w:val="000000" w:themeColor="text1"/>
        </w:rPr>
        <w:t xml:space="preserve"> </w:t>
      </w:r>
      <w:r w:rsidR="00096AC6" w:rsidRPr="00B069B0">
        <w:rPr>
          <w:rFonts w:cs="Times New Roman"/>
          <w:color w:val="000000" w:themeColor="text1"/>
        </w:rPr>
        <w:fldChar w:fldCharType="begin">
          <w:fldData xml:space="preserve">PEVuZE5vdGU+PENpdGU+PEF1dGhvcj5OaXRlY2tpPC9BdXRob3I+PFllYXI+MTk5MDwvWWVhcj48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PEVuZE5vdGU+PENpdGU+PEF1dGhvcj5OaXRlY2tpPC9BdXRob3I+PFllYXI+MTk5MDwvWWVhcj48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096AC6" w:rsidRPr="00B069B0">
        <w:rPr>
          <w:rFonts w:cs="Times New Roman"/>
          <w:color w:val="000000" w:themeColor="text1"/>
        </w:rPr>
      </w:r>
      <w:r w:rsidR="00096AC6" w:rsidRPr="00B069B0">
        <w:rPr>
          <w:rFonts w:cs="Times New Roman"/>
          <w:color w:val="000000" w:themeColor="text1"/>
        </w:rPr>
        <w:fldChar w:fldCharType="separate"/>
      </w:r>
      <w:r w:rsidR="008E712C" w:rsidRPr="00B069B0">
        <w:rPr>
          <w:rFonts w:cs="Times New Roman"/>
          <w:noProof/>
          <w:color w:val="000000" w:themeColor="text1"/>
        </w:rPr>
        <w:t>(</w:t>
      </w:r>
      <w:hyperlink w:anchor="_ENREF_32" w:tooltip="Nitecki, 1990 #27" w:history="1">
        <w:r w:rsidR="00C640D1" w:rsidRPr="00B069B0">
          <w:rPr>
            <w:rFonts w:cs="Times New Roman"/>
            <w:noProof/>
            <w:color w:val="000000" w:themeColor="text1"/>
          </w:rPr>
          <w:t>32</w:t>
        </w:r>
      </w:hyperlink>
      <w:r w:rsidR="008E712C" w:rsidRPr="00B069B0">
        <w:rPr>
          <w:rFonts w:cs="Times New Roman"/>
          <w:noProof/>
          <w:color w:val="000000" w:themeColor="text1"/>
        </w:rPr>
        <w:t xml:space="preserve">, </w:t>
      </w:r>
      <w:hyperlink w:anchor="_ENREF_33" w:tooltip="Jones, 1985 #28" w:history="1">
        <w:r w:rsidR="00C640D1" w:rsidRPr="00B069B0">
          <w:rPr>
            <w:rFonts w:cs="Times New Roman"/>
            <w:noProof/>
            <w:color w:val="000000" w:themeColor="text1"/>
          </w:rPr>
          <w:t>33</w:t>
        </w:r>
      </w:hyperlink>
      <w:r w:rsidR="008E712C" w:rsidRPr="00B069B0">
        <w:rPr>
          <w:rFonts w:cs="Times New Roman"/>
          <w:noProof/>
          <w:color w:val="000000" w:themeColor="text1"/>
        </w:rPr>
        <w:t>)</w:t>
      </w:r>
      <w:r w:rsidR="00096AC6" w:rsidRPr="00B069B0">
        <w:rPr>
          <w:rFonts w:cs="Times New Roman"/>
          <w:color w:val="000000" w:themeColor="text1"/>
        </w:rPr>
        <w:fldChar w:fldCharType="end"/>
      </w:r>
      <w:r w:rsidRPr="00B069B0">
        <w:rPr>
          <w:rFonts w:cs="Times New Roman"/>
          <w:color w:val="000000" w:themeColor="text1"/>
        </w:rPr>
        <w:t>. Genellikle gençlerde obstrüktif neden enfektif durumlara bağlı gelişen lenfoid hiperplazi iken</w:t>
      </w:r>
      <w:r w:rsidR="002C32F8" w:rsidRPr="00B069B0">
        <w:rPr>
          <w:rFonts w:cs="Times New Roman"/>
          <w:color w:val="000000" w:themeColor="text1"/>
        </w:rPr>
        <w:t>,</w:t>
      </w:r>
      <w:r w:rsidRPr="00B069B0">
        <w:rPr>
          <w:rFonts w:cs="Times New Roman"/>
          <w:color w:val="000000" w:themeColor="text1"/>
        </w:rPr>
        <w:t xml:space="preserve"> daha ileri yaşlarda fibrozis, fekaloitler ve karsinoid, adenokarsinom, mukosel gibi neoplaziler, meyve çekirdekleri, inflamatuar barsak hastalıkları apendiks lümeninin obstrüksiyonuna neden olur</w:t>
      </w:r>
      <w:r w:rsidR="00096AC6" w:rsidRPr="00B069B0">
        <w:rPr>
          <w:rFonts w:cs="Times New Roman"/>
          <w:color w:val="000000" w:themeColor="text1"/>
        </w:rPr>
        <w:t xml:space="preserve"> </w:t>
      </w:r>
      <w:r w:rsidR="00096AC6" w:rsidRPr="00B069B0">
        <w:rPr>
          <w:rFonts w:cs="Times New Roman"/>
          <w:color w:val="000000" w:themeColor="text1"/>
        </w:rPr>
        <w:fldChar w:fldCharType="begin">
          <w:fldData xml:space="preserve">PEVuZE5vdGU+PENpdGU+PEF1dGhvcj5SYW1kYXNzPC9BdXRob3I+PFllYXI+MjAxNTwvWWVhcj48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PEVuZE5vdGU+PENpdGU+PEF1dGhvcj5SYW1kYXNzPC9BdXRob3I+PFllYXI+MjAxNTwvWWVhcj48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096AC6" w:rsidRPr="00B069B0">
        <w:rPr>
          <w:rFonts w:cs="Times New Roman"/>
          <w:color w:val="000000" w:themeColor="text1"/>
        </w:rPr>
      </w:r>
      <w:r w:rsidR="00096AC6"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 xml:space="preserve">, </w:t>
      </w:r>
      <w:hyperlink w:anchor="_ENREF_34" w:tooltip="Ramdass, 2015 #29" w:history="1">
        <w:r w:rsidR="00C640D1" w:rsidRPr="00B069B0">
          <w:rPr>
            <w:rFonts w:cs="Times New Roman"/>
            <w:noProof/>
            <w:color w:val="000000" w:themeColor="text1"/>
          </w:rPr>
          <w:t>34</w:t>
        </w:r>
      </w:hyperlink>
      <w:r w:rsidR="008E712C" w:rsidRPr="00B069B0">
        <w:rPr>
          <w:rFonts w:cs="Times New Roman"/>
          <w:noProof/>
          <w:color w:val="000000" w:themeColor="text1"/>
        </w:rPr>
        <w:t>)</w:t>
      </w:r>
      <w:r w:rsidR="00096AC6" w:rsidRPr="00B069B0">
        <w:rPr>
          <w:rFonts w:cs="Times New Roman"/>
          <w:color w:val="000000" w:themeColor="text1"/>
        </w:rPr>
        <w:fldChar w:fldCharType="end"/>
      </w:r>
      <w:r w:rsidR="00B81E66" w:rsidRPr="00B069B0">
        <w:rPr>
          <w:rFonts w:cs="Times New Roman"/>
          <w:color w:val="000000" w:themeColor="text1"/>
        </w:rPr>
        <w:t xml:space="preserve">. </w:t>
      </w:r>
      <w:r w:rsidRPr="00B069B0">
        <w:rPr>
          <w:rFonts w:cs="Times New Roman"/>
          <w:color w:val="000000" w:themeColor="text1"/>
        </w:rPr>
        <w:t>Endemik bölgelerde ise paraziter enfestasyonlar obstrüksiyon nedeni olabilir</w:t>
      </w:r>
      <w:r w:rsidR="00096AC6" w:rsidRPr="00B069B0">
        <w:rPr>
          <w:rFonts w:cs="Times New Roman"/>
          <w:color w:val="000000" w:themeColor="text1"/>
        </w:rPr>
        <w:t xml:space="preserve"> </w:t>
      </w:r>
      <w:r w:rsidR="00096AC6" w:rsidRPr="00B069B0">
        <w:rPr>
          <w:rFonts w:cs="Times New Roman"/>
          <w:color w:val="000000" w:themeColor="text1"/>
        </w:rPr>
        <w:fldChar w:fldCharType="begin">
          <w:fldData xml:space="preserve">PEVuZE5vdGU+PENpdGU+PEF1dGhvcj5DYWxsaTwvQXV0aG9yPjxZZWFyPjIwMTQ8L1llYXI+PFJl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PEVuZE5vdGU+PENpdGU+PEF1dGhvcj5DYWxsaTwvQXV0aG9yPjxZZWFyPjIwMTQ8L1llYXI+PFJl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096AC6" w:rsidRPr="00B069B0">
        <w:rPr>
          <w:rFonts w:cs="Times New Roman"/>
          <w:color w:val="000000" w:themeColor="text1"/>
        </w:rPr>
      </w:r>
      <w:r w:rsidR="00096AC6" w:rsidRPr="00B069B0">
        <w:rPr>
          <w:rFonts w:cs="Times New Roman"/>
          <w:color w:val="000000" w:themeColor="text1"/>
        </w:rPr>
        <w:fldChar w:fldCharType="separate"/>
      </w:r>
      <w:r w:rsidR="008E712C" w:rsidRPr="00B069B0">
        <w:rPr>
          <w:rFonts w:cs="Times New Roman"/>
          <w:noProof/>
          <w:color w:val="000000" w:themeColor="text1"/>
        </w:rPr>
        <w:t>(</w:t>
      </w:r>
      <w:hyperlink w:anchor="_ENREF_35" w:tooltip="Calli, 2014 #30" w:history="1">
        <w:r w:rsidR="00C640D1" w:rsidRPr="00B069B0">
          <w:rPr>
            <w:rFonts w:cs="Times New Roman"/>
            <w:noProof/>
            <w:color w:val="000000" w:themeColor="text1"/>
          </w:rPr>
          <w:t>35</w:t>
        </w:r>
      </w:hyperlink>
      <w:r w:rsidR="008E712C" w:rsidRPr="00B069B0">
        <w:rPr>
          <w:rFonts w:cs="Times New Roman"/>
          <w:noProof/>
          <w:color w:val="000000" w:themeColor="text1"/>
        </w:rPr>
        <w:t xml:space="preserve">, </w:t>
      </w:r>
      <w:hyperlink w:anchor="_ENREF_36" w:tooltip="Cao, 2015 #31" w:history="1">
        <w:r w:rsidR="00C640D1" w:rsidRPr="00B069B0">
          <w:rPr>
            <w:rFonts w:cs="Times New Roman"/>
            <w:noProof/>
            <w:color w:val="000000" w:themeColor="text1"/>
          </w:rPr>
          <w:t>36</w:t>
        </w:r>
      </w:hyperlink>
      <w:r w:rsidR="008E712C" w:rsidRPr="00B069B0">
        <w:rPr>
          <w:rFonts w:cs="Times New Roman"/>
          <w:noProof/>
          <w:color w:val="000000" w:themeColor="text1"/>
        </w:rPr>
        <w:t>)</w:t>
      </w:r>
      <w:r w:rsidR="00096AC6" w:rsidRPr="00B069B0">
        <w:rPr>
          <w:rFonts w:cs="Times New Roman"/>
          <w:color w:val="000000" w:themeColor="text1"/>
        </w:rPr>
        <w:fldChar w:fldCharType="end"/>
      </w:r>
      <w:r w:rsidR="00B81E66" w:rsidRPr="00B069B0">
        <w:rPr>
          <w:rFonts w:cs="Times New Roman"/>
          <w:color w:val="000000" w:themeColor="text1"/>
        </w:rPr>
        <w:t>.</w:t>
      </w:r>
    </w:p>
    <w:p w14:paraId="02BAC014" w14:textId="2D23A982"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Apandisit hastaları üzerinde yapılan bir çalışmada artmış intraluminal basınç perfore olmamış apandisitli hastaların üçte birinde gösterilmiştir</w:t>
      </w:r>
      <w:r w:rsidR="00096AC6" w:rsidRPr="00B069B0">
        <w:rPr>
          <w:rFonts w:cs="Times New Roman"/>
          <w:color w:val="000000" w:themeColor="text1"/>
        </w:rPr>
        <w:t xml:space="preserve"> </w:t>
      </w:r>
      <w:r w:rsidR="00096AC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&lt;EndNote&gt;&lt;Cite&gt;&lt;Author&gt;Arnbjornsson&lt;/Author&gt;&lt;Year&gt;1983&lt;/Year&gt;&lt;RecNum&gt;32&lt;/RecNum&gt;&lt;DisplayText&gt;(37)&lt;/DisplayText&gt;&lt;record&gt;&lt;rec-number&gt;32&lt;/rec-number&gt;&lt;foreign-keys&gt;&lt;key app="EN" db-id="pt0frs22nff2zhew9rap5zpkzfeep0exda9w"&gt;32&lt;/key&gt;&lt;/foreign-keys&gt;&lt;ref-type name="Journal Article"&gt;17&lt;/ref-type&gt;&lt;contributors&gt;&lt;authors&gt;&lt;author&gt;Arnbjornsson, E.&lt;/author&gt;&lt;author&gt;Bengmark, S.&lt;/author&gt;&lt;/authors&gt;&lt;/contributors&gt;&lt;titles&gt;&lt;title&gt;Obstruction of the appendix lumen in relation to pathogenesis of acute appendicitis&lt;/title&gt;&lt;secondary-title&gt;Acta Chir Scand&lt;/secondary-title&gt;&lt;alt-title&gt;Acta chirurgica Scandinavica&lt;/alt-title&gt;&lt;/titles&gt;&lt;periodical&gt;&lt;full-title&gt;Acta Chir Scand&lt;/full-title&gt;&lt;abbr-1&gt;Acta chirurgica Scandinavica&lt;/abbr-1&gt;&lt;/periodical&gt;&lt;alt-periodical&gt;&lt;full-title&gt;Acta Chir Scand&lt;/full-title&gt;&lt;abbr-1&gt;Acta chirurgica Scandinavica&lt;/abbr-1&gt;&lt;/alt-periodical&gt;&lt;pages&gt;789-91&lt;/pages&gt;&lt;volume&gt;149&lt;/volume&gt;&lt;number&gt;8&lt;/number&gt;&lt;keywords&gt;&lt;keyword&gt;Acute Disease&lt;/keyword&gt;&lt;keyword&gt;Appendectomy&lt;/keyword&gt;&lt;keyword&gt;Appendicitis/*etiology&lt;/keyword&gt;&lt;keyword&gt;*Appendix&lt;/keyword&gt;&lt;keyword&gt;Cecal Diseases/complications&lt;/keyword&gt;&lt;keyword&gt;Humans&lt;/keyword&gt;&lt;keyword&gt;Hydrostatic Pressure&lt;/keyword&gt;&lt;keyword&gt;Intestinal Obstruction/*complications&lt;/keyword&gt;&lt;/keywords&gt;&lt;dates&gt;&lt;year&gt;1983&lt;/year&gt;&lt;/dates&gt;&lt;isbn&gt;0001-5482 (Print)&amp;#xD;0001-5482 (Linking)&lt;/isbn&gt;&lt;accession-num&gt;6666496&lt;/accession-num&gt;&lt;urls&gt;&lt;related-urls&gt;&lt;url&gt;http://www.ncbi.nlm.nih.gov/pubmed/6666496&lt;/url&gt;&lt;/related-urls&gt;&lt;/urls&gt;&lt;/record&gt;&lt;/Cite&gt;&lt;/EndNote&gt;</w:instrText>
      </w:r>
      <w:r w:rsidR="00096AC6" w:rsidRPr="00B069B0">
        <w:rPr>
          <w:rFonts w:cs="Times New Roman"/>
          <w:color w:val="000000" w:themeColor="text1"/>
        </w:rPr>
        <w:fldChar w:fldCharType="separate"/>
      </w:r>
      <w:r w:rsidR="008E712C" w:rsidRPr="00B069B0">
        <w:rPr>
          <w:rFonts w:cs="Times New Roman"/>
          <w:noProof/>
          <w:color w:val="000000" w:themeColor="text1"/>
        </w:rPr>
        <w:t>(</w:t>
      </w:r>
      <w:hyperlink w:anchor="_ENREF_37" w:tooltip="Arnbjornsson, 1983 #32" w:history="1">
        <w:r w:rsidR="00C640D1" w:rsidRPr="00B069B0">
          <w:rPr>
            <w:rFonts w:cs="Times New Roman"/>
            <w:noProof/>
            <w:color w:val="000000" w:themeColor="text1"/>
          </w:rPr>
          <w:t>37</w:t>
        </w:r>
      </w:hyperlink>
      <w:r w:rsidR="008E712C" w:rsidRPr="00B069B0">
        <w:rPr>
          <w:rFonts w:cs="Times New Roman"/>
          <w:noProof/>
          <w:color w:val="000000" w:themeColor="text1"/>
        </w:rPr>
        <w:t>)</w:t>
      </w:r>
      <w:r w:rsidR="00096AC6" w:rsidRPr="00B069B0">
        <w:rPr>
          <w:rFonts w:cs="Times New Roman"/>
          <w:color w:val="000000" w:themeColor="text1"/>
        </w:rPr>
        <w:fldChar w:fldCharType="end"/>
      </w:r>
      <w:r w:rsidRPr="00B069B0">
        <w:rPr>
          <w:rFonts w:cs="Times New Roman"/>
          <w:color w:val="000000" w:themeColor="text1"/>
        </w:rPr>
        <w:t>.</w:t>
      </w:r>
      <w:r w:rsidR="00B81E66" w:rsidRPr="00B069B0">
        <w:rPr>
          <w:rFonts w:cs="Times New Roman"/>
          <w:color w:val="000000" w:themeColor="text1"/>
        </w:rPr>
        <w:t xml:space="preserve"> </w:t>
      </w:r>
      <w:r w:rsidRPr="00B069B0">
        <w:rPr>
          <w:rFonts w:cs="Times New Roman"/>
          <w:color w:val="000000" w:themeColor="text1"/>
        </w:rPr>
        <w:t>Apendiks lümeninin tıkanması ile apendikste intramur</w:t>
      </w:r>
      <w:r w:rsidR="005F2C74" w:rsidRPr="00B069B0">
        <w:rPr>
          <w:rFonts w:cs="Times New Roman"/>
          <w:color w:val="000000" w:themeColor="text1"/>
        </w:rPr>
        <w:t xml:space="preserve">al ve lümen içi basınç artar. Bu </w:t>
      </w:r>
      <w:r w:rsidRPr="00B069B0">
        <w:rPr>
          <w:rFonts w:cs="Times New Roman"/>
          <w:color w:val="000000" w:themeColor="text1"/>
        </w:rPr>
        <w:t>durum apendiks duvarındaki küçük damarlarda dolaşımın bozulmasına</w:t>
      </w:r>
      <w:r w:rsidR="005F2C74" w:rsidRPr="00B069B0">
        <w:rPr>
          <w:rFonts w:cs="Times New Roman"/>
          <w:color w:val="000000" w:themeColor="text1"/>
        </w:rPr>
        <w:t>,</w:t>
      </w:r>
      <w:r w:rsidRPr="00B069B0">
        <w:rPr>
          <w:rFonts w:cs="Times New Roman"/>
          <w:color w:val="000000" w:themeColor="text1"/>
        </w:rPr>
        <w:t xml:space="preserve"> tromboza ve lenfatik drenajın yavaşlamasına yol açar. Normal şartlarda apendiks lümenine amilaz ile birlikte proteolitik enzimleri içeren bir sıvı salgılanır. Bu salgının miktarının artması apendiks lümenindeki basıncı da arttırır</w:t>
      </w:r>
      <w:r w:rsidR="00415849" w:rsidRPr="00B069B0">
        <w:rPr>
          <w:rFonts w:cs="Times New Roman"/>
          <w:color w:val="000000" w:themeColor="text1"/>
        </w:rPr>
        <w:t xml:space="preserve"> </w:t>
      </w:r>
      <w:r w:rsidR="00415849"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&lt;EndNote&gt;&lt;Cite&gt;&lt;Author&gt;Kavic MS&lt;/Author&gt;&lt;Year&gt;2010.&lt;/Year&gt;&lt;RecNum&gt;33&lt;/RecNum&gt;&lt;DisplayText&gt;(38)&lt;/DisplayText&gt;&lt;record&gt;&lt;rec-number&gt;33&lt;/rec-number&gt;&lt;foreign-keys&gt;&lt;key app="EN" db-id="pt0frs22nff2zhew9rap5zpkzfeep0exda9w"&gt;33&lt;/key&gt;&lt;/foreign-keys&gt;&lt;ref-type name="Book Section"&gt;5&lt;/ref-type&gt;&lt;contributors&gt;&lt;authors&gt;&lt;author&gt;Kavic MS, &lt;/author&gt;&lt;author&gt;Kavic SM,&lt;/author&gt;&lt;author&gt;Kavic SM.&lt;/author&gt;&lt;/authors&gt;&lt;secondary-authors&gt;&lt;author&gt; Wetter PA, &lt;/author&gt;&lt;/secondary-authors&gt;&lt;/contributors&gt;&lt;titles&gt;&lt;title&gt; Laparoscopic Appendectomy.&lt;/title&gt;&lt;secondary-title&gt;Prevention and Management of Laparoendoscopic Surgical Complications. &lt;/secondary-title&gt;&lt;/titles&gt;&lt;pages&gt; 239-48.&lt;/pages&gt;&lt;edition&gt;&lt;style face="normal" font="default" charset="162" size="100%"&gt;3.&lt;/style&gt;&lt;/edition&gt;&lt;dates&gt;&lt;year&gt;2010.&lt;/year&gt;&lt;/dates&gt;&lt;pub-location&gt; Florida: Society of Laparoendoscopic Surgeons&lt;/pub-location&gt;&lt;urls&gt;&lt;/urls&gt;&lt;/record&gt;&lt;/Cite&gt;&lt;/EndNote&gt;</w:instrText>
      </w:r>
      <w:r w:rsidR="00415849" w:rsidRPr="00B069B0">
        <w:rPr>
          <w:rFonts w:cs="Times New Roman"/>
          <w:color w:val="000000" w:themeColor="text1"/>
        </w:rPr>
        <w:fldChar w:fldCharType="separate"/>
      </w:r>
      <w:r w:rsidR="008E712C" w:rsidRPr="00B069B0">
        <w:rPr>
          <w:rFonts w:cs="Times New Roman"/>
          <w:noProof/>
          <w:color w:val="000000" w:themeColor="text1"/>
        </w:rPr>
        <w:t>(</w:t>
      </w:r>
      <w:hyperlink w:anchor="_ENREF_38" w:tooltip="Kavic MS, 2010. #33" w:history="1">
        <w:r w:rsidR="00C640D1" w:rsidRPr="00B069B0">
          <w:rPr>
            <w:rFonts w:cs="Times New Roman"/>
            <w:noProof/>
            <w:color w:val="000000" w:themeColor="text1"/>
          </w:rPr>
          <w:t>38</w:t>
        </w:r>
      </w:hyperlink>
      <w:r w:rsidR="008E712C" w:rsidRPr="00B069B0">
        <w:rPr>
          <w:rFonts w:cs="Times New Roman"/>
          <w:noProof/>
          <w:color w:val="000000" w:themeColor="text1"/>
        </w:rPr>
        <w:t>)</w:t>
      </w:r>
      <w:r w:rsidR="00415849" w:rsidRPr="00B069B0">
        <w:rPr>
          <w:rFonts w:cs="Times New Roman"/>
          <w:color w:val="000000" w:themeColor="text1"/>
        </w:rPr>
        <w:fldChar w:fldCharType="end"/>
      </w:r>
      <w:r w:rsidRPr="00B069B0">
        <w:rPr>
          <w:rFonts w:cs="Times New Roman"/>
          <w:color w:val="000000" w:themeColor="text1"/>
        </w:rPr>
        <w:t>. Sağlıklı bir apendik</w:t>
      </w:r>
      <w:r w:rsidR="002C290F" w:rsidRPr="00B069B0">
        <w:rPr>
          <w:rFonts w:cs="Times New Roman"/>
          <w:color w:val="000000" w:themeColor="text1"/>
        </w:rPr>
        <w:t>s lümeninde 0,1 ml sıvı bulunur</w:t>
      </w:r>
      <w:r w:rsidRPr="00B069B0">
        <w:rPr>
          <w:rFonts w:cs="Times New Roman"/>
          <w:color w:val="000000" w:themeColor="text1"/>
        </w:rPr>
        <w:t>. Lümenin tıkanması ile sekresyon devam eder. Apendiks lümenindeki sıvı miktarı 0,5 ml ye ulaştığında apendiks duvarına u</w:t>
      </w:r>
      <w:r w:rsidR="00415849" w:rsidRPr="00B069B0">
        <w:rPr>
          <w:rFonts w:cs="Times New Roman"/>
          <w:color w:val="000000" w:themeColor="text1"/>
        </w:rPr>
        <w:t xml:space="preserve">yguladığı basınç 60 cm su artar </w:t>
      </w:r>
      <w:r w:rsidR="005F52EB" w:rsidRPr="00B069B0">
        <w:rPr>
          <w:rFonts w:cs="Times New Roman"/>
          <w:color w:val="000000" w:themeColor="text1"/>
        </w:rPr>
        <w:fldChar w:fldCharType="begin">
          <w:fldData xml:space="preserve">PEVuZE5vdGU+PENpdGU+PEF1dGhvcj5TYW5kYmVyZyBBQTwvQXV0aG9yPjxZZWFyPjIwMDg8L1ll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PEVuZE5vdGU+PENpdGU+PEF1dGhvcj5TYW5kYmVyZyBBQTwvQXV0aG9yPjxZZWFyPjIwMDg8L1ll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5F52EB" w:rsidRPr="00B069B0">
        <w:rPr>
          <w:rFonts w:cs="Times New Roman"/>
          <w:color w:val="000000" w:themeColor="text1"/>
        </w:rPr>
      </w:r>
      <w:r w:rsidR="005F52EB" w:rsidRPr="00B069B0">
        <w:rPr>
          <w:rFonts w:cs="Times New Roman"/>
          <w:color w:val="000000" w:themeColor="text1"/>
        </w:rPr>
        <w:fldChar w:fldCharType="separate"/>
      </w:r>
      <w:r w:rsidR="00C640D1" w:rsidRPr="00B069B0">
        <w:rPr>
          <w:rFonts w:cs="Times New Roman"/>
          <w:noProof/>
          <w:color w:val="000000" w:themeColor="text1"/>
        </w:rPr>
        <w:t>(</w:t>
      </w:r>
      <w:hyperlink w:anchor="_ENREF_26" w:tooltip="Sandberg AA, 2008 #8" w:history="1">
        <w:r w:rsidR="00C640D1" w:rsidRPr="00B069B0">
          <w:rPr>
            <w:rFonts w:cs="Times New Roman"/>
            <w:noProof/>
            <w:color w:val="000000" w:themeColor="text1"/>
          </w:rPr>
          <w:t>26</w:t>
        </w:r>
      </w:hyperlink>
      <w:r w:rsidR="00C640D1" w:rsidRPr="00B069B0">
        <w:rPr>
          <w:rFonts w:cs="Times New Roman"/>
          <w:noProof/>
          <w:color w:val="000000" w:themeColor="text1"/>
        </w:rPr>
        <w:t xml:space="preserve">, </w:t>
      </w:r>
      <w:hyperlink w:anchor="_ENREF_39" w:tooltip="Akyıldız H,  2008; 7(1) #34" w:history="1">
        <w:r w:rsidR="00C640D1" w:rsidRPr="00B069B0">
          <w:rPr>
            <w:rFonts w:cs="Times New Roman"/>
            <w:noProof/>
            <w:color w:val="000000" w:themeColor="text1"/>
          </w:rPr>
          <w:t>39</w:t>
        </w:r>
      </w:hyperlink>
      <w:r w:rsidR="00C640D1" w:rsidRPr="00B069B0">
        <w:rPr>
          <w:rFonts w:cs="Times New Roman"/>
          <w:noProof/>
          <w:color w:val="000000" w:themeColor="text1"/>
        </w:rPr>
        <w:t>)</w:t>
      </w:r>
      <w:r w:rsidR="005F52EB" w:rsidRPr="00B069B0">
        <w:rPr>
          <w:rFonts w:cs="Times New Roman"/>
          <w:color w:val="000000" w:themeColor="text1"/>
        </w:rPr>
        <w:fldChar w:fldCharType="end"/>
      </w:r>
      <w:r w:rsidR="00B81E66" w:rsidRPr="00B069B0">
        <w:rPr>
          <w:rFonts w:cs="Times New Roman"/>
          <w:color w:val="000000" w:themeColor="text1"/>
        </w:rPr>
        <w:t>.</w:t>
      </w:r>
      <w:r w:rsidRPr="00B069B0">
        <w:rPr>
          <w:rFonts w:cs="Times New Roman"/>
          <w:color w:val="000000" w:themeColor="text1"/>
        </w:rPr>
        <w:t xml:space="preserve"> Artan intraluminal basınç ile birlikte apendiks genişleyerek basıncı düşürmeye çalışsa da bu mekanizma yeterli olma</w:t>
      </w:r>
      <w:r w:rsidR="002C290F" w:rsidRPr="00B069B0">
        <w:rPr>
          <w:rFonts w:cs="Times New Roman"/>
          <w:color w:val="000000" w:themeColor="text1"/>
        </w:rPr>
        <w:t xml:space="preserve">z ve artan duvar basıncı venöz </w:t>
      </w:r>
      <w:r w:rsidRPr="00B069B0">
        <w:rPr>
          <w:rFonts w:cs="Times New Roman"/>
          <w:color w:val="000000" w:themeColor="text1"/>
        </w:rPr>
        <w:t>dolaşımı iyice kötüleştirir</w:t>
      </w:r>
      <w:r w:rsidR="005F52EB" w:rsidRPr="00B069B0">
        <w:rPr>
          <w:rFonts w:cs="Times New Roman"/>
          <w:color w:val="000000" w:themeColor="text1"/>
        </w:rPr>
        <w:t xml:space="preserve"> </w:t>
      </w:r>
      <w:r w:rsidR="005F52EB" w:rsidRPr="00B069B0">
        <w:rPr>
          <w:rFonts w:cs="Times New Roman"/>
          <w:color w:val="000000" w:themeColor="text1"/>
        </w:rPr>
        <w:fldChar w:fldCharType="begin">
          <w:fldData xml:space="preserve">PEVuZE5vdGU+PENpdGU+PEF1dGhvcj5CaXJuYmF1bTwvQXV0aG9yPjxZZWFyPjIwMDA8L1llYXI+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PEVuZE5vdGU+PENpdGU+PEF1dGhvcj5CaXJuYmF1bTwvQXV0aG9yPjxZZWFyPjIwMDA8L1llYXI+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5F52EB" w:rsidRPr="00B069B0">
        <w:rPr>
          <w:rFonts w:cs="Times New Roman"/>
          <w:color w:val="000000" w:themeColor="text1"/>
        </w:rPr>
      </w:r>
      <w:r w:rsidR="005F52EB"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 xml:space="preserve">, </w:t>
      </w:r>
      <w:hyperlink w:anchor="_ENREF_40" w:tooltip="FitzGerald DJ, 2004 #35" w:history="1">
        <w:r w:rsidR="00C640D1" w:rsidRPr="00B069B0">
          <w:rPr>
            <w:rFonts w:cs="Times New Roman"/>
            <w:noProof/>
            <w:color w:val="000000" w:themeColor="text1"/>
          </w:rPr>
          <w:t>40</w:t>
        </w:r>
      </w:hyperlink>
      <w:r w:rsidR="008E712C" w:rsidRPr="00B069B0">
        <w:rPr>
          <w:rFonts w:cs="Times New Roman"/>
          <w:noProof/>
          <w:color w:val="000000" w:themeColor="text1"/>
        </w:rPr>
        <w:t>)</w:t>
      </w:r>
      <w:r w:rsidR="005F52EB" w:rsidRPr="00B069B0">
        <w:rPr>
          <w:rFonts w:cs="Times New Roman"/>
          <w:color w:val="000000" w:themeColor="text1"/>
        </w:rPr>
        <w:fldChar w:fldCharType="end"/>
      </w:r>
      <w:r w:rsidRPr="00B069B0">
        <w:rPr>
          <w:rFonts w:cs="Times New Roman"/>
          <w:color w:val="000000" w:themeColor="text1"/>
        </w:rPr>
        <w:t>. Venöz dolaşımla beraber lenfatik dolaşımda bozulur</w:t>
      </w:r>
      <w:r w:rsidR="002C32F8" w:rsidRPr="00B069B0">
        <w:rPr>
          <w:rFonts w:cs="Times New Roman"/>
          <w:color w:val="000000" w:themeColor="text1"/>
        </w:rPr>
        <w:t>,</w:t>
      </w:r>
      <w:r w:rsidRPr="00B069B0">
        <w:rPr>
          <w:rFonts w:cs="Times New Roman"/>
          <w:color w:val="000000" w:themeColor="text1"/>
        </w:rPr>
        <w:t xml:space="preserve"> ancak damar duvarındaki kas dokunun fazlalığı ile strese daha dayanıklı olan arteryel dolaşım bozulmaz</w:t>
      </w:r>
      <w:r w:rsidR="005F52EB" w:rsidRPr="00B069B0">
        <w:rPr>
          <w:rFonts w:cs="Times New Roman"/>
          <w:color w:val="000000" w:themeColor="text1"/>
        </w:rPr>
        <w:t xml:space="preserve"> </w:t>
      </w:r>
      <w:r w:rsidR="005F52EB"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&lt;EndNote&gt;&lt;Cite&gt;&lt;Author&gt;FitzGerald DJ&lt;/Author&gt;&lt;Year&gt;2004&lt;/Year&gt;&lt;RecNum&gt;35&lt;/RecNum&gt;&lt;DisplayText&gt;(40)&lt;/DisplayText&gt;&lt;record&gt;&lt;rec-number&gt;35&lt;/rec-number&gt;&lt;foreign-keys&gt;&lt;key app="EN" db-id="pt0frs22nff2zhew9rap5zpkzfeep0exda9w"&gt;35&lt;/key&gt;&lt;/foreign-keys&gt;&lt;ref-type name="Book Section"&gt;5&lt;/ref-type&gt;&lt;contributors&gt;&lt;authors&gt;&lt;author&gt;FitzGerald DJ,&lt;/author&gt;&lt;author&gt;&lt;style face="normal" font="default" size="100%"&gt;Pancioli AM&lt;/style&gt;&lt;style face="normal" font="default" charset="162" size="100%"&gt;,&lt;/style&gt;&lt;style face="normal" font="default" size="100%"&gt; &lt;/style&gt;&lt;/author&gt;&lt;/authors&gt;&lt;secondary-authors&gt;&lt;author&gt;Tintinalli JE,&lt;/author&gt;&lt;author&gt;Kelen GD,&lt;/author&gt;&lt;author&gt;Stapczynski JS, &lt;/author&gt;&lt;/secondary-authors&gt;&lt;/contributors&gt;&lt;titles&gt;&lt;title&gt;Acute Appendicitis. &lt;/title&gt;&lt;secondary-title&gt;Emergency Medicine.&lt;/secondary-title&gt;&lt;/titles&gt;&lt;pages&gt;520-3 &lt;/pages&gt;&lt;edition&gt;&lt;style face="normal" font="default" charset="162" size="100%"&gt;6&lt;/style&gt;&lt;/edition&gt;&lt;dates&gt;&lt;year&gt;&lt;style face="normal" font="default" charset="162" size="100%"&gt;2004&lt;/style&gt;&lt;/year&gt;&lt;/dates&gt;&lt;pub-location&gt; Kentucky&lt;/pub-location&gt;&lt;publisher&gt; American College of Emergency Phisicians&lt;/publisher&gt;&lt;urls&gt;&lt;/urls&gt;&lt;/record&gt;&lt;/Cite&gt;&lt;/EndNote&gt;</w:instrText>
      </w:r>
      <w:r w:rsidR="005F52EB" w:rsidRPr="00B069B0">
        <w:rPr>
          <w:rFonts w:cs="Times New Roman"/>
          <w:color w:val="000000" w:themeColor="text1"/>
        </w:rPr>
        <w:fldChar w:fldCharType="separate"/>
      </w:r>
      <w:r w:rsidR="008E712C" w:rsidRPr="00B069B0">
        <w:rPr>
          <w:rFonts w:cs="Times New Roman"/>
          <w:noProof/>
          <w:color w:val="000000" w:themeColor="text1"/>
        </w:rPr>
        <w:t>(</w:t>
      </w:r>
      <w:hyperlink w:anchor="_ENREF_40" w:tooltip="FitzGerald DJ, 2004 #35" w:history="1">
        <w:r w:rsidR="00C640D1" w:rsidRPr="00B069B0">
          <w:rPr>
            <w:rFonts w:cs="Times New Roman"/>
            <w:noProof/>
            <w:color w:val="000000" w:themeColor="text1"/>
          </w:rPr>
          <w:t>40</w:t>
        </w:r>
      </w:hyperlink>
      <w:r w:rsidR="008E712C" w:rsidRPr="00B069B0">
        <w:rPr>
          <w:rFonts w:cs="Times New Roman"/>
          <w:noProof/>
          <w:color w:val="000000" w:themeColor="text1"/>
        </w:rPr>
        <w:t>)</w:t>
      </w:r>
      <w:r w:rsidR="005F52EB" w:rsidRPr="00B069B0">
        <w:rPr>
          <w:rFonts w:cs="Times New Roman"/>
          <w:color w:val="000000" w:themeColor="text1"/>
        </w:rPr>
        <w:fldChar w:fldCharType="end"/>
      </w:r>
      <w:r w:rsidRPr="00B069B0">
        <w:rPr>
          <w:rFonts w:cs="Times New Roman"/>
          <w:color w:val="000000" w:themeColor="text1"/>
        </w:rPr>
        <w:t xml:space="preserve">. Arteryel akımın devamlılığına karşı </w:t>
      </w:r>
      <w:r w:rsidRPr="00B069B0">
        <w:rPr>
          <w:rFonts w:cs="Times New Roman"/>
          <w:color w:val="000000" w:themeColor="text1"/>
        </w:rPr>
        <w:lastRenderedPageBreak/>
        <w:t>venöz akımın yavaşlaması da apendiks duvarındaki ödem ve konjesyonu artırarak arteryel dolaşımı bozar.</w:t>
      </w:r>
      <w:r w:rsidR="002C32F8" w:rsidRPr="00B069B0">
        <w:rPr>
          <w:rFonts w:cs="Times New Roman"/>
          <w:color w:val="000000" w:themeColor="text1"/>
        </w:rPr>
        <w:t xml:space="preserve"> </w:t>
      </w:r>
      <w:r w:rsidRPr="00B069B0">
        <w:rPr>
          <w:rFonts w:cs="Times New Roman"/>
          <w:color w:val="000000" w:themeColor="text1"/>
        </w:rPr>
        <w:t>Bu durum apendiksin iskemi ve nekrozu ile sonuçlanır.</w:t>
      </w:r>
    </w:p>
    <w:p w14:paraId="51677E94" w14:textId="4C2A99EC"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Apendiks büyüdükçe, T</w:t>
      </w:r>
      <w:r w:rsidR="00BD1237" w:rsidRPr="00B069B0">
        <w:rPr>
          <w:rFonts w:cs="Times New Roman"/>
          <w:color w:val="000000" w:themeColor="text1"/>
        </w:rPr>
        <w:t xml:space="preserve"> (torakal) </w:t>
      </w:r>
      <w:r w:rsidRPr="00B069B0">
        <w:rPr>
          <w:rFonts w:cs="Times New Roman"/>
          <w:color w:val="000000" w:themeColor="text1"/>
        </w:rPr>
        <w:t xml:space="preserve">8-T10 seviyesinden medulla spinalise giren visseral afferent sinir lifleri uyarılır ve lokalizasyonu tam tarif edilemeyen veya periumbilikal karın ağrısına neden olur </w:t>
      </w:r>
      <w:r w:rsidR="00DF76D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&lt;EndNote&gt;&lt;Cite&gt;&lt;Author&gt;Birnbaum&lt;/Author&gt;&lt;Year&gt;2000&lt;/Year&gt;&lt;RecNum&gt;26&lt;/RecNum&gt;&lt;DisplayText&gt;(31)&lt;/DisplayText&gt;&lt;record&gt;&lt;rec-number&gt;26&lt;/rec-number&gt;&lt;foreign-keys&gt;&lt;key app="EN" db-id="pt0frs22nff2zhew9rap5zpkzfeep0exda9w"&gt;26&lt;/key&gt;&lt;/foreign-keys&gt;&lt;ref-type name="Journal Article"&gt;17&lt;/ref-type&gt;&lt;contributors&gt;&lt;authors&gt;&lt;author&gt;Birnbaum, B. A.&lt;/author&gt;&lt;author&gt;Wilson, S. R.&lt;/author&gt;&lt;/authors&gt;&lt;/contributors&gt;&lt;auth-address&gt;Department of Radiology, Hospital of the University of Pennsylvania, 3400 Spruce St, Philadelphia, PA 19104, USA. birnbaum@oasis.rad.upenn.edu&lt;/auth-address&gt;&lt;titles&gt;&lt;title&gt;Appendicitis at the millennium&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337-48&lt;/pages&gt;&lt;volume&gt;215&lt;/volume&gt;&lt;number&gt;2&lt;/number&gt;&lt;keywords&gt;&lt;keyword&gt;Acute Disease&lt;/keyword&gt;&lt;keyword&gt;Appendectomy&lt;/keyword&gt;&lt;keyword&gt;Appendicitis/*diagnosis/physiopathology/surgery&lt;/keyword&gt;&lt;keyword&gt;Diagnosis, Differential&lt;/keyword&gt;&lt;keyword&gt;Humans&lt;/keyword&gt;&lt;keyword&gt;Image Processing, Computer-Assisted/methods&lt;/keyword&gt;&lt;keyword&gt;Laparoscopy&lt;/keyword&gt;&lt;keyword&gt;Tomography, X-Ray Computed/methods&lt;/keyword&gt;&lt;keyword&gt;Treatment Outcome&lt;/keyword&gt;&lt;keyword&gt;Ultrasonography, Doppler/methods&lt;/keyword&gt;&lt;/keywords&gt;&lt;dates&gt;&lt;year&gt;2000&lt;/year&gt;&lt;pub-dates&gt;&lt;date&gt;May&lt;/date&gt;&lt;/pub-dates&gt;&lt;/dates&gt;&lt;isbn&gt;0033-8419 (Print)&amp;#xD;0033-8419 (Linking)&lt;/isbn&gt;&lt;accession-num&gt;10796905&lt;/accession-num&gt;&lt;urls&gt;&lt;related-urls&gt;&lt;url&gt;http://www.ncbi.nlm.nih.gov/pubmed/10796905&lt;/url&gt;&lt;/related-urls&gt;&lt;/urls&gt;&lt;electronic-resource-num&gt;10.1148/radiology.215.2.r00ma24337&lt;/electronic-resource-num&gt;&lt;/record&gt;&lt;/Cite&gt;&lt;/EndNote&gt;</w:instrText>
      </w:r>
      <w:r w:rsidR="00DF76D4"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w:t>
      </w:r>
      <w:r w:rsidR="00DF76D4" w:rsidRPr="00B069B0">
        <w:rPr>
          <w:rFonts w:cs="Times New Roman"/>
          <w:color w:val="000000" w:themeColor="text1"/>
        </w:rPr>
        <w:fldChar w:fldCharType="end"/>
      </w:r>
      <w:r w:rsidR="00B81E66" w:rsidRPr="00B069B0">
        <w:rPr>
          <w:rFonts w:cs="Times New Roman"/>
          <w:color w:val="000000" w:themeColor="text1"/>
        </w:rPr>
        <w:t>.</w:t>
      </w:r>
      <w:r w:rsidRPr="00B069B0">
        <w:rPr>
          <w:rFonts w:cs="Times New Roman"/>
          <w:color w:val="000000" w:themeColor="text1"/>
        </w:rPr>
        <w:t xml:space="preserve"> Lokalizasyonu tam tarif edilebilen ağrı parietal periton tutulumu ile ortaya çıkar.</w:t>
      </w:r>
    </w:p>
    <w:p w14:paraId="0A6FE045" w14:textId="195FDE56"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Nekroze olmuş apendiks bakteriyel invazyon için çok uygun bir ortamdır</w:t>
      </w:r>
      <w:r w:rsidR="00DF76D4" w:rsidRPr="00B069B0">
        <w:rPr>
          <w:rFonts w:cs="Times New Roman"/>
          <w:color w:val="000000" w:themeColor="text1"/>
        </w:rPr>
        <w:t xml:space="preserve"> </w:t>
      </w:r>
      <w:r w:rsidR="00DF76D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&lt;EndNote&gt;&lt;Cite&gt;&lt;Author&gt;Birnbaum&lt;/Author&gt;&lt;Year&gt;2000&lt;/Year&gt;&lt;RecNum&gt;26&lt;/RecNum&gt;&lt;DisplayText&gt;(31)&lt;/DisplayText&gt;&lt;record&gt;&lt;rec-number&gt;26&lt;/rec-number&gt;&lt;foreign-keys&gt;&lt;key app="EN" db-id="pt0frs22nff2zhew9rap5zpkzfeep0exda9w"&gt;26&lt;/key&gt;&lt;/foreign-keys&gt;&lt;ref-type name="Journal Article"&gt;17&lt;/ref-type&gt;&lt;contributors&gt;&lt;authors&gt;&lt;author&gt;Birnbaum, B. A.&lt;/author&gt;&lt;author&gt;Wilson, S. R.&lt;/author&gt;&lt;/authors&gt;&lt;/contributors&gt;&lt;auth-address&gt;Department of Radiology, Hospital of the University of Pennsylvania, 3400 Spruce St, Philadelphia, PA 19104, USA. birnbaum@oasis.rad.upenn.edu&lt;/auth-address&gt;&lt;titles&gt;&lt;title&gt;Appendicitis at the millennium&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337-48&lt;/pages&gt;&lt;volume&gt;215&lt;/volume&gt;&lt;number&gt;2&lt;/number&gt;&lt;keywords&gt;&lt;keyword&gt;Acute Disease&lt;/keyword&gt;&lt;keyword&gt;Appendectomy&lt;/keyword&gt;&lt;keyword&gt;Appendicitis/*diagnosis/physiopathology/surgery&lt;/keyword&gt;&lt;keyword&gt;Diagnosis, Differential&lt;/keyword&gt;&lt;keyword&gt;Humans&lt;/keyword&gt;&lt;keyword&gt;Image Processing, Computer-Assisted/methods&lt;/keyword&gt;&lt;keyword&gt;Laparoscopy&lt;/keyword&gt;&lt;keyword&gt;Tomography, X-Ray Computed/methods&lt;/keyword&gt;&lt;keyword&gt;Treatment Outcome&lt;/keyword&gt;&lt;keyword&gt;Ultrasonography, Doppler/methods&lt;/keyword&gt;&lt;/keywords&gt;&lt;dates&gt;&lt;year&gt;2000&lt;/year&gt;&lt;pub-dates&gt;&lt;date&gt;May&lt;/date&gt;&lt;/pub-dates&gt;&lt;/dates&gt;&lt;isbn&gt;0033-8419 (Print)&amp;#xD;0033-8419 (Linking)&lt;/isbn&gt;&lt;accession-num&gt;10796905&lt;/accession-num&gt;&lt;urls&gt;&lt;related-urls&gt;&lt;url&gt;http://www.ncbi.nlm.nih.gov/pubmed/10796905&lt;/url&gt;&lt;/related-urls&gt;&lt;/urls&gt;&lt;electronic-resource-num&gt;10.1148/radiology.215.2.r00ma24337&lt;/electronic-resource-num&gt;&lt;/record&gt;&lt;/Cite&gt;&lt;/EndNote&gt;</w:instrText>
      </w:r>
      <w:r w:rsidR="00DF76D4"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w:t>
      </w:r>
      <w:r w:rsidR="00DF76D4" w:rsidRPr="00B069B0">
        <w:rPr>
          <w:rFonts w:cs="Times New Roman"/>
          <w:color w:val="000000" w:themeColor="text1"/>
        </w:rPr>
        <w:fldChar w:fldCharType="end"/>
      </w:r>
      <w:r w:rsidRPr="00B069B0">
        <w:rPr>
          <w:rFonts w:cs="Times New Roman"/>
          <w:color w:val="000000" w:themeColor="text1"/>
        </w:rPr>
        <w:t>.</w:t>
      </w:r>
      <w:r w:rsidR="00B81E66" w:rsidRPr="00B069B0">
        <w:rPr>
          <w:rFonts w:cs="Times New Roman"/>
          <w:color w:val="000000" w:themeColor="text1"/>
        </w:rPr>
        <w:t xml:space="preserve"> </w:t>
      </w:r>
      <w:r w:rsidRPr="00B069B0">
        <w:rPr>
          <w:rFonts w:cs="Times New Roman"/>
          <w:color w:val="000000" w:themeColor="text1"/>
        </w:rPr>
        <w:t>Lümeni tıkanan apendiks içerisinde bakteriyel artış görül</w:t>
      </w:r>
      <w:r w:rsidR="005F2C74" w:rsidRPr="00B069B0">
        <w:rPr>
          <w:rFonts w:cs="Times New Roman"/>
          <w:color w:val="000000" w:themeColor="text1"/>
        </w:rPr>
        <w:t>ür. E</w:t>
      </w:r>
      <w:r w:rsidRPr="00B069B0">
        <w:rPr>
          <w:rFonts w:cs="Times New Roman"/>
          <w:color w:val="000000" w:themeColor="text1"/>
        </w:rPr>
        <w:t>nfeksiyonun erken dönemde aerobik bakteriler baskınken ileri evrelerde miks bir bakteriyel popülasyon gözlenir</w:t>
      </w:r>
      <w:r w:rsidR="00DF76D4" w:rsidRPr="00B069B0">
        <w:rPr>
          <w:rFonts w:cs="Times New Roman"/>
          <w:color w:val="000000" w:themeColor="text1"/>
        </w:rPr>
        <w:t xml:space="preserve"> </w:t>
      </w:r>
      <w:r w:rsidR="00DF76D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&lt;EndNote&gt;&lt;Cite&gt;&lt;Author&gt;Lau&lt;/Author&gt;&lt;Year&gt;1984&lt;/Year&gt;&lt;RecNum&gt;37&lt;/RecNum&gt;&lt;DisplayText&gt;(41)&lt;/DisplayText&gt;&lt;record&gt;&lt;rec-number&gt;37&lt;/rec-number&gt;&lt;foreign-keys&gt;&lt;key app="EN" db-id="pt0frs22nff2zhew9rap5zpkzfeep0exda9w"&gt;37&lt;/key&gt;&lt;/foreign-keys&gt;&lt;ref-type name="Journal Article"&gt;17&lt;/ref-type&gt;&lt;contributors&gt;&lt;authors&gt;&lt;author&gt;Lau, W. Y.&lt;/author&gt;&lt;author&gt;Teoh-Chan, C. H.&lt;/author&gt;&lt;author&gt;Fan, S. T.&lt;/author&gt;&lt;author&gt;Yam, W. C.&lt;/author&gt;&lt;author&gt;Lau, K. F.&lt;/author&gt;&lt;author&gt;Wong, S. H.&lt;/author&gt;&lt;/authors&gt;&lt;/contributors&gt;&lt;titles&gt;&lt;title&gt;The bacteriology and septic complication of patients with appendicitis&lt;/title&gt;&lt;secondary-title&gt;Ann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surgery&lt;/abbr-1&gt;&lt;/alt-periodical&gt;&lt;pages&gt;576-81&lt;/pages&gt;&lt;volume&gt;200&lt;/volume&gt;&lt;number&gt;5&lt;/number&gt;&lt;keywords&gt;&lt;keyword&gt;Anti-Bacterial Agents/pharmacology/therapeutic use&lt;/keyword&gt;&lt;keyword&gt;Appendectomy&lt;/keyword&gt;&lt;keyword&gt;Appendicitis/*microbiology/pathology/surgery&lt;/keyword&gt;&lt;keyword&gt;Bacteria/drug effects/*isolation &amp;amp; purification&lt;/keyword&gt;&lt;keyword&gt;Bacteria, Aerobic/isolation &amp;amp; purification&lt;/keyword&gt;&lt;keyword&gt;Bacteria, Anaerobic/isolation &amp;amp; purification&lt;/keyword&gt;&lt;keyword&gt;Gangrene&lt;/keyword&gt;&lt;keyword&gt;Humans&lt;/keyword&gt;&lt;keyword&gt;Intestinal Perforation/microbiology/surgery&lt;/keyword&gt;&lt;keyword&gt;Microbial Sensitivity Tests&lt;/keyword&gt;&lt;keyword&gt;Middle Aged&lt;/keyword&gt;&lt;keyword&gt;Postoperative Complications&lt;/keyword&gt;&lt;keyword&gt;Premedication&lt;/keyword&gt;&lt;keyword&gt;Sepsis/*microbiology&lt;/keyword&gt;&lt;/keywords&gt;&lt;dates&gt;&lt;year&gt;1984&lt;/year&gt;&lt;pub-dates&gt;&lt;date&gt;Nov&lt;/date&gt;&lt;/pub-dates&gt;&lt;/dates&gt;&lt;isbn&gt;0003-4932 (Print)&amp;#xD;0003-4932 (Linking)&lt;/isbn&gt;&lt;accession-num&gt;6486906&lt;/accession-num&gt;&lt;urls&gt;&lt;related-urls&gt;&lt;url&gt;http://www.ncbi.nlm.nih.gov/pubmed/6486906&lt;/url&gt;&lt;/related-urls&gt;&lt;/urls&gt;&lt;custom2&gt;1250538&lt;/custom2&gt;&lt;/record&gt;&lt;/Cite&gt;&lt;/EndNote&gt;</w:instrText>
      </w:r>
      <w:r w:rsidR="00DF76D4" w:rsidRPr="00B069B0">
        <w:rPr>
          <w:rFonts w:cs="Times New Roman"/>
          <w:color w:val="000000" w:themeColor="text1"/>
        </w:rPr>
        <w:fldChar w:fldCharType="separate"/>
      </w:r>
      <w:r w:rsidR="008E712C" w:rsidRPr="00B069B0">
        <w:rPr>
          <w:rFonts w:cs="Times New Roman"/>
          <w:noProof/>
          <w:color w:val="000000" w:themeColor="text1"/>
        </w:rPr>
        <w:t>(</w:t>
      </w:r>
      <w:hyperlink w:anchor="_ENREF_41" w:tooltip="Lau, 1984 #37" w:history="1">
        <w:r w:rsidR="00C640D1" w:rsidRPr="00B069B0">
          <w:rPr>
            <w:rFonts w:cs="Times New Roman"/>
            <w:noProof/>
            <w:color w:val="000000" w:themeColor="text1"/>
          </w:rPr>
          <w:t>41</w:t>
        </w:r>
      </w:hyperlink>
      <w:r w:rsidR="008E712C" w:rsidRPr="00B069B0">
        <w:rPr>
          <w:rFonts w:cs="Times New Roman"/>
          <w:noProof/>
          <w:color w:val="000000" w:themeColor="text1"/>
        </w:rPr>
        <w:t>)</w:t>
      </w:r>
      <w:r w:rsidR="00DF76D4" w:rsidRPr="00B069B0">
        <w:rPr>
          <w:rFonts w:cs="Times New Roman"/>
          <w:color w:val="000000" w:themeColor="text1"/>
        </w:rPr>
        <w:fldChar w:fldCharType="end"/>
      </w:r>
      <w:r w:rsidR="002C290F" w:rsidRPr="00B069B0">
        <w:rPr>
          <w:rFonts w:cs="Times New Roman"/>
          <w:color w:val="000000" w:themeColor="text1"/>
        </w:rPr>
        <w:t xml:space="preserve">. Gangrene </w:t>
      </w:r>
      <w:r w:rsidRPr="00B069B0">
        <w:rPr>
          <w:rFonts w:cs="Times New Roman"/>
          <w:color w:val="000000" w:themeColor="text1"/>
        </w:rPr>
        <w:t>ve perfore apendiks lümeninden izole edilen bakteriler arasında E. coli, peptostreptococcus, bacteroides fragilis ve pseudomonas türleri yeralır</w:t>
      </w:r>
      <w:r w:rsidR="002F19BE" w:rsidRPr="00B069B0">
        <w:rPr>
          <w:rFonts w:cs="Times New Roman"/>
          <w:color w:val="000000" w:themeColor="text1"/>
        </w:rPr>
        <w:t xml:space="preserve"> </w:t>
      </w:r>
      <w:r w:rsidR="002F19BE"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&lt;EndNote&gt;&lt;Cite&gt;&lt;Author&gt;Bennion&lt;/Author&gt;&lt;Year&gt;1990&lt;/Year&gt;&lt;RecNum&gt;38&lt;/RecNum&gt;&lt;DisplayText&gt;(42)&lt;/DisplayText&gt;&lt;record&gt;&lt;rec-number&gt;38&lt;/rec-number&gt;&lt;foreign-keys&gt;&lt;key app="EN" db-id="pt0frs22nff2zhew9rap5zpkzfeep0exda9w"&gt;38&lt;/key&gt;&lt;/foreign-keys&gt;&lt;ref-type name="Journal Article"&gt;17&lt;/ref-type&gt;&lt;contributors&gt;&lt;authors&gt;&lt;author&gt;Bennion, R. S.&lt;/author&gt;&lt;author&gt;Baron, E. J.&lt;/author&gt;&lt;author&gt;Thompson, J. E., Jr.&lt;/author&gt;&lt;author&gt;Downes, J.&lt;/author&gt;&lt;author&gt;Summanen, P.&lt;/author&gt;&lt;author&gt;Talan, D. A.&lt;/author&gt;&lt;author&gt;Finegold, S. M.&lt;/author&gt;&lt;/authors&gt;&lt;/contributors&gt;&lt;auth-address&gt;Department of Surgery, Olive View Medical Center, Los Angeles, California.&lt;/auth-address&gt;&lt;titles&gt;&lt;title&gt;The bacteriology of gangrenous and perforated appendicitis--revisited&lt;/title&gt;&lt;secondary-title&gt;Ann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165-71&lt;/pages&gt;&lt;volume&gt;211&lt;/volume&gt;&lt;number&gt;2&lt;/number&gt;&lt;keywords&gt;&lt;keyword&gt;Adolescent&lt;/keyword&gt;&lt;keyword&gt;Adult&lt;/keyword&gt;&lt;keyword&gt;Appendicitis/complications/*microbiology&lt;/keyword&gt;&lt;keyword&gt;Appendix/*microbiology/pathology&lt;/keyword&gt;&lt;keyword&gt;Bacteria, Aerobic/classification/*isolation &amp;amp; purification&lt;/keyword&gt;&lt;keyword&gt;Bacteria, Anaerobic/classification/*isolation &amp;amp; purification&lt;/keyword&gt;&lt;keyword&gt;Bacteriological Techniques&lt;/keyword&gt;&lt;keyword&gt;Female&lt;/keyword&gt;&lt;keyword&gt;Gangrene&lt;/keyword&gt;&lt;keyword&gt;Humans&lt;/keyword&gt;&lt;keyword&gt;Intestinal Perforation/etiology/microbiology&lt;/keyword&gt;&lt;keyword&gt;Male&lt;/keyword&gt;&lt;keyword&gt;Middle Aged&lt;/keyword&gt;&lt;keyword&gt;Specimen Handling&lt;/keyword&gt;&lt;/keywords&gt;&lt;dates&gt;&lt;year&gt;1990&lt;/year&gt;&lt;pub-dates&gt;&lt;date&gt;Feb&lt;/date&gt;&lt;/pub-dates&gt;&lt;/dates&gt;&lt;isbn&gt;0003-4932 (Print)&amp;#xD;0003-4932 (Linking)&lt;/isbn&gt;&lt;accession-num&gt;2405791&lt;/accession-num&gt;&lt;urls&gt;&lt;related-urls&gt;&lt;url&gt;http://www.ncbi.nlm.nih.gov/pubmed/2405791&lt;/url&gt;&lt;/related-urls&gt;&lt;/urls&gt;&lt;custom2&gt;1357960&lt;/custom2&gt;&lt;/record&gt;&lt;/Cite&gt;&lt;/EndNote&gt;</w:instrText>
      </w:r>
      <w:r w:rsidR="002F19BE" w:rsidRPr="00B069B0">
        <w:rPr>
          <w:rFonts w:cs="Times New Roman"/>
          <w:color w:val="000000" w:themeColor="text1"/>
        </w:rPr>
        <w:fldChar w:fldCharType="separate"/>
      </w:r>
      <w:r w:rsidR="008E712C" w:rsidRPr="00B069B0">
        <w:rPr>
          <w:rFonts w:cs="Times New Roman"/>
          <w:noProof/>
          <w:color w:val="000000" w:themeColor="text1"/>
        </w:rPr>
        <w:t>(</w:t>
      </w:r>
      <w:hyperlink w:anchor="_ENREF_42" w:tooltip="Bennion, 1990 #38" w:history="1">
        <w:r w:rsidR="00C640D1" w:rsidRPr="00B069B0">
          <w:rPr>
            <w:rFonts w:cs="Times New Roman"/>
            <w:noProof/>
            <w:color w:val="000000" w:themeColor="text1"/>
          </w:rPr>
          <w:t>42</w:t>
        </w:r>
      </w:hyperlink>
      <w:r w:rsidR="008E712C" w:rsidRPr="00B069B0">
        <w:rPr>
          <w:rFonts w:cs="Times New Roman"/>
          <w:noProof/>
          <w:color w:val="000000" w:themeColor="text1"/>
        </w:rPr>
        <w:t>)</w:t>
      </w:r>
      <w:r w:rsidR="002F19BE" w:rsidRPr="00B069B0">
        <w:rPr>
          <w:rFonts w:cs="Times New Roman"/>
          <w:color w:val="000000" w:themeColor="text1"/>
        </w:rPr>
        <w:fldChar w:fldCharType="end"/>
      </w:r>
      <w:r w:rsidR="00B81E66" w:rsidRPr="00B069B0">
        <w:rPr>
          <w:rFonts w:cs="Times New Roman"/>
          <w:color w:val="000000" w:themeColor="text1"/>
        </w:rPr>
        <w:t>. İ</w:t>
      </w:r>
      <w:r w:rsidRPr="00B069B0">
        <w:rPr>
          <w:rFonts w:cs="Times New Roman"/>
          <w:color w:val="000000" w:themeColor="text1"/>
        </w:rPr>
        <w:t>ntraluminal bakteriler apendiks duvarına iyice invaze olduktan sonra in</w:t>
      </w:r>
      <w:r w:rsidR="00BE6DF5" w:rsidRPr="00B069B0">
        <w:rPr>
          <w:rFonts w:cs="Times New Roman"/>
          <w:color w:val="000000" w:themeColor="text1"/>
        </w:rPr>
        <w:t xml:space="preserve">traluminal, nötrofillerin </w:t>
      </w:r>
      <w:proofErr w:type="gramStart"/>
      <w:r w:rsidR="00BE6DF5" w:rsidRPr="00B069B0">
        <w:rPr>
          <w:rFonts w:cs="Times New Roman"/>
          <w:color w:val="000000" w:themeColor="text1"/>
        </w:rPr>
        <w:t>hakim</w:t>
      </w:r>
      <w:proofErr w:type="gramEnd"/>
      <w:r w:rsidR="00BE6DF5" w:rsidRPr="00B069B0">
        <w:rPr>
          <w:rFonts w:cs="Times New Roman"/>
          <w:color w:val="000000" w:themeColor="text1"/>
        </w:rPr>
        <w:t xml:space="preserve"> </w:t>
      </w:r>
      <w:r w:rsidRPr="00B069B0">
        <w:rPr>
          <w:rFonts w:cs="Times New Roman"/>
          <w:color w:val="000000" w:themeColor="text1"/>
        </w:rPr>
        <w:t>olduğu eksudayı iyice arttırır.</w:t>
      </w:r>
      <w:r w:rsidR="002C32F8" w:rsidRPr="00B069B0">
        <w:rPr>
          <w:rFonts w:cs="Times New Roman"/>
          <w:color w:val="000000" w:themeColor="text1"/>
        </w:rPr>
        <w:t xml:space="preserve"> N</w:t>
      </w:r>
      <w:r w:rsidRPr="00B069B0">
        <w:rPr>
          <w:rFonts w:cs="Times New Roman"/>
          <w:color w:val="000000" w:themeColor="text1"/>
        </w:rPr>
        <w:t>ötrofillerin invazyonu serozal yüzeylerde fibropürülan bir reaksiyona neden olur, bu durum parietal peritonun irritasyonu arttırır</w:t>
      </w:r>
      <w:r w:rsidR="002F19BE" w:rsidRPr="00B069B0">
        <w:rPr>
          <w:rFonts w:cs="Times New Roman"/>
          <w:color w:val="000000" w:themeColor="text1"/>
        </w:rPr>
        <w:t xml:space="preserve"> </w:t>
      </w:r>
      <w:r w:rsidR="004D5034"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&lt;EndNote&gt;&lt;Cite&gt;&lt;Author&gt;Kumar V&lt;/Author&gt;&lt;Year&gt; 2007&lt;/Year&gt;&lt;RecNum&gt;231&lt;/RecNum&gt;&lt;DisplayText&gt;(16)&lt;/DisplayText&gt;&lt;record&gt;&lt;rec-number&gt;231&lt;/rec-number&gt;&lt;foreign-keys&gt;&lt;key app="EN" db-id="pt0frs22nff2zhew9rap5zpkzfeep0exda9w"&gt;231&lt;/key&gt;&lt;/foreign-keys&gt;&lt;ref-type name="Book"&gt;6&lt;/ref-type&gt;&lt;contributors&gt;&lt;authors&gt;&lt;author&gt;&lt;style face="normal" font="default" size="100%"&gt;Kumar&lt;/style&gt;&lt;style face="normal" font="default" charset="162" size="100%"&gt; &lt;/style&gt;&lt;style face="normal" font="default" size="100%"&gt;V,&lt;/style&gt;&lt;/author&gt;&lt;author&gt;Abbas AK,&lt;/author&gt;&lt;author&gt;&lt;style face="normal" font="default" size="100%"&gt;Fausto N&lt;/style&gt;&lt;style face="normal" font="default" charset="162" size="100%"&gt;,&lt;/style&gt;&lt;style face="normal" font="default" size="100%"&gt; &lt;/style&gt;&lt;/author&gt;&lt;/authors&gt;&lt;/contributors&gt;&lt;titles&gt;&lt;title&gt;Robbins and Cotran: Pathologic Basis of Disease&lt;/title&gt;&lt;/titles&gt;&lt;edition&gt;&lt;style face="normal" font="default" charset="162" size="100%"&gt;7&lt;/style&gt;&lt;/edition&gt;&lt;dates&gt;&lt;year&gt; 2007&lt;/year&gt;&lt;/dates&gt;&lt;pub-location&gt; Philadelphia&lt;/pub-location&gt;&lt;publisher&gt;Saunders Elsevier&lt;/publisher&gt;&lt;urls&gt;&lt;/urls&gt;&lt;/record&gt;&lt;/Cite&gt;&lt;/EndNote&gt;</w:instrText>
      </w:r>
      <w:r w:rsidR="004D5034" w:rsidRPr="00B069B0">
        <w:rPr>
          <w:rFonts w:cs="Times New Roman"/>
          <w:color w:val="000000" w:themeColor="text1"/>
        </w:rPr>
        <w:fldChar w:fldCharType="separate"/>
      </w:r>
      <w:r w:rsidR="00C640D1" w:rsidRPr="00B069B0">
        <w:rPr>
          <w:rFonts w:cs="Times New Roman"/>
          <w:noProof/>
          <w:color w:val="000000" w:themeColor="text1"/>
        </w:rPr>
        <w:t>(</w:t>
      </w:r>
      <w:hyperlink w:anchor="_ENREF_16" w:tooltip="Kumar V,  2007 #231" w:history="1">
        <w:r w:rsidR="00C640D1" w:rsidRPr="00B069B0">
          <w:rPr>
            <w:rFonts w:cs="Times New Roman"/>
            <w:noProof/>
            <w:color w:val="000000" w:themeColor="text1"/>
          </w:rPr>
          <w:t>16</w:t>
        </w:r>
      </w:hyperlink>
      <w:r w:rsidR="00C640D1" w:rsidRPr="00B069B0">
        <w:rPr>
          <w:rFonts w:cs="Times New Roman"/>
          <w:noProof/>
          <w:color w:val="000000" w:themeColor="text1"/>
        </w:rPr>
        <w:t>)</w:t>
      </w:r>
      <w:r w:rsidR="004D5034" w:rsidRPr="00B069B0">
        <w:rPr>
          <w:rFonts w:cs="Times New Roman"/>
          <w:color w:val="000000" w:themeColor="text1"/>
        </w:rPr>
        <w:fldChar w:fldCharType="end"/>
      </w:r>
      <w:r w:rsidR="004D5034" w:rsidRPr="00B069B0">
        <w:rPr>
          <w:rFonts w:cs="Times New Roman"/>
          <w:color w:val="000000" w:themeColor="text1"/>
        </w:rPr>
        <w:t>.</w:t>
      </w:r>
      <w:r w:rsidRPr="00B069B0">
        <w:rPr>
          <w:rFonts w:cs="Times New Roman"/>
          <w:color w:val="000000" w:themeColor="text1"/>
        </w:rPr>
        <w:t xml:space="preserve"> Daha sonra somatik sinirlerin uyarılması, irrite olan parietal periton bölgesinde ağrıya neden olur</w:t>
      </w:r>
      <w:r w:rsidR="00F55E88" w:rsidRPr="00B069B0">
        <w:rPr>
          <w:rFonts w:cs="Times New Roman"/>
          <w:color w:val="000000" w:themeColor="text1"/>
        </w:rPr>
        <w:t xml:space="preserve"> </w:t>
      </w:r>
      <w:r w:rsidR="004D503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&lt;EndNote&gt;&lt;Cite&gt;&lt;Author&gt;Mulholland MW&lt;/Author&gt;&lt;Year&gt; 2005&lt;/Year&gt;&lt;RecNum&gt;230&lt;/RecNum&gt;&lt;DisplayText&gt;(43)&lt;/DisplayText&gt;&lt;record&gt;&lt;rec-number&gt;230&lt;/rec-number&gt;&lt;foreign-keys&gt;&lt;key app="EN" db-id="pt0frs22nff2zhew9rap5zpkzfeep0exda9w"&gt;230&lt;/key&gt;&lt;/foreign-keys&gt;&lt;ref-type name="Book"&gt;6&lt;/ref-type&gt;&lt;contributors&gt;&lt;authors&gt;&lt;author&gt;&lt;style face="normal" font="default" size="100%"&gt;Mulholland&lt;/style&gt;&lt;style face="normal" font="default" charset="162" size="100%"&gt; &lt;/style&gt;&lt;style face="normal" font="default" size="100%"&gt;MW, &lt;/style&gt;&lt;/author&gt;&lt;author&gt;Lillemoe KD,&lt;/author&gt;&lt;author&gt;&lt;style face="normal" font="default" size="100%"&gt;Doherty&lt;/style&gt;&lt;style face="normal" font="default" charset="162" size="100%"&gt; &lt;/style&gt;&lt;style face="normal" font="default" size="100%"&gt;GM, et al&lt;/style&gt;&lt;style face="normal" font="default" charset="162" size="100%"&gt;,&lt;/style&gt;&lt;/author&gt;&lt;/authors&gt;&lt;tertiary-authors&gt;&lt;author&gt;&lt;style face="normal" font="default" charset="162" size="100%"&gt;4&lt;/style&gt;&lt;/author&gt;&lt;/tertiary-authors&gt;&lt;/contributors&gt;&lt;titles&gt;&lt;title&gt;&lt;style face="normal" font="default" size="100%"&gt;Greenfield&amp;apos;s Surgery&lt;/style&gt;&lt;style face="normal" font="default" charset="162" size="100%"&gt;: Scientific Principles Practice&lt;/style&gt;&lt;/title&gt;&lt;/titles&gt;&lt;dates&gt;&lt;year&gt; 2005&lt;/year&gt;&lt;/dates&gt;&lt;pub-location&gt;Philadelphia&lt;/pub-location&gt;&lt;publisher&gt;Lippincott Williams &amp;amp; Wilkins&lt;/publisher&gt;&lt;urls&gt;&lt;/urls&gt;&lt;/record&gt;&lt;/Cite&gt;&lt;/EndNote&gt;</w:instrText>
      </w:r>
      <w:r w:rsidR="004D5034" w:rsidRPr="00B069B0">
        <w:rPr>
          <w:rFonts w:cs="Times New Roman"/>
          <w:color w:val="000000" w:themeColor="text1"/>
        </w:rPr>
        <w:fldChar w:fldCharType="separate"/>
      </w:r>
      <w:r w:rsidR="008E712C" w:rsidRPr="00B069B0">
        <w:rPr>
          <w:rFonts w:cs="Times New Roman"/>
          <w:noProof/>
          <w:color w:val="000000" w:themeColor="text1"/>
        </w:rPr>
        <w:t>(</w:t>
      </w:r>
      <w:hyperlink w:anchor="_ENREF_43" w:tooltip="Mulholland MW,  2005 #230" w:history="1">
        <w:r w:rsidR="00C640D1" w:rsidRPr="00B069B0">
          <w:rPr>
            <w:rFonts w:cs="Times New Roman"/>
            <w:noProof/>
            <w:color w:val="000000" w:themeColor="text1"/>
          </w:rPr>
          <w:t>43</w:t>
        </w:r>
      </w:hyperlink>
      <w:r w:rsidR="008E712C" w:rsidRPr="00B069B0">
        <w:rPr>
          <w:rFonts w:cs="Times New Roman"/>
          <w:noProof/>
          <w:color w:val="000000" w:themeColor="text1"/>
        </w:rPr>
        <w:t>)</w:t>
      </w:r>
      <w:r w:rsidR="004D5034" w:rsidRPr="00B069B0">
        <w:rPr>
          <w:rFonts w:cs="Times New Roman"/>
          <w:color w:val="000000" w:themeColor="text1"/>
        </w:rPr>
        <w:fldChar w:fldCharType="end"/>
      </w:r>
      <w:r w:rsidR="004D5034" w:rsidRPr="00B069B0">
        <w:rPr>
          <w:rFonts w:cs="Times New Roman"/>
          <w:color w:val="000000" w:themeColor="text1"/>
        </w:rPr>
        <w:t>.</w:t>
      </w:r>
    </w:p>
    <w:p w14:paraId="00FB5BC9" w14:textId="0DE1366D"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Hastaların %90'ında semptomlar geliştikten sonraki ilk 24 saat b</w:t>
      </w:r>
      <w:r w:rsidR="00BE6DF5" w:rsidRPr="00B069B0">
        <w:rPr>
          <w:rFonts w:cs="Times New Roman"/>
          <w:color w:val="000000" w:themeColor="text1"/>
        </w:rPr>
        <w:t xml:space="preserve">oyunca apendikste </w:t>
      </w:r>
      <w:r w:rsidR="002C32F8" w:rsidRPr="00B069B0">
        <w:rPr>
          <w:rFonts w:cs="Times New Roman"/>
          <w:color w:val="000000" w:themeColor="text1"/>
        </w:rPr>
        <w:t>inflamasyon v</w:t>
      </w:r>
      <w:r w:rsidRPr="00B069B0">
        <w:rPr>
          <w:rFonts w:cs="Times New Roman"/>
          <w:color w:val="000000" w:themeColor="text1"/>
        </w:rPr>
        <w:t>e muhtemelen nekroz geli</w:t>
      </w:r>
      <w:r w:rsidR="005F2C74" w:rsidRPr="00B069B0">
        <w:rPr>
          <w:rFonts w:cs="Times New Roman"/>
          <w:color w:val="000000" w:themeColor="text1"/>
        </w:rPr>
        <w:t>şir. A</w:t>
      </w:r>
      <w:r w:rsidRPr="00B069B0">
        <w:rPr>
          <w:rFonts w:cs="Times New Roman"/>
          <w:color w:val="000000" w:themeColor="text1"/>
        </w:rPr>
        <w:t>ncak perforasyon gelişmez.</w:t>
      </w:r>
      <w:r w:rsidR="002C32F8" w:rsidRPr="00B069B0">
        <w:rPr>
          <w:rFonts w:cs="Times New Roman"/>
          <w:color w:val="000000" w:themeColor="text1"/>
        </w:rPr>
        <w:t xml:space="preserve"> </w:t>
      </w:r>
      <w:r w:rsidRPr="00B069B0">
        <w:rPr>
          <w:rFonts w:cs="Times New Roman"/>
          <w:color w:val="000000" w:themeColor="text1"/>
        </w:rPr>
        <w:t>Bakteriyel invazyonla birlikte intraluminal basınç artışı</w:t>
      </w:r>
      <w:r w:rsidR="002C32F8" w:rsidRPr="00B069B0">
        <w:rPr>
          <w:rFonts w:cs="Times New Roman"/>
          <w:color w:val="000000" w:themeColor="text1"/>
        </w:rPr>
        <w:t xml:space="preserve"> perforasyonun ana nedenidir. </w:t>
      </w:r>
      <w:r w:rsidRPr="00B069B0">
        <w:rPr>
          <w:rFonts w:cs="Times New Roman"/>
          <w:color w:val="000000" w:themeColor="text1"/>
        </w:rPr>
        <w:t>Akut inflame bir apendiksin perforasyonunu tahmin etmede obstrüktif neden etkili olabilir. Fekaloitler apendiks lümenini tıkayan taşlara göre altı kat fazla görülür. Ancak fekaloit ile obstrükte olan bir apendikste perforasyon ve periapendiküler apse gelişme riski %19 iken bu oran obstrüktif nedenin taş olması ile %45'e yükselir. Bunun nedeni fekaloitlerin taşlara oranla daha yumuşak olmasıdır</w:t>
      </w:r>
      <w:r w:rsidR="002F19BE" w:rsidRPr="00B069B0">
        <w:rPr>
          <w:rFonts w:cs="Times New Roman"/>
          <w:color w:val="000000" w:themeColor="text1"/>
        </w:rPr>
        <w:t xml:space="preserve"> </w:t>
      </w:r>
      <w:r w:rsidR="002F19BE" w:rsidRPr="00B069B0">
        <w:rPr>
          <w:rFonts w:cs="Times New Roman"/>
          <w:color w:val="000000" w:themeColor="text1"/>
        </w:rPr>
        <w:fldChar w:fldCharType="begin">
          <w:fldData xml:space="preserve">PEVuZE5vdGU+PENpdGU+PEF1dGhvcj5OaXRlY2tpPC9BdXRob3I+PFllYXI+MTk5MDwvWWVhcj48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PEVuZE5vdGU+PENpdGU+PEF1dGhvcj5OaXRlY2tpPC9BdXRob3I+PFllYXI+MTk5MDwvWWVhcj48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2F19BE" w:rsidRPr="00B069B0">
        <w:rPr>
          <w:rFonts w:cs="Times New Roman"/>
          <w:color w:val="000000" w:themeColor="text1"/>
        </w:rPr>
      </w:r>
      <w:r w:rsidR="002F19BE" w:rsidRPr="00B069B0">
        <w:rPr>
          <w:rFonts w:cs="Times New Roman"/>
          <w:color w:val="000000" w:themeColor="text1"/>
        </w:rPr>
        <w:fldChar w:fldCharType="separate"/>
      </w:r>
      <w:r w:rsidR="008E712C" w:rsidRPr="00B069B0">
        <w:rPr>
          <w:rFonts w:cs="Times New Roman"/>
          <w:noProof/>
          <w:color w:val="000000" w:themeColor="text1"/>
        </w:rPr>
        <w:t>(</w:t>
      </w:r>
      <w:hyperlink w:anchor="_ENREF_32" w:tooltip="Nitecki, 1990 #27" w:history="1">
        <w:r w:rsidR="00C640D1" w:rsidRPr="00B069B0">
          <w:rPr>
            <w:rFonts w:cs="Times New Roman"/>
            <w:noProof/>
            <w:color w:val="000000" w:themeColor="text1"/>
          </w:rPr>
          <w:t>32</w:t>
        </w:r>
      </w:hyperlink>
      <w:r w:rsidR="008E712C" w:rsidRPr="00B069B0">
        <w:rPr>
          <w:rFonts w:cs="Times New Roman"/>
          <w:noProof/>
          <w:color w:val="000000" w:themeColor="text1"/>
        </w:rPr>
        <w:t>)</w:t>
      </w:r>
      <w:r w:rsidR="002F19BE" w:rsidRPr="00B069B0">
        <w:rPr>
          <w:rFonts w:cs="Times New Roman"/>
          <w:color w:val="000000" w:themeColor="text1"/>
        </w:rPr>
        <w:fldChar w:fldCharType="end"/>
      </w:r>
      <w:r w:rsidRPr="00B069B0">
        <w:rPr>
          <w:rFonts w:cs="Times New Roman"/>
          <w:color w:val="000000" w:themeColor="text1"/>
        </w:rPr>
        <w:t>. Enflamasyon ve nekroz başladığı zaman apendiks lokalize apse ve</w:t>
      </w:r>
      <w:r w:rsidR="002C290F" w:rsidRPr="00B069B0">
        <w:rPr>
          <w:rFonts w:cs="Times New Roman"/>
          <w:color w:val="000000" w:themeColor="text1"/>
        </w:rPr>
        <w:t>ya</w:t>
      </w:r>
      <w:r w:rsidRPr="00B069B0">
        <w:rPr>
          <w:rFonts w:cs="Times New Roman"/>
          <w:color w:val="000000" w:themeColor="text1"/>
        </w:rPr>
        <w:t xml:space="preserve"> generalize peritonit gibi klinik tablolara neden olacak perforasyon riski altındadır. Perforasyon gelişmesi için gereken süre değişkendir. Bir çalışmada semptomların başlamasından sonraki ilk</w:t>
      </w:r>
      <w:r w:rsidR="005F2C74" w:rsidRPr="00B069B0">
        <w:rPr>
          <w:rFonts w:cs="Times New Roman"/>
          <w:color w:val="000000" w:themeColor="text1"/>
        </w:rPr>
        <w:t xml:space="preserve"> 24 saat içinde</w:t>
      </w:r>
      <w:r w:rsidR="00CE441B" w:rsidRPr="00B069B0">
        <w:rPr>
          <w:rFonts w:cs="Times New Roman"/>
          <w:color w:val="000000" w:themeColor="text1"/>
        </w:rPr>
        <w:t xml:space="preserve"> </w:t>
      </w:r>
      <w:r w:rsidR="005F2C74" w:rsidRPr="00B069B0">
        <w:rPr>
          <w:rFonts w:cs="Times New Roman"/>
          <w:color w:val="000000" w:themeColor="text1"/>
        </w:rPr>
        <w:t>hastaların %20’</w:t>
      </w:r>
      <w:r w:rsidRPr="00B069B0">
        <w:rPr>
          <w:rFonts w:cs="Times New Roman"/>
          <w:color w:val="000000" w:themeColor="text1"/>
        </w:rPr>
        <w:t>sinde perforasyon geliştiğini göster</w:t>
      </w:r>
      <w:r w:rsidR="005F2C74" w:rsidRPr="00B069B0">
        <w:rPr>
          <w:rFonts w:cs="Times New Roman"/>
          <w:color w:val="000000" w:themeColor="text1"/>
        </w:rPr>
        <w:t>il</w:t>
      </w:r>
      <w:r w:rsidRPr="00B069B0">
        <w:rPr>
          <w:rFonts w:cs="Times New Roman"/>
          <w:color w:val="000000" w:themeColor="text1"/>
        </w:rPr>
        <w:t>miştir</w:t>
      </w:r>
      <w:r w:rsidR="002F19BE" w:rsidRPr="00B069B0">
        <w:rPr>
          <w:rFonts w:cs="Times New Roman"/>
          <w:color w:val="000000" w:themeColor="text1"/>
        </w:rPr>
        <w:t xml:space="preserve"> </w:t>
      </w:r>
      <w:r w:rsidR="002F19BE"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&lt;EndNote&gt;&lt;Cite&gt;&lt;Author&gt;Temple&lt;/Author&gt;&lt;Year&gt;1995&lt;/Year&gt;&lt;RecNum&gt;40&lt;/RecNum&gt;&lt;DisplayText&gt;(44)&lt;/DisplayText&gt;&lt;record&gt;&lt;rec-number&gt;40&lt;/rec-number&gt;&lt;foreign-keys&gt;&lt;key app="EN" db-id="pt0frs22nff2zhew9rap5zpkzfeep0exda9w"&gt;40&lt;/key&gt;&lt;/foreign-keys&gt;&lt;ref-type name="Journal Article"&gt;17&lt;/ref-type&gt;&lt;contributors&gt;&lt;authors&gt;&lt;author&gt;Temple, C. L.&lt;/author&gt;&lt;author&gt;Huchcroft, S. A.&lt;/author&gt;&lt;author&gt;Temple, W. J.&lt;/author&gt;&lt;/authors&gt;&lt;/contributors&gt;&lt;auth-address&gt;Department of Surgery, Foothills Hospital/University of Calgary, Alberta, Canada.&lt;/auth-address&gt;&lt;titles&gt;&lt;title&gt;The natural history of appendicitis in adults. A prospective study&lt;/title&gt;&lt;secondary-title&gt;Ann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278-81&lt;/pages&gt;&lt;volume&gt;221&lt;/volume&gt;&lt;number&gt;3&lt;/number&gt;&lt;keywords&gt;&lt;keyword&gt;Adolescent&lt;/keyword&gt;&lt;keyword&gt;Adult&lt;/keyword&gt;&lt;keyword&gt;Appendectomy&lt;/keyword&gt;&lt;keyword&gt;Appendicitis/*complications&lt;/keyword&gt;&lt;keyword&gt;Humans&lt;/keyword&gt;&lt;keyword&gt;Intestinal Perforation/*etiology&lt;/keyword&gt;&lt;keyword&gt;Prospective Studies&lt;/keyword&gt;&lt;keyword&gt;Quality of Health Care&lt;/keyword&gt;&lt;keyword&gt;Rupture, Spontaneous&lt;/keyword&gt;&lt;keyword&gt;Time Factors&lt;/keyword&gt;&lt;/keywords&gt;&lt;dates&gt;&lt;year&gt;1995&lt;/year&gt;&lt;pub-dates&gt;&lt;date&gt;Mar&lt;/date&gt;&lt;/pub-dates&gt;&lt;/dates&gt;&lt;isbn&gt;0003-4932 (Print)&amp;#xD;0003-4932 (Linking)&lt;/isbn&gt;&lt;accession-num&gt;7717781&lt;/accession-num&gt;&lt;urls&gt;&lt;related-urls&gt;&lt;url&gt;http://www.ncbi.nlm.nih.gov/pubmed/7717781&lt;/url&gt;&lt;/related-urls&gt;&lt;/urls&gt;&lt;custom2&gt;1234570&lt;/custom2&gt;&lt;/record&gt;&lt;/Cite&gt;&lt;/EndNote&gt;</w:instrText>
      </w:r>
      <w:r w:rsidR="002F19BE" w:rsidRPr="00B069B0">
        <w:rPr>
          <w:rFonts w:cs="Times New Roman"/>
          <w:color w:val="000000" w:themeColor="text1"/>
        </w:rPr>
        <w:fldChar w:fldCharType="separate"/>
      </w:r>
      <w:r w:rsidR="008E712C" w:rsidRPr="00B069B0">
        <w:rPr>
          <w:rFonts w:cs="Times New Roman"/>
          <w:noProof/>
          <w:color w:val="000000" w:themeColor="text1"/>
        </w:rPr>
        <w:t>(</w:t>
      </w:r>
      <w:hyperlink w:anchor="_ENREF_44" w:tooltip="Temple, 1995 #40" w:history="1">
        <w:r w:rsidR="00C640D1" w:rsidRPr="00B069B0">
          <w:rPr>
            <w:rFonts w:cs="Times New Roman"/>
            <w:noProof/>
            <w:color w:val="000000" w:themeColor="text1"/>
          </w:rPr>
          <w:t>44</w:t>
        </w:r>
      </w:hyperlink>
      <w:r w:rsidR="008E712C" w:rsidRPr="00B069B0">
        <w:rPr>
          <w:rFonts w:cs="Times New Roman"/>
          <w:noProof/>
          <w:color w:val="000000" w:themeColor="text1"/>
        </w:rPr>
        <w:t>)</w:t>
      </w:r>
      <w:r w:rsidR="002F19BE" w:rsidRPr="00B069B0">
        <w:rPr>
          <w:rFonts w:cs="Times New Roman"/>
          <w:color w:val="000000" w:themeColor="text1"/>
        </w:rPr>
        <w:fldChar w:fldCharType="end"/>
      </w:r>
      <w:r w:rsidRPr="00B069B0">
        <w:rPr>
          <w:rFonts w:cs="Times New Roman"/>
          <w:color w:val="000000" w:themeColor="text1"/>
        </w:rPr>
        <w:t>.</w:t>
      </w:r>
      <w:r w:rsidR="00B81E66" w:rsidRPr="00B069B0">
        <w:rPr>
          <w:rFonts w:cs="Times New Roman"/>
          <w:color w:val="000000" w:themeColor="text1"/>
        </w:rPr>
        <w:t xml:space="preserve"> </w:t>
      </w:r>
      <w:r w:rsidR="005F2C74" w:rsidRPr="00B069B0">
        <w:rPr>
          <w:rFonts w:cs="Times New Roman"/>
          <w:color w:val="000000" w:themeColor="text1"/>
        </w:rPr>
        <w:t xml:space="preserve">Hastaların </w:t>
      </w:r>
      <w:r w:rsidR="002C290F" w:rsidRPr="00B069B0">
        <w:rPr>
          <w:rFonts w:cs="Times New Roman"/>
          <w:color w:val="000000" w:themeColor="text1"/>
        </w:rPr>
        <w:t>%65</w:t>
      </w:r>
      <w:r w:rsidRPr="00B069B0">
        <w:rPr>
          <w:rFonts w:cs="Times New Roman"/>
          <w:color w:val="000000" w:themeColor="text1"/>
        </w:rPr>
        <w:t xml:space="preserve"> ise apendiks semptom başlangıcından 48 saatten daha uzun süre sonra perfore olmuştur.</w:t>
      </w:r>
    </w:p>
    <w:p w14:paraId="1169568E" w14:textId="3BAE5287" w:rsidR="009920C5" w:rsidRPr="00B069B0" w:rsidRDefault="00872D02" w:rsidP="002B5FFC">
      <w:pPr>
        <w:pStyle w:val="Standard"/>
        <w:spacing w:after="300" w:line="360" w:lineRule="auto"/>
        <w:ind w:firstLine="709"/>
        <w:jc w:val="both"/>
        <w:rPr>
          <w:rFonts w:cs="Times New Roman"/>
          <w:color w:val="000000" w:themeColor="text1"/>
        </w:rPr>
      </w:pPr>
      <w:r w:rsidRPr="00B069B0">
        <w:rPr>
          <w:rFonts w:cs="Times New Roman"/>
          <w:color w:val="000000" w:themeColor="text1"/>
        </w:rPr>
        <w:lastRenderedPageBreak/>
        <w:t>Perfore olan alan omentum tarafınd</w:t>
      </w:r>
      <w:r w:rsidR="00BD1237" w:rsidRPr="00B069B0">
        <w:rPr>
          <w:rFonts w:cs="Times New Roman"/>
          <w:color w:val="000000" w:themeColor="text1"/>
        </w:rPr>
        <w:t>an sınırlandırılmaya çalışılır</w:t>
      </w:r>
      <w:r w:rsidR="00E21C67" w:rsidRPr="00B069B0">
        <w:rPr>
          <w:rFonts w:cs="Times New Roman"/>
          <w:color w:val="000000" w:themeColor="text1"/>
        </w:rPr>
        <w:t>.</w:t>
      </w:r>
      <w:r w:rsidR="00BD1237" w:rsidRPr="00B069B0">
        <w:rPr>
          <w:rFonts w:cs="Times New Roman"/>
          <w:color w:val="000000" w:themeColor="text1"/>
        </w:rPr>
        <w:t xml:space="preserve"> </w:t>
      </w:r>
      <w:r w:rsidR="00E21C67" w:rsidRPr="00B069B0">
        <w:rPr>
          <w:rFonts w:cs="Times New Roman"/>
          <w:color w:val="000000" w:themeColor="text1"/>
        </w:rPr>
        <w:t>B</w:t>
      </w:r>
      <w:r w:rsidRPr="00B069B0">
        <w:rPr>
          <w:rFonts w:cs="Times New Roman"/>
          <w:color w:val="000000" w:themeColor="text1"/>
        </w:rPr>
        <w:t xml:space="preserve">u koruyucu mekanizma ile plastron apandisit tablosu oluşur </w:t>
      </w:r>
      <w:r w:rsidR="002F19BE"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&lt;EndNote&gt;&lt;Cite&gt;&lt;Author&gt;FitzGerald DJ&lt;/Author&gt;&lt;Year&gt;2004&lt;/Year&gt;&lt;RecNum&gt;35&lt;/RecNum&gt;&lt;DisplayText&gt;(40)&lt;/DisplayText&gt;&lt;record&gt;&lt;rec-number&gt;35&lt;/rec-number&gt;&lt;foreign-keys&gt;&lt;key app="EN" db-id="pt0frs22nff2zhew9rap5zpkzfeep0exda9w"&gt;35&lt;/key&gt;&lt;/foreign-keys&gt;&lt;ref-type name="Book Section"&gt;5&lt;/ref-type&gt;&lt;contributors&gt;&lt;authors&gt;&lt;author&gt;FitzGerald DJ,&lt;/author&gt;&lt;author&gt;&lt;style face="normal" font="default" size="100%"&gt;Pancioli AM&lt;/style&gt;&lt;style face="normal" font="default" charset="162" size="100%"&gt;,&lt;/style&gt;&lt;style face="normal" font="default" size="100%"&gt; &lt;/style&gt;&lt;/author&gt;&lt;/authors&gt;&lt;secondary-authors&gt;&lt;author&gt;Tintinalli JE,&lt;/author&gt;&lt;author&gt;Kelen GD,&lt;/author&gt;&lt;author&gt;Stapczynski JS, &lt;/author&gt;&lt;/secondary-authors&gt;&lt;/contributors&gt;&lt;titles&gt;&lt;title&gt;Acute Appendicitis. &lt;/title&gt;&lt;secondary-title&gt;Emergency Medicine.&lt;/secondary-title&gt;&lt;/titles&gt;&lt;pages&gt;520-3 &lt;/pages&gt;&lt;edition&gt;&lt;style face="normal" font="default" charset="162" size="100%"&gt;6&lt;/style&gt;&lt;/edition&gt;&lt;dates&gt;&lt;year&gt;&lt;style face="normal" font="default" charset="162" size="100%"&gt;2004&lt;/style&gt;&lt;/year&gt;&lt;/dates&gt;&lt;pub-location&gt; Kentucky&lt;/pub-location&gt;&lt;publisher&gt; American College of Emergency Phisicians&lt;/publisher&gt;&lt;urls&gt;&lt;/urls&gt;&lt;/record&gt;&lt;/Cite&gt;&lt;/EndNote&gt;</w:instrText>
      </w:r>
      <w:r w:rsidR="002F19BE" w:rsidRPr="00B069B0">
        <w:rPr>
          <w:rFonts w:cs="Times New Roman"/>
          <w:color w:val="000000" w:themeColor="text1"/>
        </w:rPr>
        <w:fldChar w:fldCharType="separate"/>
      </w:r>
      <w:r w:rsidR="008E712C" w:rsidRPr="00B069B0">
        <w:rPr>
          <w:rFonts w:cs="Times New Roman"/>
          <w:noProof/>
          <w:color w:val="000000" w:themeColor="text1"/>
        </w:rPr>
        <w:t>(</w:t>
      </w:r>
      <w:hyperlink w:anchor="_ENREF_40" w:tooltip="FitzGerald DJ, 2004 #35" w:history="1">
        <w:r w:rsidR="00C640D1" w:rsidRPr="00B069B0">
          <w:rPr>
            <w:rFonts w:cs="Times New Roman"/>
            <w:noProof/>
            <w:color w:val="000000" w:themeColor="text1"/>
          </w:rPr>
          <w:t>40</w:t>
        </w:r>
      </w:hyperlink>
      <w:r w:rsidR="008E712C" w:rsidRPr="00B069B0">
        <w:rPr>
          <w:rFonts w:cs="Times New Roman"/>
          <w:noProof/>
          <w:color w:val="000000" w:themeColor="text1"/>
        </w:rPr>
        <w:t>)</w:t>
      </w:r>
      <w:r w:rsidR="002F19BE" w:rsidRPr="00B069B0">
        <w:rPr>
          <w:rFonts w:cs="Times New Roman"/>
          <w:color w:val="000000" w:themeColor="text1"/>
        </w:rPr>
        <w:fldChar w:fldCharType="end"/>
      </w:r>
      <w:r w:rsidR="00B81E66" w:rsidRPr="00B069B0">
        <w:rPr>
          <w:rFonts w:cs="Times New Roman"/>
          <w:color w:val="000000" w:themeColor="text1"/>
        </w:rPr>
        <w:t xml:space="preserve">. </w:t>
      </w:r>
      <w:r w:rsidRPr="00B069B0">
        <w:rPr>
          <w:rFonts w:cs="Times New Roman"/>
          <w:color w:val="000000" w:themeColor="text1"/>
        </w:rPr>
        <w:t>Eğer perfore olan alandan barsak içeriği geçişi engellenemezse peritonit gelişir. Klinik tablo tüm hastalarda aynı değildir. Perforasyon sonrası bazı vakalarda enfeksiyon gerileyip spontan iyileşme gözlenebilir</w:t>
      </w:r>
      <w:r w:rsidR="002F19BE" w:rsidRPr="00B069B0">
        <w:rPr>
          <w:rFonts w:cs="Times New Roman"/>
          <w:color w:val="000000" w:themeColor="text1"/>
        </w:rPr>
        <w:t xml:space="preserve"> </w:t>
      </w:r>
      <w:r w:rsidR="002F19BE"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&lt;EndNote&gt;&lt;Cite&gt;&lt;Author&gt;Blomqvist&lt;/Author&gt;&lt;Year&gt;2001&lt;/Year&gt;&lt;RecNum&gt;41&lt;/RecNum&gt;&lt;DisplayText&gt;(45)&lt;/DisplayText&gt;&lt;record&gt;&lt;rec-number&gt;41&lt;/rec-number&gt;&lt;foreign-keys&gt;&lt;key app="EN" db-id="pt0frs22nff2zhew9rap5zpkzfeep0exda9w"&gt;41&lt;/key&gt;&lt;/foreign-keys&gt;&lt;ref-type name="Journal Article"&gt;17&lt;/ref-type&gt;&lt;contributors&gt;&lt;authors&gt;&lt;author&gt;Blomqvist, P. G.&lt;/author&gt;&lt;author&gt;Andersson, R. E.&lt;/author&gt;&lt;author&gt;Granath, F.&lt;/author&gt;&lt;author&gt;Lambe, M. P.&lt;/author&gt;&lt;author&gt;Ekbom, A. R.&lt;/author&gt;&lt;/authors&gt;&lt;/contributors&gt;&lt;auth-address&gt;Karolinska Institutet, Department of Medical Epidemiology, Stockholm, Sweden.&lt;/auth-address&gt;&lt;titles&gt;&lt;title&gt;Mortality after appendectomy in Sweden, 1987-1996&lt;/title&gt;&lt;secondary-title&gt;Ann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surgery&lt;/abbr-1&gt;&lt;/alt-periodical&gt;&lt;pages&gt;455-60&lt;/pages&gt;&lt;volume&gt;233&lt;/volume&gt;&lt;number&gt;4&lt;/number&gt;&lt;keywords&gt;&lt;keyword&gt;Adult&lt;/keyword&gt;&lt;keyword&gt;Age Factors&lt;/keyword&gt;&lt;keyword&gt;Aged&lt;/keyword&gt;&lt;keyword&gt;Aged, 80 and over&lt;/keyword&gt;&lt;keyword&gt;Appendectomy/*mortality&lt;/keyword&gt;&lt;keyword&gt;Appendicitis/mortality/surgery&lt;/keyword&gt;&lt;keyword&gt;Cause of Death&lt;/keyword&gt;&lt;keyword&gt;Child&lt;/keyword&gt;&lt;keyword&gt;Female&lt;/keyword&gt;&lt;keyword&gt;Humans&lt;/keyword&gt;&lt;keyword&gt;Intestinal Perforation/mortality/surgery&lt;/keyword&gt;&lt;keyword&gt;Male&lt;/keyword&gt;&lt;keyword&gt;Middle Aged&lt;/keyword&gt;&lt;keyword&gt;Registries/statistics &amp;amp; numerical data&lt;/keyword&gt;&lt;keyword&gt;Rupture, Spontaneous&lt;/keyword&gt;&lt;keyword&gt;Sweden/epidemiology&lt;/keyword&gt;&lt;/keywords&gt;&lt;dates&gt;&lt;year&gt;2001&lt;/year&gt;&lt;pub-dates&gt;&lt;date&gt;Apr&lt;/date&gt;&lt;/pub-dates&gt;&lt;/dates&gt;&lt;isbn&gt;0003-4932 (Print)&amp;#xD;0003-4932 (Linking)&lt;/isbn&gt;&lt;accession-num&gt;11303128&lt;/accession-num&gt;&lt;urls&gt;&lt;related-urls&gt;&lt;url&gt;http://www.ncbi.nlm.nih.gov/pubmed/11303128&lt;/url&gt;&lt;/related-urls&gt;&lt;/urls&gt;&lt;custom2&gt;1421275&lt;/custom2&gt;&lt;/record&gt;&lt;/Cite&gt;&lt;/EndNote&gt;</w:instrText>
      </w:r>
      <w:r w:rsidR="002F19BE" w:rsidRPr="00B069B0">
        <w:rPr>
          <w:rFonts w:cs="Times New Roman"/>
          <w:color w:val="000000" w:themeColor="text1"/>
        </w:rPr>
        <w:fldChar w:fldCharType="separate"/>
      </w:r>
      <w:r w:rsidR="008E712C" w:rsidRPr="00B069B0">
        <w:rPr>
          <w:rFonts w:cs="Times New Roman"/>
          <w:noProof/>
          <w:color w:val="000000" w:themeColor="text1"/>
        </w:rPr>
        <w:t>(</w:t>
      </w:r>
      <w:hyperlink w:anchor="_ENREF_45" w:tooltip="Blomqvist, 2001 #41" w:history="1">
        <w:r w:rsidR="00C640D1" w:rsidRPr="00B069B0">
          <w:rPr>
            <w:rFonts w:cs="Times New Roman"/>
            <w:noProof/>
            <w:color w:val="000000" w:themeColor="text1"/>
          </w:rPr>
          <w:t>45</w:t>
        </w:r>
      </w:hyperlink>
      <w:r w:rsidR="008E712C" w:rsidRPr="00B069B0">
        <w:rPr>
          <w:rFonts w:cs="Times New Roman"/>
          <w:noProof/>
          <w:color w:val="000000" w:themeColor="text1"/>
        </w:rPr>
        <w:t>)</w:t>
      </w:r>
      <w:r w:rsidR="002F19BE" w:rsidRPr="00B069B0">
        <w:rPr>
          <w:rFonts w:cs="Times New Roman"/>
          <w:color w:val="000000" w:themeColor="text1"/>
        </w:rPr>
        <w:fldChar w:fldCharType="end"/>
      </w:r>
      <w:r w:rsidR="00B81E66" w:rsidRPr="00B069B0">
        <w:rPr>
          <w:rFonts w:cs="Times New Roman"/>
          <w:color w:val="000000" w:themeColor="text1"/>
        </w:rPr>
        <w:t>.</w:t>
      </w:r>
    </w:p>
    <w:p w14:paraId="1C4647B4" w14:textId="73195F6F" w:rsidR="009920C5" w:rsidRPr="00B069B0" w:rsidRDefault="00872D02" w:rsidP="002B5FFC">
      <w:pPr>
        <w:pStyle w:val="Balk4"/>
        <w:spacing w:before="300" w:after="200"/>
      </w:pPr>
      <w:bookmarkStart w:id="21" w:name="_Hlk480843841"/>
      <w:bookmarkStart w:id="22" w:name="_Toc489520577"/>
      <w:r w:rsidRPr="00B069B0">
        <w:rPr>
          <w:b/>
        </w:rPr>
        <w:t>Tablo 1</w:t>
      </w:r>
      <w:r w:rsidR="009C6503" w:rsidRPr="00B069B0">
        <w:t>.</w:t>
      </w:r>
      <w:r w:rsidRPr="00B069B0">
        <w:t xml:space="preserve"> Akut apandisit etiyolojisindeki bakteriler</w:t>
      </w:r>
      <w:r w:rsidR="004B3FA3" w:rsidRPr="00B069B0">
        <w:t xml:space="preserve"> </w:t>
      </w:r>
      <w:bookmarkEnd w:id="21"/>
      <w:r w:rsidR="004B3FA3" w:rsidRPr="00B069B0">
        <w:fldChar w:fldCharType="begin"/>
      </w:r>
      <w:r w:rsidR="00C640D1" w:rsidRPr="00B069B0">
        <w:instrText xml:space="preserve"> ADDIN EN.CITE &lt;EndNote&gt;&lt;Cite&gt;&lt;Author&gt;Liang MK&lt;/Author&gt;&lt;Year&gt;2014&lt;/Year&gt;&lt;RecNum&gt;4&lt;/RecNum&gt;&lt;DisplayText&gt;(10)&lt;/DisplayText&gt;&lt;record&gt;&lt;rec-number&gt;4&lt;/rec-number&gt;&lt;foreign-keys&gt;&lt;key app="EN" db-id="pt0frs22nff2zhew9rap5zpkzfeep0exda9w"&gt;4&lt;/key&gt;&lt;/foreign-keys&gt;&lt;ref-type name="Book Section"&gt;5&lt;/ref-type&gt;&lt;contributors&gt;&lt;authors&gt;&lt;author&gt;Liang MK,&lt;/author&gt;&lt;author&gt; Andersson RE,&lt;/author&gt;&lt;author&gt; Jaffe BM, &lt;/author&gt;&lt;author&gt;&lt;style face="normal" font="default" size="100%"&gt;Berger DH&lt;/style&gt;&lt;style face="normal" font="default" charset="162" size="100%"&gt;,&lt;/style&gt;&lt;/author&gt;&lt;/authors&gt;&lt;secondary-authors&gt;&lt;author&gt;Brunicardi FC, &lt;/author&gt;&lt;author&gt;Andersen DK,&lt;/author&gt;&lt;author&gt; Billiar TR, &lt;/author&gt;&lt;author&gt;Dunn DL, &lt;/author&gt;&lt;author&gt;Hunter JG,&lt;/author&gt;&lt;author&gt; Matthews JB, et al&lt;/author&gt;&lt;/secondary-authors&gt;&lt;/contributors&gt;&lt;titles&gt;&lt;title&gt;  &lt;/title&gt;&lt;secondary-title&gt;Schwartz’s Principles of Surgery. &lt;/secondary-title&gt;&lt;short-title&gt;The Appendix&lt;/short-title&gt;&lt;/titles&gt;&lt;pages&gt;1241-62.&lt;/pages&gt;&lt;edition&gt;&lt;style face="normal" font="default" charset="162" size="100%"&gt;10&lt;/style&gt;&lt;/edition&gt;&lt;dates&gt;&lt;year&gt;2014&lt;/year&gt;&lt;/dates&gt;&lt;pub-location&gt;New York&lt;/pub-location&gt;&lt;publisher&gt; McGraw-Hill Education&lt;/publisher&gt;&lt;urls&gt;&lt;/urls&gt;&lt;/record&gt;&lt;/Cite&gt;&lt;/EndNote&gt;</w:instrText>
      </w:r>
      <w:r w:rsidR="004B3FA3" w:rsidRPr="00B069B0">
        <w:fldChar w:fldCharType="separate"/>
      </w:r>
      <w:r w:rsidR="00C640D1" w:rsidRPr="00B069B0">
        <w:rPr>
          <w:noProof/>
        </w:rPr>
        <w:t>(</w:t>
      </w:r>
      <w:hyperlink w:anchor="_ENREF_10" w:tooltip="Liang MK, 2014 #4" w:history="1">
        <w:r w:rsidR="00C640D1" w:rsidRPr="00B069B0">
          <w:rPr>
            <w:noProof/>
          </w:rPr>
          <w:t>10</w:t>
        </w:r>
      </w:hyperlink>
      <w:r w:rsidR="00C640D1" w:rsidRPr="00B069B0">
        <w:rPr>
          <w:noProof/>
        </w:rPr>
        <w:t>)</w:t>
      </w:r>
      <w:r w:rsidR="004B3FA3" w:rsidRPr="00B069B0">
        <w:fldChar w:fldCharType="end"/>
      </w:r>
      <w:r w:rsidR="00B81E66" w:rsidRPr="00B069B0">
        <w:t>.</w:t>
      </w:r>
      <w:bookmarkEnd w:id="22"/>
    </w:p>
    <w:tbl>
      <w:tblPr>
        <w:tblStyle w:val="KlavuzTablo2-Vurgu21"/>
        <w:tblW w:w="8136" w:type="dxa"/>
        <w:jc w:val="center"/>
        <w:tblLayout w:type="fixed"/>
        <w:tblLook w:val="0000" w:firstRow="0" w:lastRow="0" w:firstColumn="0" w:lastColumn="0" w:noHBand="0" w:noVBand="0"/>
      </w:tblPr>
      <w:tblGrid>
        <w:gridCol w:w="2182"/>
        <w:gridCol w:w="3213"/>
        <w:gridCol w:w="2741"/>
      </w:tblGrid>
      <w:tr w:rsidR="0074112A" w:rsidRPr="00B069B0" w14:paraId="1302345C" w14:textId="77777777" w:rsidTr="009C6503">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182" w:type="dxa"/>
          </w:tcPr>
          <w:p w14:paraId="4F397864" w14:textId="77777777" w:rsidR="009920C5" w:rsidRPr="00B069B0" w:rsidRDefault="009920C5" w:rsidP="009C6503">
            <w:pPr>
              <w:pStyle w:val="TableContents"/>
              <w:spacing w:line="276" w:lineRule="auto"/>
              <w:jc w:val="both"/>
              <w:rPr>
                <w:rFonts w:cs="Times New Roman"/>
                <w:color w:val="000000" w:themeColor="text1"/>
                <w:sz w:val="16"/>
                <w:szCs w:val="16"/>
              </w:rPr>
            </w:pPr>
          </w:p>
        </w:tc>
        <w:tc>
          <w:tcPr>
            <w:tcW w:w="3213" w:type="dxa"/>
          </w:tcPr>
          <w:p w14:paraId="6ACC706A" w14:textId="77777777" w:rsidR="009920C5" w:rsidRPr="00B069B0" w:rsidRDefault="00872D02" w:rsidP="009C6503">
            <w:pPr>
              <w:pStyle w:val="TableContents"/>
              <w:spacing w:line="276"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Aerobik ve fakültatif</w:t>
            </w:r>
          </w:p>
        </w:tc>
        <w:tc>
          <w:tcPr>
            <w:cnfStyle w:val="000010000000" w:firstRow="0" w:lastRow="0" w:firstColumn="0" w:lastColumn="0" w:oddVBand="1" w:evenVBand="0" w:oddHBand="0" w:evenHBand="0" w:firstRowFirstColumn="0" w:firstRowLastColumn="0" w:lastRowFirstColumn="0" w:lastRowLastColumn="0"/>
            <w:tcW w:w="2741" w:type="dxa"/>
          </w:tcPr>
          <w:p w14:paraId="4001756A" w14:textId="77777777"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Anaerobik</w:t>
            </w:r>
          </w:p>
        </w:tc>
      </w:tr>
      <w:tr w:rsidR="0074112A" w:rsidRPr="00B069B0" w14:paraId="759E999A" w14:textId="77777777" w:rsidTr="009C6503">
        <w:trPr>
          <w:jc w:val="center"/>
        </w:trPr>
        <w:tc>
          <w:tcPr>
            <w:cnfStyle w:val="000010000000" w:firstRow="0" w:lastRow="0" w:firstColumn="0" w:lastColumn="0" w:oddVBand="1" w:evenVBand="0" w:oddHBand="0" w:evenHBand="0" w:firstRowFirstColumn="0" w:firstRowLastColumn="0" w:lastRowFirstColumn="0" w:lastRowLastColumn="0"/>
            <w:tcW w:w="2182" w:type="dxa"/>
          </w:tcPr>
          <w:p w14:paraId="569F6086" w14:textId="5D66057E"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Gr</w:t>
            </w:r>
            <w:r w:rsidR="00BE6DF5" w:rsidRPr="00B069B0">
              <w:rPr>
                <w:rFonts w:cs="Times New Roman"/>
                <w:color w:val="000000" w:themeColor="text1"/>
                <w:sz w:val="16"/>
                <w:szCs w:val="16"/>
              </w:rPr>
              <w:t xml:space="preserve"> </w:t>
            </w:r>
            <w:r w:rsidRPr="00B069B0">
              <w:rPr>
                <w:rFonts w:cs="Times New Roman"/>
                <w:color w:val="000000" w:themeColor="text1"/>
                <w:sz w:val="16"/>
                <w:szCs w:val="16"/>
              </w:rPr>
              <w:t>(-) Basil</w:t>
            </w:r>
          </w:p>
        </w:tc>
        <w:tc>
          <w:tcPr>
            <w:tcW w:w="3213" w:type="dxa"/>
          </w:tcPr>
          <w:p w14:paraId="3B46C9E0" w14:textId="77777777" w:rsidR="009920C5" w:rsidRPr="00B069B0" w:rsidRDefault="00872D02" w:rsidP="009C6503">
            <w:pPr>
              <w:pStyle w:val="TableContents"/>
              <w:spacing w:line="276"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Eschericia coli</w:t>
            </w:r>
          </w:p>
          <w:p w14:paraId="25BB5E02" w14:textId="77777777" w:rsidR="009920C5" w:rsidRPr="00B069B0" w:rsidRDefault="00872D02" w:rsidP="009C6503">
            <w:pPr>
              <w:pStyle w:val="TableContents"/>
              <w:spacing w:line="276"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Pseudomonas aeruginosa</w:t>
            </w:r>
          </w:p>
          <w:p w14:paraId="20123F15" w14:textId="77777777" w:rsidR="009920C5" w:rsidRPr="00B069B0" w:rsidRDefault="00872D02" w:rsidP="009C6503">
            <w:pPr>
              <w:pStyle w:val="TableContents"/>
              <w:spacing w:line="276"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Klebsiella spp.</w:t>
            </w:r>
          </w:p>
        </w:tc>
        <w:tc>
          <w:tcPr>
            <w:cnfStyle w:val="000010000000" w:firstRow="0" w:lastRow="0" w:firstColumn="0" w:lastColumn="0" w:oddVBand="1" w:evenVBand="0" w:oddHBand="0" w:evenHBand="0" w:firstRowFirstColumn="0" w:firstRowLastColumn="0" w:lastRowFirstColumn="0" w:lastRowLastColumn="0"/>
            <w:tcW w:w="2741" w:type="dxa"/>
          </w:tcPr>
          <w:p w14:paraId="770ABFA0" w14:textId="77777777"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Bacteroides spp.</w:t>
            </w:r>
          </w:p>
          <w:p w14:paraId="72664366" w14:textId="77777777"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Bacteroides fragilis</w:t>
            </w:r>
          </w:p>
          <w:p w14:paraId="58349E02" w14:textId="77777777"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Fusobacterium spp</w:t>
            </w:r>
          </w:p>
        </w:tc>
      </w:tr>
      <w:tr w:rsidR="0074112A" w:rsidRPr="00B069B0" w14:paraId="35F42D48" w14:textId="77777777" w:rsidTr="009C6503">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182" w:type="dxa"/>
          </w:tcPr>
          <w:p w14:paraId="607791D8" w14:textId="2DED9AED"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Gr</w:t>
            </w:r>
            <w:r w:rsidR="00BE6DF5" w:rsidRPr="00B069B0">
              <w:rPr>
                <w:rFonts w:cs="Times New Roman"/>
                <w:color w:val="000000" w:themeColor="text1"/>
                <w:sz w:val="16"/>
                <w:szCs w:val="16"/>
              </w:rPr>
              <w:t xml:space="preserve"> </w:t>
            </w:r>
            <w:r w:rsidRPr="00B069B0">
              <w:rPr>
                <w:rFonts w:cs="Times New Roman"/>
                <w:color w:val="000000" w:themeColor="text1"/>
                <w:sz w:val="16"/>
                <w:szCs w:val="16"/>
              </w:rPr>
              <w:t>(+) kok</w:t>
            </w:r>
          </w:p>
        </w:tc>
        <w:tc>
          <w:tcPr>
            <w:tcW w:w="3213" w:type="dxa"/>
          </w:tcPr>
          <w:p w14:paraId="6622F0B2" w14:textId="77777777" w:rsidR="009920C5" w:rsidRPr="00B069B0" w:rsidRDefault="00872D02" w:rsidP="009C6503">
            <w:pPr>
              <w:pStyle w:val="TableContents"/>
              <w:spacing w:line="276"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Streptococcus aeruginosa</w:t>
            </w:r>
          </w:p>
          <w:p w14:paraId="6578C5B6" w14:textId="77777777" w:rsidR="009920C5" w:rsidRPr="00B069B0" w:rsidRDefault="00872D02" w:rsidP="009C6503">
            <w:pPr>
              <w:pStyle w:val="TableContents"/>
              <w:spacing w:line="276"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Streptococcuc spp.</w:t>
            </w:r>
          </w:p>
          <w:p w14:paraId="6545CA48" w14:textId="77777777" w:rsidR="009920C5" w:rsidRPr="00B069B0" w:rsidRDefault="00872D02" w:rsidP="009C6503">
            <w:pPr>
              <w:pStyle w:val="TableContents"/>
              <w:spacing w:line="276"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Enterococcus spp.</w:t>
            </w:r>
          </w:p>
        </w:tc>
        <w:tc>
          <w:tcPr>
            <w:cnfStyle w:val="000010000000" w:firstRow="0" w:lastRow="0" w:firstColumn="0" w:lastColumn="0" w:oddVBand="1" w:evenVBand="0" w:oddHBand="0" w:evenHBand="0" w:firstRowFirstColumn="0" w:firstRowLastColumn="0" w:lastRowFirstColumn="0" w:lastRowLastColumn="0"/>
            <w:tcW w:w="2741" w:type="dxa"/>
          </w:tcPr>
          <w:p w14:paraId="416E0CF7" w14:textId="77777777"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Peptostreptococcus spp</w:t>
            </w:r>
          </w:p>
        </w:tc>
      </w:tr>
      <w:tr w:rsidR="0074112A" w:rsidRPr="00B069B0" w14:paraId="5C19F43F" w14:textId="77777777" w:rsidTr="009C6503">
        <w:trPr>
          <w:jc w:val="center"/>
        </w:trPr>
        <w:tc>
          <w:tcPr>
            <w:cnfStyle w:val="000010000000" w:firstRow="0" w:lastRow="0" w:firstColumn="0" w:lastColumn="0" w:oddVBand="1" w:evenVBand="0" w:oddHBand="0" w:evenHBand="0" w:firstRowFirstColumn="0" w:firstRowLastColumn="0" w:lastRowFirstColumn="0" w:lastRowLastColumn="0"/>
            <w:tcW w:w="2182" w:type="dxa"/>
          </w:tcPr>
          <w:p w14:paraId="7379FCEB" w14:textId="0F5D3C02"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Gr</w:t>
            </w:r>
            <w:r w:rsidR="00BE6DF5" w:rsidRPr="00B069B0">
              <w:rPr>
                <w:rFonts w:cs="Times New Roman"/>
                <w:color w:val="000000" w:themeColor="text1"/>
                <w:sz w:val="16"/>
                <w:szCs w:val="16"/>
              </w:rPr>
              <w:t xml:space="preserve"> </w:t>
            </w:r>
            <w:r w:rsidRPr="00B069B0">
              <w:rPr>
                <w:rFonts w:cs="Times New Roman"/>
                <w:color w:val="000000" w:themeColor="text1"/>
                <w:sz w:val="16"/>
                <w:szCs w:val="16"/>
              </w:rPr>
              <w:t>(+) basil</w:t>
            </w:r>
          </w:p>
        </w:tc>
        <w:tc>
          <w:tcPr>
            <w:tcW w:w="3213" w:type="dxa"/>
          </w:tcPr>
          <w:p w14:paraId="29E8B471" w14:textId="0C8147F3" w:rsidR="009920C5" w:rsidRPr="00B069B0" w:rsidRDefault="007C0976" w:rsidP="009C6503">
            <w:pPr>
              <w:pStyle w:val="TableContents"/>
              <w:spacing w:line="276"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 xml:space="preserve"> </w:t>
            </w:r>
            <w:r w:rsidR="00872D02" w:rsidRPr="00B069B0">
              <w:rPr>
                <w:rFonts w:cs="Times New Roman"/>
                <w:color w:val="000000" w:themeColor="text1"/>
                <w:sz w:val="16"/>
                <w:szCs w:val="16"/>
              </w:rPr>
              <w:t>---</w:t>
            </w:r>
          </w:p>
        </w:tc>
        <w:tc>
          <w:tcPr>
            <w:cnfStyle w:val="000010000000" w:firstRow="0" w:lastRow="0" w:firstColumn="0" w:lastColumn="0" w:oddVBand="1" w:evenVBand="0" w:oddHBand="0" w:evenHBand="0" w:firstRowFirstColumn="0" w:firstRowLastColumn="0" w:lastRowFirstColumn="0" w:lastRowLastColumn="0"/>
            <w:tcW w:w="2741" w:type="dxa"/>
          </w:tcPr>
          <w:p w14:paraId="5F5F0A45" w14:textId="77777777" w:rsidR="009920C5" w:rsidRPr="00B069B0" w:rsidRDefault="00872D02" w:rsidP="009C6503">
            <w:pPr>
              <w:pStyle w:val="TableContents"/>
              <w:spacing w:line="276" w:lineRule="auto"/>
              <w:jc w:val="both"/>
              <w:rPr>
                <w:rFonts w:cs="Times New Roman"/>
                <w:color w:val="000000" w:themeColor="text1"/>
                <w:sz w:val="16"/>
                <w:szCs w:val="16"/>
              </w:rPr>
            </w:pPr>
            <w:r w:rsidRPr="00B069B0">
              <w:rPr>
                <w:rFonts w:cs="Times New Roman"/>
                <w:color w:val="000000" w:themeColor="text1"/>
                <w:sz w:val="16"/>
                <w:szCs w:val="16"/>
              </w:rPr>
              <w:t>Clostridium spp.</w:t>
            </w:r>
          </w:p>
        </w:tc>
      </w:tr>
    </w:tbl>
    <w:p w14:paraId="6ABC0667" w14:textId="77777777" w:rsidR="009920C5" w:rsidRPr="00B069B0" w:rsidRDefault="009920C5" w:rsidP="00F919A1">
      <w:pPr>
        <w:pStyle w:val="Standard"/>
        <w:spacing w:line="360" w:lineRule="auto"/>
        <w:jc w:val="both"/>
        <w:rPr>
          <w:rFonts w:cs="Times New Roman"/>
          <w:color w:val="000000" w:themeColor="text1"/>
        </w:rPr>
      </w:pPr>
    </w:p>
    <w:p w14:paraId="4A4E7E60" w14:textId="05B38E1E" w:rsidR="009920C5" w:rsidRPr="00B069B0" w:rsidRDefault="009C6503" w:rsidP="002B5FFC">
      <w:pPr>
        <w:pStyle w:val="Balk2"/>
        <w:spacing w:before="120" w:after="300"/>
      </w:pPr>
      <w:bookmarkStart w:id="23" w:name="_Toc489520476"/>
      <w:r w:rsidRPr="00B069B0">
        <w:t>2.2.4. Akut Apandisitte Klinik</w:t>
      </w:r>
      <w:bookmarkEnd w:id="23"/>
    </w:p>
    <w:p w14:paraId="4053045D" w14:textId="4D0E76CA" w:rsidR="009920C5" w:rsidRPr="00B069B0" w:rsidRDefault="009C6503" w:rsidP="009C6503">
      <w:pPr>
        <w:pStyle w:val="Balk2"/>
        <w:spacing w:before="300" w:after="300"/>
      </w:pPr>
      <w:bookmarkStart w:id="24" w:name="_Toc489520477"/>
      <w:r w:rsidRPr="00B069B0">
        <w:t>2.2.4.1.</w:t>
      </w:r>
      <w:r w:rsidR="00BE6DF5" w:rsidRPr="00B069B0">
        <w:t xml:space="preserve"> </w:t>
      </w:r>
      <w:r w:rsidRPr="00B069B0">
        <w:t>Belirtiler</w:t>
      </w:r>
      <w:bookmarkEnd w:id="24"/>
    </w:p>
    <w:p w14:paraId="4BDB354F" w14:textId="045D4BEE" w:rsidR="009920C5" w:rsidRPr="00B069B0" w:rsidRDefault="00E21C67"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w:t>
      </w:r>
      <w:r w:rsidR="00BD1237" w:rsidRPr="00B069B0">
        <w:rPr>
          <w:rFonts w:cs="Times New Roman"/>
          <w:color w:val="000000" w:themeColor="text1"/>
        </w:rPr>
        <w:t>A</w:t>
      </w:r>
      <w:r w:rsidR="00644859" w:rsidRPr="00B069B0">
        <w:rPr>
          <w:rFonts w:cs="Times New Roman"/>
          <w:color w:val="000000" w:themeColor="text1"/>
        </w:rPr>
        <w:t xml:space="preserve"> tanısında</w:t>
      </w:r>
      <w:r w:rsidR="00872D02" w:rsidRPr="00B069B0">
        <w:rPr>
          <w:rFonts w:cs="Times New Roman"/>
          <w:color w:val="000000" w:themeColor="text1"/>
        </w:rPr>
        <w:t xml:space="preserve"> anamnez ve fizik muayene çok önemlidir. Hatta </w:t>
      </w:r>
      <w:r w:rsidRPr="00B069B0">
        <w:rPr>
          <w:rFonts w:cs="Times New Roman"/>
          <w:color w:val="000000" w:themeColor="text1"/>
        </w:rPr>
        <w:t xml:space="preserve">bazı çalışmalarda </w:t>
      </w:r>
      <w:r w:rsidR="00872D02" w:rsidRPr="00B069B0">
        <w:rPr>
          <w:rFonts w:cs="Times New Roman"/>
          <w:color w:val="000000" w:themeColor="text1"/>
        </w:rPr>
        <w:t xml:space="preserve">fizik muayene ve anamneze göre yapılan apendektomilerin doğruluğu ile görüntüleme ve labaratuar değerlendirmelerine göre yapılan apendektomilerin doğruluğu karşılaştırılmış ve </w:t>
      </w:r>
      <w:r w:rsidR="00644859" w:rsidRPr="00B069B0">
        <w:rPr>
          <w:rFonts w:cs="Times New Roman"/>
          <w:color w:val="000000" w:themeColor="text1"/>
        </w:rPr>
        <w:t xml:space="preserve">arada anlamlı bir fark tespit edilememiştir </w:t>
      </w:r>
      <w:r w:rsidR="004B3FA3" w:rsidRPr="00B069B0">
        <w:rPr>
          <w:rFonts w:cs="Times New Roman"/>
          <w:color w:val="000000" w:themeColor="text1"/>
        </w:rPr>
        <w:fldChar w:fldCharType="begin">
          <w:fldData xml:space="preserve">PEVuZE5vdGU+PENpdGU+PEF1dGhvcj5CZXNsaSBHRTwvQXV0aG9yPjxZZWFyPjIwMTM7OSgyKTwv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PEVuZE5vdGU+PENpdGU+PEF1dGhvcj5CZXNsaSBHRTwvQXV0aG9yPjxZZWFyPjIwMTM7OSgyKTwv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4B3FA3" w:rsidRPr="00B069B0">
        <w:rPr>
          <w:rFonts w:cs="Times New Roman"/>
          <w:color w:val="000000" w:themeColor="text1"/>
        </w:rPr>
      </w:r>
      <w:r w:rsidR="004B3FA3" w:rsidRPr="00B069B0">
        <w:rPr>
          <w:rFonts w:cs="Times New Roman"/>
          <w:color w:val="000000" w:themeColor="text1"/>
        </w:rPr>
        <w:fldChar w:fldCharType="separate"/>
      </w:r>
      <w:r w:rsidR="008E712C" w:rsidRPr="00B069B0">
        <w:rPr>
          <w:rFonts w:cs="Times New Roman"/>
          <w:noProof/>
          <w:color w:val="000000" w:themeColor="text1"/>
        </w:rPr>
        <w:t>(</w:t>
      </w:r>
      <w:hyperlink w:anchor="_ENREF_46" w:tooltip="Besli GE, 2013;9(2) #42" w:history="1">
        <w:r w:rsidR="00C640D1" w:rsidRPr="00B069B0">
          <w:rPr>
            <w:rFonts w:cs="Times New Roman"/>
            <w:noProof/>
            <w:color w:val="000000" w:themeColor="text1"/>
          </w:rPr>
          <w:t>46</w:t>
        </w:r>
      </w:hyperlink>
      <w:r w:rsidR="008E712C" w:rsidRPr="00B069B0">
        <w:rPr>
          <w:rFonts w:cs="Times New Roman"/>
          <w:noProof/>
          <w:color w:val="000000" w:themeColor="text1"/>
        </w:rPr>
        <w:t xml:space="preserve">, </w:t>
      </w:r>
      <w:hyperlink w:anchor="_ENREF_47" w:tooltip="Jones, 2004 #43" w:history="1">
        <w:r w:rsidR="00C640D1" w:rsidRPr="00B069B0">
          <w:rPr>
            <w:rFonts w:cs="Times New Roman"/>
            <w:noProof/>
            <w:color w:val="000000" w:themeColor="text1"/>
          </w:rPr>
          <w:t>47</w:t>
        </w:r>
      </w:hyperlink>
      <w:r w:rsidR="008E712C" w:rsidRPr="00B069B0">
        <w:rPr>
          <w:rFonts w:cs="Times New Roman"/>
          <w:noProof/>
          <w:color w:val="000000" w:themeColor="text1"/>
        </w:rPr>
        <w:t>)</w:t>
      </w:r>
      <w:r w:rsidR="004B3FA3" w:rsidRPr="00B069B0">
        <w:rPr>
          <w:rFonts w:cs="Times New Roman"/>
          <w:color w:val="000000" w:themeColor="text1"/>
        </w:rPr>
        <w:fldChar w:fldCharType="end"/>
      </w:r>
      <w:r w:rsidR="00872D02" w:rsidRPr="00B069B0">
        <w:rPr>
          <w:rFonts w:cs="Times New Roman"/>
          <w:color w:val="000000" w:themeColor="text1"/>
        </w:rPr>
        <w:t>. Karın ağrısı hastalarda en sık görülen semptomdur ve hemen hemen tüm vakalarda görülür</w:t>
      </w:r>
      <w:r w:rsidR="00856A67" w:rsidRPr="00B069B0">
        <w:rPr>
          <w:rFonts w:cs="Times New Roman"/>
          <w:color w:val="000000" w:themeColor="text1"/>
        </w:rPr>
        <w:t xml:space="preserve"> </w:t>
      </w:r>
      <w:r w:rsidR="00856A67" w:rsidRPr="00B069B0">
        <w:rPr>
          <w:rFonts w:cs="Times New Roman"/>
          <w:color w:val="000000" w:themeColor="text1"/>
        </w:rPr>
        <w:fldChar w:fldCharType="begin">
          <w:fldData xml:space="preserve">PEVuZE5vdGU+PENpdGU+PEF1dGhvcj5MZWU8L0F1dGhvcj48WWVhcj4yMDAxPC9ZZWFyPjxSZWNO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PEVuZE5vdGU+PENpdGU+PEF1dGhvcj5MZWU8L0F1dGhvcj48WWVhcj4yMDAxPC9ZZWFyPjxSZWNO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856A67" w:rsidRPr="00B069B0">
        <w:rPr>
          <w:rFonts w:cs="Times New Roman"/>
          <w:color w:val="000000" w:themeColor="text1"/>
        </w:rPr>
      </w:r>
      <w:r w:rsidR="00856A67" w:rsidRPr="00B069B0">
        <w:rPr>
          <w:rFonts w:cs="Times New Roman"/>
          <w:color w:val="000000" w:themeColor="text1"/>
        </w:rPr>
        <w:fldChar w:fldCharType="separate"/>
      </w:r>
      <w:r w:rsidR="008E712C" w:rsidRPr="00B069B0">
        <w:rPr>
          <w:rFonts w:cs="Times New Roman"/>
          <w:noProof/>
          <w:color w:val="000000" w:themeColor="text1"/>
        </w:rPr>
        <w:t>(</w:t>
      </w:r>
      <w:hyperlink w:anchor="_ENREF_48" w:tooltip="Lee, 2001 #44" w:history="1">
        <w:r w:rsidR="00C640D1" w:rsidRPr="00B069B0">
          <w:rPr>
            <w:rFonts w:cs="Times New Roman"/>
            <w:noProof/>
            <w:color w:val="000000" w:themeColor="text1"/>
          </w:rPr>
          <w:t>48</w:t>
        </w:r>
      </w:hyperlink>
      <w:r w:rsidR="008E712C" w:rsidRPr="00B069B0">
        <w:rPr>
          <w:rFonts w:cs="Times New Roman"/>
          <w:noProof/>
          <w:color w:val="000000" w:themeColor="text1"/>
        </w:rPr>
        <w:t xml:space="preserve">, </w:t>
      </w:r>
      <w:hyperlink w:anchor="_ENREF_49" w:tooltip="Rao, 1997 #45" w:history="1">
        <w:r w:rsidR="00C640D1" w:rsidRPr="00B069B0">
          <w:rPr>
            <w:rFonts w:cs="Times New Roman"/>
            <w:noProof/>
            <w:color w:val="000000" w:themeColor="text1"/>
          </w:rPr>
          <w:t>49</w:t>
        </w:r>
      </w:hyperlink>
      <w:r w:rsidR="008E712C" w:rsidRPr="00B069B0">
        <w:rPr>
          <w:rFonts w:cs="Times New Roman"/>
          <w:noProof/>
          <w:color w:val="000000" w:themeColor="text1"/>
        </w:rPr>
        <w:t>)</w:t>
      </w:r>
      <w:r w:rsidR="00856A67" w:rsidRPr="00B069B0">
        <w:rPr>
          <w:rFonts w:cs="Times New Roman"/>
          <w:color w:val="000000" w:themeColor="text1"/>
        </w:rPr>
        <w:fldChar w:fldCharType="end"/>
      </w:r>
      <w:r w:rsidR="00BD1237" w:rsidRPr="00B069B0">
        <w:rPr>
          <w:rFonts w:cs="Times New Roman"/>
          <w:color w:val="000000" w:themeColor="text1"/>
        </w:rPr>
        <w:t>. AA’</w:t>
      </w:r>
      <w:r w:rsidR="00AB1704" w:rsidRPr="00B069B0">
        <w:rPr>
          <w:rFonts w:cs="Times New Roman"/>
          <w:color w:val="000000" w:themeColor="text1"/>
        </w:rPr>
        <w:t>lı</w:t>
      </w:r>
      <w:r w:rsidR="00872D02" w:rsidRPr="00B069B0">
        <w:rPr>
          <w:rFonts w:cs="Times New Roman"/>
          <w:color w:val="000000" w:themeColor="text1"/>
        </w:rPr>
        <w:t xml:space="preserve"> hastalarda klasik semp</w:t>
      </w:r>
      <w:r w:rsidR="00BE6DF5" w:rsidRPr="00B069B0">
        <w:rPr>
          <w:rFonts w:cs="Times New Roman"/>
          <w:color w:val="000000" w:themeColor="text1"/>
        </w:rPr>
        <w:t>tomlar</w:t>
      </w:r>
      <w:r w:rsidR="00CE441B" w:rsidRPr="00B069B0">
        <w:rPr>
          <w:rFonts w:cs="Times New Roman"/>
          <w:color w:val="000000" w:themeColor="text1"/>
        </w:rPr>
        <w:t xml:space="preserve"> </w:t>
      </w:r>
      <w:r w:rsidR="00BE6DF5" w:rsidRPr="00B069B0">
        <w:rPr>
          <w:rFonts w:cs="Times New Roman"/>
          <w:color w:val="000000" w:themeColor="text1"/>
        </w:rPr>
        <w:t>sağ alt kadran ağrısı (</w:t>
      </w:r>
      <w:r w:rsidR="00872D02" w:rsidRPr="00B069B0">
        <w:rPr>
          <w:rFonts w:cs="Times New Roman"/>
          <w:color w:val="000000" w:themeColor="text1"/>
        </w:rPr>
        <w:t>sağ anterior iliak fossa), anoreksi, bulantı kusmadır</w:t>
      </w:r>
      <w:r w:rsidR="00856A67" w:rsidRPr="00B069B0">
        <w:rPr>
          <w:rFonts w:cs="Times New Roman"/>
          <w:color w:val="000000" w:themeColor="text1"/>
        </w:rPr>
        <w:t xml:space="preserve"> </w:t>
      </w:r>
      <w:r w:rsidR="00856A67"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&lt;EndNote&gt;&lt;Cite&gt;&lt;Author&gt;Freixa CC&lt;/Author&gt;&lt;Year&gt;2013. &lt;/Year&gt;&lt;RecNum&gt;46&lt;/RecNum&gt;&lt;DisplayText&gt;(50)&lt;/DisplayText&gt;&lt;record&gt;&lt;rec-number&gt;46&lt;/rec-number&gt;&lt;foreign-keys&gt;&lt;key app="EN" db-id="pt0frs22nff2zhew9rap5zpkzfeep0exda9w"&gt;46&lt;/key&gt;&lt;/foreign-keys&gt;&lt;ref-type name="Thesis"&gt;32&lt;/ref-type&gt;&lt;contributors&gt;&lt;authors&gt;&lt;author&gt;&lt;style face="normal" font="default" size="100%"&gt;Freixa CC&lt;/style&gt;&lt;style face="normal" font="default" charset="162" size="100%"&gt;,&lt;/style&gt;&lt;style face="normal" font="default" size="100%"&gt;  &lt;/style&gt;&lt;/author&gt;&lt;/authors&gt;&lt;/contributors&gt;&lt;titles&gt;&lt;title&gt;How Do We Make The (Right) Diagnosis of Acute Appendicitis?[Thesis].&lt;/title&gt;&lt;secondary-title&gt; &lt;/secondary-title&gt;&lt;/titles&gt;&lt;periodical&gt;&lt;full-title&gt;Indian Journal of Surgery&lt;/full-title&gt;&lt;/periodical&gt;&lt;dates&gt;&lt;year&gt;2013&lt;/year&gt;&lt;/dates&gt;&lt;pub-location&gt;Girona&lt;/pub-location&gt;&lt;publisher&gt;University of Girona&lt;/publisher&gt;&lt;urls&gt;&lt;/urls&gt;&lt;/record&gt;&lt;/Cite&gt;&lt;/EndNote&gt;</w:instrText>
      </w:r>
      <w:r w:rsidR="00856A67" w:rsidRPr="00B069B0">
        <w:rPr>
          <w:rFonts w:cs="Times New Roman"/>
          <w:color w:val="000000" w:themeColor="text1"/>
        </w:rPr>
        <w:fldChar w:fldCharType="separate"/>
      </w:r>
      <w:r w:rsidR="008E712C" w:rsidRPr="00B069B0">
        <w:rPr>
          <w:rFonts w:cs="Times New Roman"/>
          <w:noProof/>
          <w:color w:val="000000" w:themeColor="text1"/>
        </w:rPr>
        <w:t>(</w:t>
      </w:r>
      <w:hyperlink w:anchor="_ENREF_50" w:tooltip="Freixa CC, 2013 #46" w:history="1">
        <w:r w:rsidR="00C640D1" w:rsidRPr="00B069B0">
          <w:rPr>
            <w:rFonts w:cs="Times New Roman"/>
            <w:noProof/>
            <w:color w:val="000000" w:themeColor="text1"/>
          </w:rPr>
          <w:t>50</w:t>
        </w:r>
      </w:hyperlink>
      <w:r w:rsidR="008E712C" w:rsidRPr="00B069B0">
        <w:rPr>
          <w:rFonts w:cs="Times New Roman"/>
          <w:noProof/>
          <w:color w:val="000000" w:themeColor="text1"/>
        </w:rPr>
        <w:t>)</w:t>
      </w:r>
      <w:r w:rsidR="00856A67" w:rsidRPr="00B069B0">
        <w:rPr>
          <w:rFonts w:cs="Times New Roman"/>
          <w:color w:val="000000" w:themeColor="text1"/>
        </w:rPr>
        <w:fldChar w:fldCharType="end"/>
      </w:r>
      <w:r w:rsidR="00ED289E" w:rsidRPr="00B069B0">
        <w:rPr>
          <w:rFonts w:cs="Times New Roman"/>
          <w:color w:val="000000" w:themeColor="text1"/>
        </w:rPr>
        <w:t xml:space="preserve">. </w:t>
      </w:r>
      <w:r w:rsidR="00872D02" w:rsidRPr="00B069B0">
        <w:rPr>
          <w:rFonts w:cs="Times New Roman"/>
          <w:color w:val="000000" w:themeColor="text1"/>
        </w:rPr>
        <w:t>Klasik klinik bilgilere göre ilk semptom başlangıçta periumblikal olup enflamasyonun ilerlemesi ile birlikte sağ al</w:t>
      </w:r>
      <w:r w:rsidR="00856A67" w:rsidRPr="00B069B0">
        <w:rPr>
          <w:rFonts w:cs="Times New Roman"/>
          <w:color w:val="000000" w:themeColor="text1"/>
        </w:rPr>
        <w:t xml:space="preserve">t kadrana göçen karın ağrısıdır </w:t>
      </w:r>
      <w:r w:rsidR="00856A67"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&lt;EndNote&gt;&lt;Cite&gt;&lt;Author&gt;Lee&lt;/Author&gt;&lt;Year&gt;2001&lt;/Year&gt;&lt;RecNum&gt;44&lt;/RecNum&gt;&lt;DisplayText&gt;(48)&lt;/DisplayText&gt;&lt;record&gt;&lt;rec-number&gt;44&lt;/rec-number&gt;&lt;foreign-keys&gt;&lt;key app="EN" db-id="pt0frs22nff2zhew9rap5zpkzfeep0exda9w"&gt;44&lt;/key&gt;&lt;/foreign-keys&gt;&lt;ref-type name="Journal Article"&gt;17&lt;/ref-type&gt;&lt;contributors&gt;&lt;authors&gt;&lt;author&gt;Lee, S. L.&lt;/author&gt;&lt;author&gt;Walsh, A. J.&lt;/author&gt;&lt;author&gt;Ho, H. S.&lt;/author&gt;&lt;/authors&gt;&lt;/contributors&gt;&lt;auth-address&gt;Department of Surgery, University of California Davis Medical Center, 2221 Stockton Blvd, 3rd Floor, Sacramento, CA 95817, USA.&lt;/auth-address&gt;&lt;titles&gt;&lt;title&gt;Computed tomography and ultrasonography do not improve and may delay the diagnosis and treatment of acute appendicitis&lt;/title&gt;&lt;secondary-title&gt;Arch Surg&lt;/secondary-title&gt;&lt;alt-title&gt;Archives of surgery&lt;/alt-title&gt;&lt;/titles&gt;&lt;periodical&gt;&lt;full-title&gt;Arch Surg&lt;/full-title&gt;&lt;abbr-1&gt;Archives of surgery&lt;/abbr-1&gt;&lt;/periodical&gt;&lt;alt-periodical&gt;&lt;full-title&gt;Arch Surg&lt;/full-title&gt;&lt;abbr-1&gt;Archives of surgery&lt;/abbr-1&gt;&lt;/alt-periodical&gt;&lt;pages&gt;556-62&lt;/pages&gt;&lt;volume&gt;136&lt;/volume&gt;&lt;number&gt;5&lt;/number&gt;&lt;keywords&gt;&lt;keyword&gt;Acute Disease&lt;/keyword&gt;&lt;keyword&gt;Adolescent&lt;/keyword&gt;&lt;keyword&gt;Adult&lt;/keyword&gt;&lt;keyword&gt;Appendectomy/methods&lt;/keyword&gt;&lt;keyword&gt;Appendicitis/*diagnostic imaging/surgery&lt;/keyword&gt;&lt;keyword&gt;Child&lt;/keyword&gt;&lt;keyword&gt;Female&lt;/keyword&gt;&lt;keyword&gt;Humans&lt;/keyword&gt;&lt;keyword&gt;Laparoscopy&lt;/keyword&gt;&lt;keyword&gt;Male&lt;/keyword&gt;&lt;keyword&gt;Middle Aged&lt;/keyword&gt;&lt;keyword&gt;Retrospective Studies&lt;/keyword&gt;&lt;keyword&gt;Sensitivity and Specificity&lt;/keyword&gt;&lt;keyword&gt;Tomography, X-Ray Computed&lt;/keyword&gt;&lt;keyword&gt;Ultrasonography&lt;/keyword&gt;&lt;/keywords&gt;&lt;dates&gt;&lt;year&gt;2001&lt;/year&gt;&lt;pub-dates&gt;&lt;date&gt;May&lt;/date&gt;&lt;/pub-dates&gt;&lt;/dates&gt;&lt;isbn&gt;0004-0010 (Print)&amp;#xD;0004-0010 (Linking)&lt;/isbn&gt;&lt;accession-num&gt;11343547&lt;/accession-num&gt;&lt;urls&gt;&lt;related-urls&gt;&lt;url&gt;http://www.ncbi.nlm.nih.gov/pubmed/11343547&lt;/url&gt;&lt;/related-urls&gt;&lt;/urls&gt;&lt;/record&gt;&lt;/Cite&gt;&lt;/EndNote&gt;</w:instrText>
      </w:r>
      <w:r w:rsidR="00856A67" w:rsidRPr="00B069B0">
        <w:rPr>
          <w:rFonts w:cs="Times New Roman"/>
          <w:color w:val="000000" w:themeColor="text1"/>
        </w:rPr>
        <w:fldChar w:fldCharType="separate"/>
      </w:r>
      <w:r w:rsidR="008E712C" w:rsidRPr="00B069B0">
        <w:rPr>
          <w:rFonts w:cs="Times New Roman"/>
          <w:noProof/>
          <w:color w:val="000000" w:themeColor="text1"/>
        </w:rPr>
        <w:t>(</w:t>
      </w:r>
      <w:hyperlink w:anchor="_ENREF_48" w:tooltip="Lee, 2001 #44" w:history="1">
        <w:r w:rsidR="00C640D1" w:rsidRPr="00B069B0">
          <w:rPr>
            <w:rFonts w:cs="Times New Roman"/>
            <w:noProof/>
            <w:color w:val="000000" w:themeColor="text1"/>
          </w:rPr>
          <w:t>48</w:t>
        </w:r>
      </w:hyperlink>
      <w:r w:rsidR="008E712C" w:rsidRPr="00B069B0">
        <w:rPr>
          <w:rFonts w:cs="Times New Roman"/>
          <w:noProof/>
          <w:color w:val="000000" w:themeColor="text1"/>
        </w:rPr>
        <w:t>)</w:t>
      </w:r>
      <w:r w:rsidR="00856A67" w:rsidRPr="00B069B0">
        <w:rPr>
          <w:rFonts w:cs="Times New Roman"/>
          <w:color w:val="000000" w:themeColor="text1"/>
        </w:rPr>
        <w:fldChar w:fldCharType="end"/>
      </w:r>
      <w:r w:rsidR="002C290F" w:rsidRPr="00B069B0">
        <w:rPr>
          <w:rFonts w:cs="Times New Roman"/>
          <w:color w:val="000000" w:themeColor="text1"/>
        </w:rPr>
        <w:t>. Klasik</w:t>
      </w:r>
      <w:r w:rsidR="00872D02" w:rsidRPr="00B069B0">
        <w:rPr>
          <w:rFonts w:cs="Times New Roman"/>
          <w:color w:val="000000" w:themeColor="text1"/>
        </w:rPr>
        <w:t xml:space="preserve"> bir bilgi olarak bilinse de migratuar ağrı tüm hastaların %50-%60' ında görülür</w:t>
      </w:r>
      <w:r w:rsidR="00856A67" w:rsidRPr="00B069B0">
        <w:rPr>
          <w:rFonts w:cs="Times New Roman"/>
          <w:color w:val="000000" w:themeColor="text1"/>
        </w:rPr>
        <w:t xml:space="preserve"> </w:t>
      </w:r>
      <w:r w:rsidR="00856A67" w:rsidRPr="00B069B0">
        <w:rPr>
          <w:rFonts w:cs="Times New Roman"/>
          <w:color w:val="000000" w:themeColor="text1"/>
        </w:rPr>
        <w:fldChar w:fldCharType="begin">
          <w:fldData xml:space="preserve">PEVuZE5vdGU+PENpdGU+PEF1dGhvcj5CaXJuYmF1bTwvQXV0aG9yPjxZZWFyPjIwMDA8L1llYXI+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=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PEVuZE5vdGU+PENpdGU+PEF1dGhvcj5CaXJuYmF1bTwvQXV0aG9yPjxZZWFyPjIwMDA8L1llYXI+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=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856A67" w:rsidRPr="00B069B0">
        <w:rPr>
          <w:rFonts w:cs="Times New Roman"/>
          <w:color w:val="000000" w:themeColor="text1"/>
        </w:rPr>
      </w:r>
      <w:r w:rsidR="00856A67"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 xml:space="preserve">, </w:t>
      </w:r>
      <w:hyperlink w:anchor="_ENREF_51" w:tooltip="Chung, 2000 #47" w:history="1">
        <w:r w:rsidR="00C640D1" w:rsidRPr="00B069B0">
          <w:rPr>
            <w:rFonts w:cs="Times New Roman"/>
            <w:noProof/>
            <w:color w:val="000000" w:themeColor="text1"/>
          </w:rPr>
          <w:t>51</w:t>
        </w:r>
      </w:hyperlink>
      <w:r w:rsidR="008E712C" w:rsidRPr="00B069B0">
        <w:rPr>
          <w:rFonts w:cs="Times New Roman"/>
          <w:noProof/>
          <w:color w:val="000000" w:themeColor="text1"/>
        </w:rPr>
        <w:t>)</w:t>
      </w:r>
      <w:r w:rsidR="00856A67" w:rsidRPr="00B069B0">
        <w:rPr>
          <w:rFonts w:cs="Times New Roman"/>
          <w:color w:val="000000" w:themeColor="text1"/>
        </w:rPr>
        <w:fldChar w:fldCharType="end"/>
      </w:r>
      <w:r w:rsidR="00ED289E" w:rsidRPr="00B069B0">
        <w:rPr>
          <w:rFonts w:cs="Times New Roman"/>
          <w:color w:val="000000" w:themeColor="text1"/>
        </w:rPr>
        <w:t xml:space="preserve">. </w:t>
      </w:r>
      <w:r w:rsidR="00872D02" w:rsidRPr="00B069B0">
        <w:rPr>
          <w:rFonts w:cs="Times New Roman"/>
          <w:color w:val="000000" w:themeColor="text1"/>
        </w:rPr>
        <w:t xml:space="preserve">Bulantı -kusma </w:t>
      </w:r>
      <w:proofErr w:type="gramStart"/>
      <w:r w:rsidR="00872D02" w:rsidRPr="00B069B0">
        <w:rPr>
          <w:rFonts w:cs="Times New Roman"/>
          <w:color w:val="000000" w:themeColor="text1"/>
        </w:rPr>
        <w:t>şikayeti</w:t>
      </w:r>
      <w:proofErr w:type="gramEnd"/>
      <w:r w:rsidR="00872D02" w:rsidRPr="00B069B0">
        <w:rPr>
          <w:rFonts w:cs="Times New Roman"/>
          <w:color w:val="000000" w:themeColor="text1"/>
        </w:rPr>
        <w:t xml:space="preserve"> hastalarda ağrının başlangıcından sonra görülür.</w:t>
      </w:r>
      <w:r w:rsidR="00CE441B" w:rsidRPr="00B069B0">
        <w:rPr>
          <w:rFonts w:cs="Times New Roman"/>
          <w:color w:val="000000" w:themeColor="text1"/>
        </w:rPr>
        <w:t xml:space="preserve"> </w:t>
      </w:r>
      <w:r w:rsidR="00872D02" w:rsidRPr="00B069B0">
        <w:rPr>
          <w:rFonts w:cs="Times New Roman"/>
          <w:color w:val="000000" w:themeColor="text1"/>
        </w:rPr>
        <w:t>Bulantı kusma ağrıdan önce başlamışsa tanı tekrar sorgulanmalıdır</w:t>
      </w:r>
      <w:r w:rsidR="00856A67" w:rsidRPr="00B069B0">
        <w:rPr>
          <w:rFonts w:cs="Times New Roman"/>
          <w:color w:val="000000" w:themeColor="text1"/>
        </w:rPr>
        <w:t xml:space="preserve"> </w:t>
      </w:r>
      <w:r w:rsidR="00856A67"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856A67" w:rsidRPr="00B069B0">
        <w:rPr>
          <w:rFonts w:cs="Times New Roman"/>
          <w:color w:val="000000" w:themeColor="text1"/>
        </w:rPr>
      </w:r>
      <w:r w:rsidR="00856A67" w:rsidRPr="00B069B0">
        <w:rPr>
          <w:rFonts w:cs="Times New Roman"/>
          <w:color w:val="000000" w:themeColor="text1"/>
        </w:rPr>
        <w:fldChar w:fldCharType="separate"/>
      </w:r>
      <w:r w:rsidR="00C640D1" w:rsidRPr="00B069B0">
        <w:rPr>
          <w:rFonts w:cs="Times New Roman"/>
          <w:noProof/>
          <w:color w:val="000000" w:themeColor="text1"/>
        </w:rPr>
        <w:t>(</w:t>
      </w:r>
      <w:hyperlink w:anchor="_ENREF_29" w:tooltip="Turhan AN,  #15" w:history="1">
        <w:r w:rsidR="00C640D1" w:rsidRPr="00B069B0">
          <w:rPr>
            <w:rFonts w:cs="Times New Roman"/>
            <w:noProof/>
            <w:color w:val="000000" w:themeColor="text1"/>
          </w:rPr>
          <w:t>29</w:t>
        </w:r>
      </w:hyperlink>
      <w:r w:rsidR="00C640D1" w:rsidRPr="00B069B0">
        <w:rPr>
          <w:rFonts w:cs="Times New Roman"/>
          <w:noProof/>
          <w:color w:val="000000" w:themeColor="text1"/>
        </w:rPr>
        <w:t>)</w:t>
      </w:r>
      <w:r w:rsidR="00856A67" w:rsidRPr="00B069B0">
        <w:rPr>
          <w:rFonts w:cs="Times New Roman"/>
          <w:color w:val="000000" w:themeColor="text1"/>
        </w:rPr>
        <w:fldChar w:fldCharType="end"/>
      </w:r>
      <w:r w:rsidR="00872D02" w:rsidRPr="00B069B0">
        <w:rPr>
          <w:rFonts w:cs="Times New Roman"/>
          <w:color w:val="000000" w:themeColor="text1"/>
        </w:rPr>
        <w:t>. İştahsızlık</w:t>
      </w:r>
      <w:r w:rsidRPr="00B069B0">
        <w:rPr>
          <w:rFonts w:cs="Times New Roman"/>
          <w:color w:val="000000" w:themeColor="text1"/>
        </w:rPr>
        <w:t>,</w:t>
      </w:r>
      <w:r w:rsidR="00BD1237" w:rsidRPr="00B069B0">
        <w:rPr>
          <w:rFonts w:cs="Times New Roman"/>
          <w:color w:val="000000" w:themeColor="text1"/>
        </w:rPr>
        <w:t xml:space="preserve"> AA</w:t>
      </w:r>
      <w:r w:rsidR="00872D02" w:rsidRPr="00B069B0">
        <w:rPr>
          <w:rFonts w:cs="Times New Roman"/>
          <w:color w:val="000000" w:themeColor="text1"/>
        </w:rPr>
        <w:t xml:space="preserve"> hastalarındaki en sık </w:t>
      </w:r>
      <w:r w:rsidR="00644859" w:rsidRPr="00B069B0">
        <w:rPr>
          <w:rFonts w:cs="Times New Roman"/>
          <w:color w:val="000000" w:themeColor="text1"/>
        </w:rPr>
        <w:t xml:space="preserve">yakınmalardan biridir, birçok hastada bulunmasına rağmen </w:t>
      </w:r>
      <w:r w:rsidR="00A05891" w:rsidRPr="00B069B0">
        <w:rPr>
          <w:rFonts w:cs="Times New Roman"/>
          <w:color w:val="000000" w:themeColor="text1"/>
        </w:rPr>
        <w:t>özgüllüğü %36, duyarılığı</w:t>
      </w:r>
      <w:r w:rsidR="00872D02" w:rsidRPr="00B069B0">
        <w:rPr>
          <w:rFonts w:cs="Times New Roman"/>
          <w:color w:val="000000" w:themeColor="text1"/>
        </w:rPr>
        <w:t xml:space="preserve"> ise %68 bulunmuştur</w:t>
      </w:r>
      <w:r w:rsidR="00856A67" w:rsidRPr="00B069B0">
        <w:rPr>
          <w:rFonts w:cs="Times New Roman"/>
          <w:color w:val="000000" w:themeColor="text1"/>
        </w:rPr>
        <w:t xml:space="preserve"> </w:t>
      </w:r>
      <w:r w:rsidR="00356664"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&lt;EndNote&gt;&lt;Cite&gt;&lt;Author&gt;Liang MK&lt;/Author&gt;&lt;Year&gt;2014&lt;/Year&gt;&lt;RecNum&gt;4&lt;/RecNum&gt;&lt;DisplayText&gt;(10)&lt;/DisplayText&gt;&lt;record&gt;&lt;rec-number&gt;4&lt;/rec-number&gt;&lt;foreign-keys&gt;&lt;key app="EN" db-id="pt0frs22nff2zhew9rap5zpkzfeep0exda9w"&gt;4&lt;/key&gt;&lt;/foreign-keys&gt;&lt;ref-type name="Book Section"&gt;5&lt;/ref-type&gt;&lt;contributors&gt;&lt;authors&gt;&lt;author&gt;Liang MK,&lt;/author&gt;&lt;author&gt; Andersson RE,&lt;/author&gt;&lt;author&gt; Jaffe BM, &lt;/author&gt;&lt;author&gt;&lt;style face="normal" font="default" size="100%"&gt;Berger DH&lt;/style&gt;&lt;style face="normal" font="default" charset="162" size="100%"&gt;,&lt;/style&gt;&lt;/author&gt;&lt;/authors&gt;&lt;secondary-authors&gt;&lt;author&gt;Brunicardi FC, &lt;/author&gt;&lt;author&gt;Andersen DK,&lt;/author&gt;&lt;author&gt; Billiar TR, &lt;/author&gt;&lt;author&gt;Dunn DL, &lt;/author&gt;&lt;author&gt;Hunter JG,&lt;/author&gt;&lt;author&gt; Matthews JB, et al&lt;/author&gt;&lt;/secondary-authors&gt;&lt;/contributors&gt;&lt;titles&gt;&lt;title&gt;  &lt;/title&gt;&lt;secondary-title&gt;Schwartz’s Principles of Surgery. &lt;/secondary-title&gt;&lt;short-title&gt;The Appendix&lt;/short-title&gt;&lt;/titles&gt;&lt;pages&gt;1241-62.&lt;/pages&gt;&lt;edition&gt;&lt;style face="normal" font="default" charset="162" size="100%"&gt;10&lt;/style&gt;&lt;/edition&gt;&lt;dates&gt;&lt;year&gt;2014&lt;/year&gt;&lt;/dates&gt;&lt;pub-location&gt;New York&lt;/pub-location&gt;&lt;publisher&gt; McGraw-Hill Education&lt;/publisher&gt;&lt;urls&gt;&lt;/urls&gt;&lt;/record&gt;&lt;/Cite&gt;&lt;/EndNote&gt;</w:instrText>
      </w:r>
      <w:r w:rsidR="00356664" w:rsidRPr="00B069B0">
        <w:rPr>
          <w:rFonts w:cs="Times New Roman"/>
          <w:color w:val="000000" w:themeColor="text1"/>
        </w:rPr>
        <w:fldChar w:fldCharType="separate"/>
      </w:r>
      <w:r w:rsidR="00C640D1" w:rsidRPr="00B069B0">
        <w:rPr>
          <w:rFonts w:cs="Times New Roman"/>
          <w:noProof/>
          <w:color w:val="000000" w:themeColor="text1"/>
        </w:rPr>
        <w:t>(</w:t>
      </w:r>
      <w:hyperlink w:anchor="_ENREF_10" w:tooltip="Liang MK, 2014 #4" w:history="1">
        <w:r w:rsidR="00C640D1" w:rsidRPr="00B069B0">
          <w:rPr>
            <w:rFonts w:cs="Times New Roman"/>
            <w:noProof/>
            <w:color w:val="000000" w:themeColor="text1"/>
          </w:rPr>
          <w:t>10</w:t>
        </w:r>
      </w:hyperlink>
      <w:r w:rsidR="00C640D1" w:rsidRPr="00B069B0">
        <w:rPr>
          <w:rFonts w:cs="Times New Roman"/>
          <w:noProof/>
          <w:color w:val="000000" w:themeColor="text1"/>
        </w:rPr>
        <w:t>)</w:t>
      </w:r>
      <w:r w:rsidR="00356664" w:rsidRPr="00B069B0">
        <w:rPr>
          <w:rFonts w:cs="Times New Roman"/>
          <w:color w:val="000000" w:themeColor="text1"/>
        </w:rPr>
        <w:fldChar w:fldCharType="end"/>
      </w:r>
      <w:r w:rsidR="00872D02" w:rsidRPr="00B069B0">
        <w:rPr>
          <w:rFonts w:cs="Times New Roman"/>
          <w:color w:val="000000" w:themeColor="text1"/>
        </w:rPr>
        <w:t>. Ateş ve ateşe bağlı gelişen diğer semptomlar hastalığın ilerlemesi ile daha geç dön</w:t>
      </w:r>
      <w:r w:rsidRPr="00B069B0">
        <w:rPr>
          <w:rFonts w:cs="Times New Roman"/>
          <w:color w:val="000000" w:themeColor="text1"/>
        </w:rPr>
        <w:t>emde ortaya çıkar. Hastalarda aks</w:t>
      </w:r>
      <w:r w:rsidR="00872D02" w:rsidRPr="00B069B0">
        <w:rPr>
          <w:rFonts w:cs="Times New Roman"/>
          <w:color w:val="000000" w:themeColor="text1"/>
        </w:rPr>
        <w:t>iller ölçülen ateşin 39</w:t>
      </w:r>
      <w:r w:rsidRPr="00B069B0">
        <w:rPr>
          <w:rFonts w:cs="Times New Roman"/>
          <w:color w:val="000000" w:themeColor="text1"/>
        </w:rPr>
        <w:t xml:space="preserve"> C</w:t>
      </w:r>
      <w:r w:rsidRPr="00B069B0">
        <w:rPr>
          <w:rFonts w:cs="Times New Roman"/>
          <w:color w:val="000000" w:themeColor="text1"/>
          <w:vertAlign w:val="superscript"/>
        </w:rPr>
        <w:t>0</w:t>
      </w:r>
      <w:r w:rsidR="00872D02" w:rsidRPr="00B069B0">
        <w:rPr>
          <w:rFonts w:cs="Times New Roman"/>
          <w:color w:val="000000" w:themeColor="text1"/>
        </w:rPr>
        <w:t>olması perforasyon düşündürmelidir</w:t>
      </w:r>
      <w:r w:rsidR="00356664" w:rsidRPr="00B069B0">
        <w:rPr>
          <w:rFonts w:cs="Times New Roman"/>
          <w:color w:val="000000" w:themeColor="text1"/>
        </w:rPr>
        <w:t xml:space="preserve"> </w:t>
      </w:r>
      <w:r w:rsidR="00356664" w:rsidRPr="00B069B0">
        <w:rPr>
          <w:rFonts w:cs="Times New Roman"/>
          <w:color w:val="000000" w:themeColor="text1"/>
        </w:rPr>
        <w:fldChar w:fldCharType="begin">
          <w:fldData xml:space="preserve">PEVuZE5vdGU+PENpdGU+PEF1dGhvcj5GaXR6R2VyYWxkIERKPC9BdXRob3I+PFllYXI+MjAwNDwv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PEVuZE5vdGU+PENpdGU+PEF1dGhvcj5GaXR6R2VyYWxkIERKPC9BdXRob3I+PFllYXI+MjAwNDwv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56664" w:rsidRPr="00B069B0">
        <w:rPr>
          <w:rFonts w:cs="Times New Roman"/>
          <w:color w:val="000000" w:themeColor="text1"/>
        </w:rPr>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40" w:tooltip="FitzGerald DJ, 2004 #35" w:history="1">
        <w:r w:rsidR="00C640D1" w:rsidRPr="00B069B0">
          <w:rPr>
            <w:rFonts w:cs="Times New Roman"/>
            <w:noProof/>
            <w:color w:val="000000" w:themeColor="text1"/>
          </w:rPr>
          <w:t>40</w:t>
        </w:r>
      </w:hyperlink>
      <w:r w:rsidR="008E712C" w:rsidRPr="00B069B0">
        <w:rPr>
          <w:rFonts w:cs="Times New Roman"/>
          <w:noProof/>
          <w:color w:val="000000" w:themeColor="text1"/>
        </w:rPr>
        <w:t xml:space="preserve">, </w:t>
      </w:r>
      <w:hyperlink w:anchor="_ENREF_52" w:tooltip="Lin, 2005 #48" w:history="1">
        <w:r w:rsidR="00C640D1" w:rsidRPr="00B069B0">
          <w:rPr>
            <w:rFonts w:cs="Times New Roman"/>
            <w:noProof/>
            <w:color w:val="000000" w:themeColor="text1"/>
          </w:rPr>
          <w:t>52</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002C290F" w:rsidRPr="00B069B0">
        <w:rPr>
          <w:rFonts w:cs="Times New Roman"/>
          <w:color w:val="000000" w:themeColor="text1"/>
        </w:rPr>
        <w:t>. Bir</w:t>
      </w:r>
      <w:r w:rsidR="00872D02" w:rsidRPr="00B069B0">
        <w:rPr>
          <w:rFonts w:cs="Times New Roman"/>
          <w:color w:val="000000" w:themeColor="text1"/>
        </w:rPr>
        <w:t xml:space="preserve">çok hastada hastalık nonspesifik semptomlarla başlayabilir. Bu semptomlar arasında dispepsi, diyare, barsak </w:t>
      </w:r>
      <w:r w:rsidR="00872D02" w:rsidRPr="00B069B0">
        <w:rPr>
          <w:rFonts w:cs="Times New Roman"/>
          <w:color w:val="000000" w:themeColor="text1"/>
        </w:rPr>
        <w:lastRenderedPageBreak/>
        <w:t>düzensizliği, halsizlik bulunabilir. Diyare hastalarda distal ileum irritasyonu sonucu olur</w:t>
      </w:r>
      <w:r w:rsidR="00356664" w:rsidRPr="00B069B0">
        <w:rPr>
          <w:rFonts w:cs="Times New Roman"/>
          <w:color w:val="000000" w:themeColor="text1"/>
        </w:rPr>
        <w:t xml:space="preserve"> </w:t>
      </w:r>
      <w:r w:rsidR="00356664"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356664" w:rsidRPr="00B069B0">
        <w:rPr>
          <w:rFonts w:cs="Times New Roman"/>
          <w:color w:val="000000" w:themeColor="text1"/>
        </w:rPr>
      </w:r>
      <w:r w:rsidR="00356664" w:rsidRPr="00B069B0">
        <w:rPr>
          <w:rFonts w:cs="Times New Roman"/>
          <w:color w:val="000000" w:themeColor="text1"/>
        </w:rPr>
        <w:fldChar w:fldCharType="separate"/>
      </w:r>
      <w:r w:rsidR="00C640D1" w:rsidRPr="00B069B0">
        <w:rPr>
          <w:rFonts w:cs="Times New Roman"/>
          <w:noProof/>
          <w:color w:val="000000" w:themeColor="text1"/>
        </w:rPr>
        <w:t>(</w:t>
      </w:r>
      <w:hyperlink w:anchor="_ENREF_29" w:tooltip="Turhan AN,  #15" w:history="1">
        <w:r w:rsidR="00C640D1" w:rsidRPr="00B069B0">
          <w:rPr>
            <w:rFonts w:cs="Times New Roman"/>
            <w:noProof/>
            <w:color w:val="000000" w:themeColor="text1"/>
          </w:rPr>
          <w:t>29</w:t>
        </w:r>
      </w:hyperlink>
      <w:r w:rsidR="00C640D1" w:rsidRPr="00B069B0">
        <w:rPr>
          <w:rFonts w:cs="Times New Roman"/>
          <w:noProof/>
          <w:color w:val="000000" w:themeColor="text1"/>
        </w:rPr>
        <w:t>)</w:t>
      </w:r>
      <w:r w:rsidR="00356664" w:rsidRPr="00B069B0">
        <w:rPr>
          <w:rFonts w:cs="Times New Roman"/>
          <w:color w:val="000000" w:themeColor="text1"/>
        </w:rPr>
        <w:fldChar w:fldCharType="end"/>
      </w:r>
      <w:r w:rsidR="00ED289E" w:rsidRPr="00B069B0">
        <w:rPr>
          <w:rFonts w:cs="Times New Roman"/>
          <w:color w:val="000000" w:themeColor="text1"/>
        </w:rPr>
        <w:t>.</w:t>
      </w:r>
    </w:p>
    <w:p w14:paraId="3398E327" w14:textId="0A36ADA6" w:rsidR="009920C5" w:rsidRPr="00B069B0" w:rsidRDefault="00872D02" w:rsidP="009C6503">
      <w:pPr>
        <w:pStyle w:val="Standard"/>
        <w:spacing w:after="300" w:line="360" w:lineRule="auto"/>
        <w:ind w:firstLine="709"/>
        <w:jc w:val="both"/>
        <w:rPr>
          <w:rFonts w:cs="Times New Roman"/>
          <w:color w:val="000000" w:themeColor="text1"/>
        </w:rPr>
      </w:pPr>
      <w:r w:rsidRPr="00B069B0">
        <w:rPr>
          <w:rFonts w:cs="Times New Roman"/>
          <w:color w:val="000000" w:themeColor="text1"/>
        </w:rPr>
        <w:t>Başlangıç semptomlarının non spesifik oluşu hem hastanı</w:t>
      </w:r>
      <w:r w:rsidR="00AB1704" w:rsidRPr="00B069B0">
        <w:rPr>
          <w:rFonts w:cs="Times New Roman"/>
          <w:color w:val="000000" w:themeColor="text1"/>
        </w:rPr>
        <w:t>n hem klinisyenin AA’ı</w:t>
      </w:r>
      <w:r w:rsidRPr="00B069B0">
        <w:rPr>
          <w:rFonts w:cs="Times New Roman"/>
          <w:color w:val="000000" w:themeColor="text1"/>
        </w:rPr>
        <w:t xml:space="preserve"> göz ardı etmesine </w:t>
      </w:r>
      <w:r w:rsidR="00AB1704" w:rsidRPr="00B069B0">
        <w:rPr>
          <w:rFonts w:cs="Times New Roman"/>
          <w:color w:val="000000" w:themeColor="text1"/>
        </w:rPr>
        <w:t>neden olabilir. AA’ın</w:t>
      </w:r>
      <w:r w:rsidRPr="00B069B0">
        <w:rPr>
          <w:rFonts w:cs="Times New Roman"/>
          <w:color w:val="000000" w:themeColor="text1"/>
        </w:rPr>
        <w:t xml:space="preserve"> klinik bulguları lümen obstrüksiyonu ile </w:t>
      </w:r>
      <w:r w:rsidR="00E21C67" w:rsidRPr="00B069B0">
        <w:rPr>
          <w:rFonts w:cs="Times New Roman"/>
          <w:color w:val="000000" w:themeColor="text1"/>
        </w:rPr>
        <w:t>oluşan visseral sinirlerin uyarılması</w:t>
      </w:r>
      <w:r w:rsidRPr="00B069B0">
        <w:rPr>
          <w:rFonts w:cs="Times New Roman"/>
          <w:color w:val="000000" w:themeColor="text1"/>
        </w:rPr>
        <w:t xml:space="preserve"> ile olur</w:t>
      </w:r>
      <w:r w:rsidR="00356664" w:rsidRPr="00B069B0">
        <w:rPr>
          <w:rFonts w:cs="Times New Roman"/>
          <w:color w:val="000000" w:themeColor="text1"/>
        </w:rPr>
        <w:t xml:space="preserve"> </w:t>
      </w:r>
      <w:r w:rsidR="0035666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&lt;EndNote&gt;&lt;Cite&gt;&lt;Author&gt;Birnbaum&lt;/Author&gt;&lt;Year&gt;2000&lt;/Year&gt;&lt;RecNum&gt;26&lt;/RecNum&gt;&lt;DisplayText&gt;(31)&lt;/DisplayText&gt;&lt;record&gt;&lt;rec-number&gt;26&lt;/rec-number&gt;&lt;foreign-keys&gt;&lt;key app="EN" db-id="pt0frs22nff2zhew9rap5zpkzfeep0exda9w"&gt;26&lt;/key&gt;&lt;/foreign-keys&gt;&lt;ref-type name="Journal Article"&gt;17&lt;/ref-type&gt;&lt;contributors&gt;&lt;authors&gt;&lt;author&gt;Birnbaum, B. A.&lt;/author&gt;&lt;author&gt;Wilson, S. R.&lt;/author&gt;&lt;/authors&gt;&lt;/contributors&gt;&lt;auth-address&gt;Department of Radiology, Hospital of the University of Pennsylvania, 3400 Spruce St, Philadelphia, PA 19104, USA. birnbaum@oasis.rad.upenn.edu&lt;/auth-address&gt;&lt;titles&gt;&lt;title&gt;Appendicitis at the millennium&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337-48&lt;/pages&gt;&lt;volume&gt;215&lt;/volume&gt;&lt;number&gt;2&lt;/number&gt;&lt;keywords&gt;&lt;keyword&gt;Acute Disease&lt;/keyword&gt;&lt;keyword&gt;Appendectomy&lt;/keyword&gt;&lt;keyword&gt;Appendicitis/*diagnosis/physiopathology/surgery&lt;/keyword&gt;&lt;keyword&gt;Diagnosis, Differential&lt;/keyword&gt;&lt;keyword&gt;Humans&lt;/keyword&gt;&lt;keyword&gt;Image Processing, Computer-Assisted/methods&lt;/keyword&gt;&lt;keyword&gt;Laparoscopy&lt;/keyword&gt;&lt;keyword&gt;Tomography, X-Ray Computed/methods&lt;/keyword&gt;&lt;keyword&gt;Treatment Outcome&lt;/keyword&gt;&lt;keyword&gt;Ultrasonography, Doppler/methods&lt;/keyword&gt;&lt;/keywords&gt;&lt;dates&gt;&lt;year&gt;2000&lt;/year&gt;&lt;pub-dates&gt;&lt;date&gt;May&lt;/date&gt;&lt;/pub-dates&gt;&lt;/dates&gt;&lt;isbn&gt;0033-8419 (Print)&amp;#xD;0033-8419 (Linking)&lt;/isbn&gt;&lt;accession-num&gt;10796905&lt;/accession-num&gt;&lt;urls&gt;&lt;related-urls&gt;&lt;url&gt;http://www.ncbi.nlm.nih.gov/pubmed/10796905&lt;/url&gt;&lt;/related-urls&gt;&lt;/urls&gt;&lt;electronic-resource-num&gt;10.1148/radiology.215.2.r00ma24337&lt;/electronic-resource-num&gt;&lt;/record&gt;&lt;/Cite&gt;&lt;/EndNote&gt;</w:instrText>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00E21C67" w:rsidRPr="00B069B0">
        <w:rPr>
          <w:rFonts w:cs="Times New Roman"/>
          <w:color w:val="000000" w:themeColor="text1"/>
        </w:rPr>
        <w:t>. T</w:t>
      </w:r>
      <w:r w:rsidRPr="00B069B0">
        <w:rPr>
          <w:rFonts w:cs="Times New Roman"/>
          <w:color w:val="000000" w:themeColor="text1"/>
        </w:rPr>
        <w:t xml:space="preserve">8 ve </w:t>
      </w:r>
      <w:r w:rsidR="00E21C67" w:rsidRPr="00B069B0">
        <w:rPr>
          <w:rFonts w:cs="Times New Roman"/>
          <w:color w:val="000000" w:themeColor="text1"/>
        </w:rPr>
        <w:t>T</w:t>
      </w:r>
      <w:r w:rsidRPr="00B069B0">
        <w:rPr>
          <w:rFonts w:cs="Times New Roman"/>
          <w:color w:val="000000" w:themeColor="text1"/>
        </w:rPr>
        <w:t>10 seviyesinden medulla spinalise ulaşır ve buna bağlı olarak ağrı periumblikal ve epigastrik hissedilir</w:t>
      </w:r>
      <w:r w:rsidR="00356664" w:rsidRPr="00B069B0">
        <w:rPr>
          <w:rFonts w:cs="Times New Roman"/>
          <w:color w:val="000000" w:themeColor="text1"/>
        </w:rPr>
        <w:t xml:space="preserve"> </w:t>
      </w:r>
      <w:r w:rsidR="0035666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&lt;EndNote&gt;&lt;Cite&gt;&lt;Author&gt;Birnbaum&lt;/Author&gt;&lt;Year&gt;2000&lt;/Year&gt;&lt;RecNum&gt;26&lt;/RecNum&gt;&lt;DisplayText&gt;(31)&lt;/DisplayText&gt;&lt;record&gt;&lt;rec-number&gt;26&lt;/rec-number&gt;&lt;foreign-keys&gt;&lt;key app="EN" db-id="pt0frs22nff2zhew9rap5zpkzfeep0exda9w"&gt;26&lt;/key&gt;&lt;/foreign-keys&gt;&lt;ref-type name="Journal Article"&gt;17&lt;/ref-type&gt;&lt;contributors&gt;&lt;authors&gt;&lt;author&gt;Birnbaum, B. A.&lt;/author&gt;&lt;author&gt;Wilson, S. R.&lt;/author&gt;&lt;/authors&gt;&lt;/contributors&gt;&lt;auth-address&gt;Department of Radiology, Hospital of the University of Pennsylvania, 3400 Spruce St, Philadelphia, PA 19104, USA. birnbaum@oasis.rad.upenn.edu&lt;/auth-address&gt;&lt;titles&gt;&lt;title&gt;Appendicitis at the millennium&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337-48&lt;/pages&gt;&lt;volume&gt;215&lt;/volume&gt;&lt;number&gt;2&lt;/number&gt;&lt;keywords&gt;&lt;keyword&gt;Acute Disease&lt;/keyword&gt;&lt;keyword&gt;Appendectomy&lt;/keyword&gt;&lt;keyword&gt;Appendicitis/*diagnosis/physiopathology/surgery&lt;/keyword&gt;&lt;keyword&gt;Diagnosis, Differential&lt;/keyword&gt;&lt;keyword&gt;Humans&lt;/keyword&gt;&lt;keyword&gt;Image Processing, Computer-Assisted/methods&lt;/keyword&gt;&lt;keyword&gt;Laparoscopy&lt;/keyword&gt;&lt;keyword&gt;Tomography, X-Ray Computed/methods&lt;/keyword&gt;&lt;keyword&gt;Treatment Outcome&lt;/keyword&gt;&lt;keyword&gt;Ultrasonography, Doppler/methods&lt;/keyword&gt;&lt;/keywords&gt;&lt;dates&gt;&lt;year&gt;2000&lt;/year&gt;&lt;pub-dates&gt;&lt;date&gt;May&lt;/date&gt;&lt;/pub-dates&gt;&lt;/dates&gt;&lt;isbn&gt;0033-8419 (Print)&amp;#xD;0033-8419 (Linking)&lt;/isbn&gt;&lt;accession-num&gt;10796905&lt;/accession-num&gt;&lt;urls&gt;&lt;related-urls&gt;&lt;url&gt;http://www.ncbi.nlm.nih.gov/pubmed/10796905&lt;/url&gt;&lt;/related-urls&gt;&lt;/urls&gt;&lt;electronic-resource-num&gt;10.1148/radiology.215.2.r00ma24337&lt;/electronic-resource-num&gt;&lt;/record&gt;&lt;/Cite&gt;&lt;/EndNote&gt;</w:instrText>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Pr="00B069B0">
        <w:rPr>
          <w:rFonts w:cs="Times New Roman"/>
          <w:color w:val="000000" w:themeColor="text1"/>
        </w:rPr>
        <w:t>. Karın ağrısını bazı hastalar kolik şeklinde bir ağrı olarak da tarifleyebilirler</w:t>
      </w:r>
      <w:r w:rsidR="00356664" w:rsidRPr="00B069B0">
        <w:rPr>
          <w:rFonts w:cs="Times New Roman"/>
          <w:color w:val="000000" w:themeColor="text1"/>
        </w:rPr>
        <w:t xml:space="preserve"> </w:t>
      </w:r>
      <w:r w:rsidR="00356664"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BM&lt;/Author&gt;&lt;Year&gt;2010&lt;/Year&gt;&lt;RecNum&gt;19&lt;/RecNum&gt;&lt;DisplayText&gt;(17)&lt;/DisplayText&gt;&lt;record&gt;&lt;rec-number&gt;19&lt;/rec-number&gt;&lt;foreign-keys&gt;&lt;key app="EN" db-id="pt0frs22nff2zhew9rap5zpkzfeep0exda9w"&gt;19&lt;/key&gt;&lt;/foreign-keys&gt;&lt;ref-type name="Book Section"&gt;5&lt;/ref-type&gt;&lt;contributors&gt;&lt;authors&gt;&lt;author&gt;Jaffe BM,&lt;/author&gt;&lt;author&gt;&lt;style face="normal" font="default" size="100%"&gt;Berger DH&lt;/style&gt;&lt;style face="normal" font="default" charset="162" size="100%"&gt;,&lt;/style&gt;&lt;style face="normal" font="default" size="100%"&gt; &lt;/style&gt;&lt;/author&gt;&lt;/authors&gt;&lt;secondary-authors&gt;&lt;author&gt;Brunicardi FC,&lt;/author&gt;&lt;author&gt;Andersen DK,&lt;/author&gt;&lt;author&gt;Billiar TR,&lt;/author&gt;&lt;author&gt;Dunn DL,&lt;/author&gt;&lt;author&gt;Hunter JG,&lt;/author&gt;&lt;author&gt;Matthews JB, et al.,&lt;/author&gt;&lt;/secondary-authors&gt;&lt;/contributors&gt;&lt;titles&gt;&lt;title&gt;The Appendix&lt;/title&gt;&lt;secondary-title&gt;Schwartz&amp;apos; s Principles of Surgery.&lt;/secondary-title&gt;&lt;/titles&gt;&lt;pages&gt; 1073-89&lt;/pages&gt;&lt;edition&gt;&lt;style face="normal" font="default" charset="162" size="100%"&gt;9&lt;/style&gt;&lt;/edition&gt;&lt;dates&gt;&lt;year&gt;&lt;style face="normal" font="default" charset="162" size="100%"&gt;2010&lt;/style&gt;&lt;/year&gt;&lt;/dates&gt;&lt;pub-location&gt; New York&lt;/pub-location&gt;&lt;publisher&gt;  The McGraw-Hill Companies&lt;/publisher&gt;&lt;urls&gt;&lt;/urls&gt;&lt;/record&gt;&lt;/Cite&gt;&lt;/EndNote&gt;</w:instrText>
      </w:r>
      <w:r w:rsidR="00356664" w:rsidRPr="00B069B0">
        <w:rPr>
          <w:rFonts w:cs="Times New Roman"/>
          <w:color w:val="000000" w:themeColor="text1"/>
        </w:rPr>
        <w:fldChar w:fldCharType="separate"/>
      </w:r>
      <w:r w:rsidR="00C640D1" w:rsidRPr="00B069B0">
        <w:rPr>
          <w:rFonts w:cs="Times New Roman"/>
          <w:noProof/>
          <w:color w:val="000000" w:themeColor="text1"/>
        </w:rPr>
        <w:t>(</w:t>
      </w:r>
      <w:hyperlink w:anchor="_ENREF_17" w:tooltip="Jaffe BM, 2010 #19" w:history="1">
        <w:r w:rsidR="00C640D1" w:rsidRPr="00B069B0">
          <w:rPr>
            <w:rFonts w:cs="Times New Roman"/>
            <w:noProof/>
            <w:color w:val="000000" w:themeColor="text1"/>
          </w:rPr>
          <w:t>17</w:t>
        </w:r>
      </w:hyperlink>
      <w:r w:rsidR="00C640D1" w:rsidRPr="00B069B0">
        <w:rPr>
          <w:rFonts w:cs="Times New Roman"/>
          <w:noProof/>
          <w:color w:val="000000" w:themeColor="text1"/>
        </w:rPr>
        <w:t>)</w:t>
      </w:r>
      <w:r w:rsidR="00356664" w:rsidRPr="00B069B0">
        <w:rPr>
          <w:rFonts w:cs="Times New Roman"/>
          <w:color w:val="000000" w:themeColor="text1"/>
        </w:rPr>
        <w:fldChar w:fldCharType="end"/>
      </w:r>
      <w:r w:rsidR="00ED289E" w:rsidRPr="00B069B0">
        <w:rPr>
          <w:rFonts w:cs="Times New Roman"/>
          <w:color w:val="000000" w:themeColor="text1"/>
        </w:rPr>
        <w:t>.</w:t>
      </w:r>
      <w:r w:rsidRPr="00B069B0">
        <w:rPr>
          <w:rFonts w:cs="Times New Roman"/>
          <w:color w:val="000000" w:themeColor="text1"/>
        </w:rPr>
        <w:t xml:space="preserve"> Ağrının sağ alt kadrana inmesi ağrının başlangıcından sonraki 4-6 saat içinde olur</w:t>
      </w:r>
      <w:r w:rsidR="00356664" w:rsidRPr="00B069B0">
        <w:rPr>
          <w:rFonts w:cs="Times New Roman"/>
          <w:color w:val="000000" w:themeColor="text1"/>
        </w:rPr>
        <w:t xml:space="preserve"> </w:t>
      </w:r>
      <w:r w:rsidR="0035666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&lt;EndNote&gt;&lt;Cite&gt;&lt;Author&gt;Birnbaum&lt;/Author&gt;&lt;Year&gt;2000&lt;/Year&gt;&lt;RecNum&gt;26&lt;/RecNum&gt;&lt;DisplayText&gt;(31)&lt;/DisplayText&gt;&lt;record&gt;&lt;rec-number&gt;26&lt;/rec-number&gt;&lt;foreign-keys&gt;&lt;key app="EN" db-id="pt0frs22nff2zhew9rap5zpkzfeep0exda9w"&gt;26&lt;/key&gt;&lt;/foreign-keys&gt;&lt;ref-type name="Journal Article"&gt;17&lt;/ref-type&gt;&lt;contributors&gt;&lt;authors&gt;&lt;author&gt;Birnbaum, B. A.&lt;/author&gt;&lt;author&gt;Wilson, S. R.&lt;/author&gt;&lt;/authors&gt;&lt;/contributors&gt;&lt;auth-address&gt;Department of Radiology, Hospital of the University of Pennsylvania, 3400 Spruce St, Philadelphia, PA 19104, USA. birnbaum@oasis.rad.upenn.edu&lt;/auth-address&gt;&lt;titles&gt;&lt;title&gt;Appendicitis at the millennium&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337-48&lt;/pages&gt;&lt;volume&gt;215&lt;/volume&gt;&lt;number&gt;2&lt;/number&gt;&lt;keywords&gt;&lt;keyword&gt;Acute Disease&lt;/keyword&gt;&lt;keyword&gt;Appendectomy&lt;/keyword&gt;&lt;keyword&gt;Appendicitis/*diagnosis/physiopathology/surgery&lt;/keyword&gt;&lt;keyword&gt;Diagnosis, Differential&lt;/keyword&gt;&lt;keyword&gt;Humans&lt;/keyword&gt;&lt;keyword&gt;Image Processing, Computer-Assisted/methods&lt;/keyword&gt;&lt;keyword&gt;Laparoscopy&lt;/keyword&gt;&lt;keyword&gt;Tomography, X-Ray Computed/methods&lt;/keyword&gt;&lt;keyword&gt;Treatment Outcome&lt;/keyword&gt;&lt;keyword&gt;Ultrasonography, Doppler/methods&lt;/keyword&gt;&lt;/keywords&gt;&lt;dates&gt;&lt;year&gt;2000&lt;/year&gt;&lt;pub-dates&gt;&lt;date&gt;May&lt;/date&gt;&lt;/pub-dates&gt;&lt;/dates&gt;&lt;isbn&gt;0033-8419 (Print)&amp;#xD;0033-8419 (Linking)&lt;/isbn&gt;&lt;accession-num&gt;10796905&lt;/accession-num&gt;&lt;urls&gt;&lt;related-urls&gt;&lt;url&gt;http://www.ncbi.nlm.nih.gov/pubmed/10796905&lt;/url&gt;&lt;/related-urls&gt;&lt;/urls&gt;&lt;electronic-resource-num&gt;10.1148/radiology.215.2.r00ma24337&lt;/electronic-resource-num&gt;&lt;/record&gt;&lt;/Cite&gt;&lt;/EndNote&gt;</w:instrText>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31" w:tooltip="Birnbaum, 2000 #26" w:history="1">
        <w:r w:rsidR="00C640D1" w:rsidRPr="00B069B0">
          <w:rPr>
            <w:rFonts w:cs="Times New Roman"/>
            <w:noProof/>
            <w:color w:val="000000" w:themeColor="text1"/>
          </w:rPr>
          <w:t>31</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Pr="00B069B0">
        <w:rPr>
          <w:rFonts w:cs="Times New Roman"/>
          <w:color w:val="000000" w:themeColor="text1"/>
        </w:rPr>
        <w:t>. Enflamasyonun parietal peritona ulaşması ile ağrı keskin bir hal alır ve sağ alt kadrana yerleşir</w:t>
      </w:r>
      <w:r w:rsidR="00356664" w:rsidRPr="00B069B0">
        <w:rPr>
          <w:rFonts w:cs="Times New Roman"/>
          <w:color w:val="000000" w:themeColor="text1"/>
        </w:rPr>
        <w:t xml:space="preserve"> </w:t>
      </w:r>
      <w:r w:rsidR="00356664" w:rsidRPr="00B069B0">
        <w:rPr>
          <w:rFonts w:cs="Times New Roman"/>
          <w:color w:val="000000" w:themeColor="text1"/>
        </w:rPr>
        <w:fldChar w:fldCharType="begin">
          <w:fldData xml:space="preserve">PEVuZE5vdGU+PENpdGU+PEF1dGhvcj5MZWU8L0F1dGhvcj48WWVhcj4yMDAxPC9ZZWFyPjxSZWNO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==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PEVuZE5vdGU+PENpdGU+PEF1dGhvcj5MZWU8L0F1dGhvcj48WWVhcj4yMDAxPC9ZZWFyPjxSZWNO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==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56664" w:rsidRPr="00B069B0">
        <w:rPr>
          <w:rFonts w:cs="Times New Roman"/>
          <w:color w:val="000000" w:themeColor="text1"/>
        </w:rPr>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48" w:tooltip="Lee, 2001 #44" w:history="1">
        <w:r w:rsidR="00C640D1" w:rsidRPr="00B069B0">
          <w:rPr>
            <w:rFonts w:cs="Times New Roman"/>
            <w:noProof/>
            <w:color w:val="000000" w:themeColor="text1"/>
          </w:rPr>
          <w:t>48</w:t>
        </w:r>
      </w:hyperlink>
      <w:r w:rsidR="008E712C" w:rsidRPr="00B069B0">
        <w:rPr>
          <w:rFonts w:cs="Times New Roman"/>
          <w:noProof/>
          <w:color w:val="000000" w:themeColor="text1"/>
        </w:rPr>
        <w:t xml:space="preserve">, </w:t>
      </w:r>
      <w:hyperlink w:anchor="_ENREF_51" w:tooltip="Chung, 2000 #47" w:history="1">
        <w:r w:rsidR="00C640D1" w:rsidRPr="00B069B0">
          <w:rPr>
            <w:rFonts w:cs="Times New Roman"/>
            <w:noProof/>
            <w:color w:val="000000" w:themeColor="text1"/>
          </w:rPr>
          <w:t>51</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Pr="00B069B0">
        <w:rPr>
          <w:rFonts w:cs="Times New Roman"/>
          <w:color w:val="000000" w:themeColor="text1"/>
        </w:rPr>
        <w:t>. Migratuar ağrı ilk olarak John Murphy tarafından tanımlanmıştır</w:t>
      </w:r>
      <w:r w:rsidR="00356664" w:rsidRPr="00B069B0">
        <w:rPr>
          <w:rFonts w:cs="Times New Roman"/>
          <w:color w:val="000000" w:themeColor="text1"/>
        </w:rPr>
        <w:t xml:space="preserve"> </w:t>
      </w:r>
      <w:r w:rsidR="0035666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&lt;EndNote&gt;&lt;Cite&gt;&lt;Author&gt;Pastore&lt;/Author&gt;&lt;Year&gt;2014&lt;/Year&gt;&lt;RecNum&gt;49&lt;/RecNum&gt;&lt;DisplayText&gt;(53)&lt;/DisplayText&gt;&lt;record&gt;&lt;rec-number&gt;49&lt;/rec-number&gt;&lt;foreign-keys&gt;&lt;key app="EN" db-id="pt0frs22nff2zhew9rap5zpkzfeep0exda9w"&gt;49&lt;/key&gt;&lt;/foreign-keys&gt;&lt;ref-type name="Journal Article"&gt;17&lt;/ref-type&gt;&lt;contributors&gt;&lt;authors&gt;&lt;author&gt;Pastore, V.&lt;/author&gt;&lt;author&gt;Cocomazzi, R.&lt;/author&gt;&lt;author&gt;Basile, A.&lt;/author&gt;&lt;author&gt;Pastore, M.&lt;/author&gt;&lt;author&gt;Bartoli, F.&lt;/author&gt;&lt;/authors&gt;&lt;/contributors&gt;&lt;auth-address&gt;Department of Medical and Surgical Sciences, Pediatric Surgery Unit, University of Foggia, Italy.&lt;/auth-address&gt;&lt;titles&gt;&lt;title&gt;Limits and advantages of abdominal ultrasonography in children with acute appendicitis syndrome&lt;/title&gt;&lt;secondary-title&gt;Afr J Paediatr Surg&lt;/secondary-title&gt;&lt;alt-title&gt;African journal of paediatric surgery : AJPS&lt;/alt-title&gt;&lt;/titles&gt;&lt;periodical&gt;&lt;full-title&gt;Afr J Paediatr Surg&lt;/full-title&gt;&lt;abbr-1&gt;African journal of paediatric surgery : AJPS&lt;/abbr-1&gt;&lt;/periodical&gt;&lt;alt-periodical&gt;&lt;full-title&gt;Afr J Paediatr Surg&lt;/full-title&gt;&lt;abbr-1&gt;African journal of paediatric surgery : AJPS&lt;/abbr-1&gt;&lt;/alt-periodical&gt;&lt;pages&gt;293-6&lt;/pages&gt;&lt;volume&gt;11&lt;/volume&gt;&lt;number&gt;4&lt;/number&gt;&lt;keywords&gt;&lt;keyword&gt;Adolescent&lt;/keyword&gt;&lt;keyword&gt;*Appendectomy&lt;/keyword&gt;&lt;keyword&gt;Appendicitis/*diagnostic imaging/*surgery&lt;/keyword&gt;&lt;keyword&gt;Child&lt;/keyword&gt;&lt;keyword&gt;Child, Preschool&lt;/keyword&gt;&lt;keyword&gt;Female&lt;/keyword&gt;&lt;keyword&gt;Humans&lt;/keyword&gt;&lt;keyword&gt;Infant&lt;/keyword&gt;&lt;keyword&gt;Male&lt;/keyword&gt;&lt;keyword&gt;Prospective Studies&lt;/keyword&gt;&lt;keyword&gt;Syndrome&lt;/keyword&gt;&lt;keyword&gt;Tomography, X-Ray Computed&lt;/keyword&gt;&lt;keyword&gt;Ultrasonography&lt;/keyword&gt;&lt;/keywords&gt;&lt;dates&gt;&lt;year&gt;2014&lt;/year&gt;&lt;pub-dates&gt;&lt;date&gt;Oct-Dec&lt;/date&gt;&lt;/pub-dates&gt;&lt;/dates&gt;&lt;isbn&gt;0974-5998 (Electronic)&amp;#xD;0974-5998 (Linking)&lt;/isbn&gt;&lt;accession-num&gt;25323176&lt;/accession-num&gt;&lt;urls&gt;&lt;related-urls&gt;&lt;url&gt;http://www.ncbi.nlm.nih.gov/pubmed/25323176&lt;/url&gt;&lt;/related-urls&gt;&lt;/urls&gt;&lt;electronic-resource-num&gt;10.4103/0189-6725.143130&lt;/electronic-resource-num&gt;&lt;/record&gt;&lt;/Cite&gt;&lt;/EndNote&gt;</w:instrText>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53" w:tooltip="Pastore, 2014 #49" w:history="1">
        <w:r w:rsidR="00C640D1" w:rsidRPr="00B069B0">
          <w:rPr>
            <w:rFonts w:cs="Times New Roman"/>
            <w:noProof/>
            <w:color w:val="000000" w:themeColor="text1"/>
          </w:rPr>
          <w:t>53</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Pr="00B069B0">
        <w:rPr>
          <w:rFonts w:cs="Times New Roman"/>
          <w:color w:val="000000" w:themeColor="text1"/>
        </w:rPr>
        <w:t>. Karın ağrısının yeri apendiks vermiformisin anatomisine göre yer değiştirebilir. Örneğin anteriora yerleşmiş apendiks enflame olduğu zaman karın ağrısı</w:t>
      </w:r>
      <w:r w:rsidR="00CE441B" w:rsidRPr="00B069B0">
        <w:rPr>
          <w:rFonts w:cs="Times New Roman"/>
          <w:color w:val="000000" w:themeColor="text1"/>
        </w:rPr>
        <w:t xml:space="preserve"> </w:t>
      </w:r>
      <w:r w:rsidRPr="00B069B0">
        <w:rPr>
          <w:rFonts w:cs="Times New Roman"/>
          <w:color w:val="000000" w:themeColor="text1"/>
        </w:rPr>
        <w:t>sağ alt kadranda görülürken, retroçekal yerleşimli apendiksin enflamasyonunda ağrının yeri tam belirgin değildir</w:t>
      </w:r>
      <w:r w:rsidR="00356664" w:rsidRPr="00B069B0">
        <w:rPr>
          <w:rFonts w:cs="Times New Roman"/>
          <w:color w:val="000000" w:themeColor="text1"/>
        </w:rPr>
        <w:t xml:space="preserve"> </w:t>
      </w:r>
      <w:r w:rsidR="0035666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&lt;EndNote&gt;&lt;Cite&gt;&lt;Author&gt;Guidry&lt;/Author&gt;&lt;Year&gt;1994&lt;/Year&gt;&lt;RecNum&gt;50&lt;/RecNum&gt;&lt;DisplayText&gt;(54)&lt;/DisplayText&gt;&lt;record&gt;&lt;rec-number&gt;50&lt;/rec-number&gt;&lt;foreign-keys&gt;&lt;key app="EN" db-id="pt0frs22nff2zhew9rap5zpkzfeep0exda9w"&gt;50&lt;/key&gt;&lt;/foreign-keys&gt;&lt;ref-type name="Journal Article"&gt;17&lt;/ref-type&gt;&lt;contributors&gt;&lt;authors&gt;&lt;author&gt;Guidry, S. P.&lt;/author&gt;&lt;author&gt;Poole, G. V.&lt;/author&gt;&lt;/authors&gt;&lt;/contributors&gt;&lt;auth-address&gt;Dept. of Surgery, University of Mississippi Medical Center, Jackson 39216-4505.&lt;/auth-address&gt;&lt;titles&gt;&lt;title&gt;The anatomy of appendicitis&lt;/title&gt;&lt;secondary-title&gt;Am Surg&lt;/secondary-title&gt;&lt;alt-title&gt;The American surgeon&lt;/alt-title&gt;&lt;/titles&gt;&lt;periodical&gt;&lt;full-title&gt;Am Surg&lt;/full-title&gt;&lt;abbr-1&gt;The American surgeon&lt;/abbr-1&gt;&lt;/periodical&gt;&lt;alt-periodical&gt;&lt;full-title&gt;Am Surg&lt;/full-title&gt;&lt;abbr-1&gt;The American surgeon&lt;/abbr-1&gt;&lt;/alt-periodical&gt;&lt;pages&gt;68-71&lt;/pages&gt;&lt;volume&gt;60&lt;/volume&gt;&lt;number&gt;1&lt;/number&gt;&lt;keywords&gt;&lt;keyword&gt;Abdominal Pain/physiopathology&lt;/keyword&gt;&lt;keyword&gt;Acute Disease&lt;/keyword&gt;&lt;keyword&gt;Adult&lt;/keyword&gt;&lt;keyword&gt;Age Factors&lt;/keyword&gt;&lt;keyword&gt;Appendicitis/*diagnosis/*pathology/physiopathology/surgery&lt;/keyword&gt;&lt;keyword&gt;Appendix/*pathology&lt;/keyword&gt;&lt;keyword&gt;Female&lt;/keyword&gt;&lt;keyword&gt;Fever/physiopathology&lt;/keyword&gt;&lt;keyword&gt;Follow-Up Studies&lt;/keyword&gt;&lt;keyword&gt;Gangrene&lt;/keyword&gt;&lt;keyword&gt;Heart Rate/physiology&lt;/keyword&gt;&lt;keyword&gt;Humans&lt;/keyword&gt;&lt;keyword&gt;Intestinal Perforation/diagnosis/physiopathology/surgery&lt;/keyword&gt;&lt;keyword&gt;Length of Stay&lt;/keyword&gt;&lt;keyword&gt;Male&lt;/keyword&gt;&lt;keyword&gt;Postoperative Complications&lt;/keyword&gt;&lt;keyword&gt;Prospective Studies&lt;/keyword&gt;&lt;keyword&gt;Rupture, Spontaneous&lt;/keyword&gt;&lt;keyword&gt;Sex Factors&lt;/keyword&gt;&lt;keyword&gt;Suppuration&lt;/keyword&gt;&lt;keyword&gt;Time Factors&lt;/keyword&gt;&lt;/keywords&gt;&lt;dates&gt;&lt;year&gt;1994&lt;/year&gt;&lt;pub-dates&gt;&lt;date&gt;Jan&lt;/date&gt;&lt;/pub-dates&gt;&lt;/dates&gt;&lt;isbn&gt;0003-1348 (Print)&amp;#xD;0003-1348 (Linking)&lt;/isbn&gt;&lt;accession-num&gt;8273977&lt;/accession-num&gt;&lt;urls&gt;&lt;related-urls&gt;&lt;url&gt;http://www.ncbi.nlm.nih.gov/pubmed/8273977&lt;/url&gt;&lt;/related-urls&gt;&lt;/urls&gt;&lt;/record&gt;&lt;/Cite&gt;&lt;/EndNote&gt;</w:instrText>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54" w:tooltip="Guidry, 1994 #50" w:history="1">
        <w:r w:rsidR="00C640D1" w:rsidRPr="00B069B0">
          <w:rPr>
            <w:rFonts w:cs="Times New Roman"/>
            <w:noProof/>
            <w:color w:val="000000" w:themeColor="text1"/>
          </w:rPr>
          <w:t>54</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Pr="00B069B0">
        <w:rPr>
          <w:rFonts w:cs="Times New Roman"/>
          <w:color w:val="000000" w:themeColor="text1"/>
        </w:rPr>
        <w:t>. Gebelerd</w:t>
      </w:r>
      <w:r w:rsidR="00E21C67" w:rsidRPr="00B069B0">
        <w:rPr>
          <w:rFonts w:cs="Times New Roman"/>
          <w:color w:val="000000" w:themeColor="text1"/>
        </w:rPr>
        <w:t>e özellikle gebeliğin ileri dön</w:t>
      </w:r>
      <w:r w:rsidRPr="00B069B0">
        <w:rPr>
          <w:rFonts w:cs="Times New Roman"/>
          <w:color w:val="000000" w:themeColor="text1"/>
        </w:rPr>
        <w:t>emlerinde ağrının yerleşimi ve klinik tablo atipik olabilir.</w:t>
      </w:r>
      <w:r w:rsidR="00BD1237" w:rsidRPr="00B069B0">
        <w:rPr>
          <w:rFonts w:cs="Times New Roman"/>
          <w:color w:val="000000" w:themeColor="text1"/>
        </w:rPr>
        <w:t xml:space="preserve"> </w:t>
      </w:r>
      <w:r w:rsidRPr="00B069B0">
        <w:rPr>
          <w:rFonts w:cs="Times New Roman"/>
          <w:color w:val="000000" w:themeColor="text1"/>
        </w:rPr>
        <w:t>Gebelerde uterusun büyümesi sonucunda apendiks yer d</w:t>
      </w:r>
      <w:r w:rsidR="00E21C67" w:rsidRPr="00B069B0">
        <w:rPr>
          <w:rFonts w:cs="Times New Roman"/>
          <w:color w:val="000000" w:themeColor="text1"/>
        </w:rPr>
        <w:t>e</w:t>
      </w:r>
      <w:r w:rsidRPr="00B069B0">
        <w:rPr>
          <w:rFonts w:cs="Times New Roman"/>
          <w:color w:val="000000" w:themeColor="text1"/>
        </w:rPr>
        <w:t>ğiştirir ve sağ üst kadrana yerl</w:t>
      </w:r>
      <w:r w:rsidR="00356664" w:rsidRPr="00B069B0">
        <w:rPr>
          <w:rFonts w:cs="Times New Roman"/>
          <w:color w:val="000000" w:themeColor="text1"/>
        </w:rPr>
        <w:t xml:space="preserve">eşebilir </w:t>
      </w:r>
      <w:r w:rsidR="0035666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&lt;EndNote&gt;&lt;Cite&gt;&lt;Author&gt;House&lt;/Author&gt;&lt;Year&gt;2014&lt;/Year&gt;&lt;RecNum&gt;51&lt;/RecNum&gt;&lt;DisplayText&gt;(55)&lt;/DisplayText&gt;&lt;record&gt;&lt;rec-number&gt;51&lt;/rec-number&gt;&lt;foreign-keys&gt;&lt;key app="EN" db-id="pt0frs22nff2zhew9rap5zpkzfeep0exda9w"&gt;51&lt;/key&gt;&lt;/foreign-keys&gt;&lt;ref-type name="Journal Article"&gt;17&lt;/ref-type&gt;&lt;contributors&gt;&lt;authors&gt;&lt;author&gt;House, J. B.&lt;/author&gt;&lt;author&gt;Bourne, C. L.&lt;/author&gt;&lt;author&gt;Seymour, H. M.&lt;/author&gt;&lt;author&gt;Brewer, K. L.&lt;/author&gt;&lt;/authors&gt;&lt;/contributors&gt;&lt;auth-address&gt;University of Michigan School of Medicine, Ann Arbor, Michigan.&amp;#xD;Medical University of South Carolina, MUSC Emergency Medicine, Charleston, South Carolina.&amp;#xD;Vidant Medical Center, Eastern Radiologists, Inc., Greenville, North Carolina.&amp;#xD;East Carolina University, Brody School of Medicine, Greenville, North Carolina.&lt;/auth-address&gt;&lt;titles&gt;&lt;title&gt;Location of the appendix in the gravid patient&lt;/title&gt;&lt;secondary-title&gt;J Emerg Med&lt;/secondary-title&gt;&lt;alt-title&gt;The Journal of emergency medicine&lt;/alt-title&gt;&lt;/titles&gt;&lt;periodical&gt;&lt;full-title&gt;J Emerg Med&lt;/full-title&gt;&lt;abbr-1&gt;The Journal of emergency medicine&lt;/abbr-1&gt;&lt;/periodical&gt;&lt;alt-periodical&gt;&lt;full-title&gt;J Emerg Med&lt;/full-title&gt;&lt;abbr-1&gt;The Journal of emergency medicine&lt;/abbr-1&gt;&lt;/alt-periodical&gt;&lt;pages&gt;741-4&lt;/pages&gt;&lt;volume&gt;46&lt;/volume&gt;&lt;number&gt;5&lt;/number&gt;&lt;keywords&gt;&lt;keyword&gt;Adult&lt;/keyword&gt;&lt;keyword&gt;Appendix/*diagnostic imaging&lt;/keyword&gt;&lt;keyword&gt;Female&lt;/keyword&gt;&lt;keyword&gt;Humans&lt;/keyword&gt;&lt;keyword&gt;Pregnancy&lt;/keyword&gt;&lt;keyword&gt;Pregnancy Trimester, First&lt;/keyword&gt;&lt;keyword&gt;Pregnancy Trimester, Second&lt;/keyword&gt;&lt;keyword&gt;Pregnancy Trimester, Third&lt;/keyword&gt;&lt;keyword&gt;Retrospective Studies&lt;/keyword&gt;&lt;keyword&gt;Tomography, X-Ray Computed&lt;/keyword&gt;&lt;/keywords&gt;&lt;dates&gt;&lt;year&gt;2014&lt;/year&gt;&lt;pub-dates&gt;&lt;date&gt;May&lt;/date&gt;&lt;/pub-dates&gt;&lt;/dates&gt;&lt;isbn&gt;0736-4679 (Print)&amp;#xD;0736-4679 (Linking)&lt;/isbn&gt;&lt;accession-num&gt;24484624&lt;/accession-num&gt;&lt;urls&gt;&lt;related-urls&gt;&lt;url&gt;http://www.ncbi.nlm.nih.gov/pubmed/24484624&lt;/url&gt;&lt;/related-urls&gt;&lt;/urls&gt;&lt;electronic-resource-num&gt;10.1016/j.jemermed.2013.09.033&lt;/electronic-resource-num&gt;&lt;/record&gt;&lt;/Cite&gt;&lt;/EndNote&gt;</w:instrText>
      </w:r>
      <w:r w:rsidR="00356664" w:rsidRPr="00B069B0">
        <w:rPr>
          <w:rFonts w:cs="Times New Roman"/>
          <w:color w:val="000000" w:themeColor="text1"/>
        </w:rPr>
        <w:fldChar w:fldCharType="separate"/>
      </w:r>
      <w:r w:rsidR="008E712C" w:rsidRPr="00B069B0">
        <w:rPr>
          <w:rFonts w:cs="Times New Roman"/>
          <w:noProof/>
          <w:color w:val="000000" w:themeColor="text1"/>
        </w:rPr>
        <w:t>(</w:t>
      </w:r>
      <w:hyperlink w:anchor="_ENREF_55" w:tooltip="House, 2014 #51" w:history="1">
        <w:r w:rsidR="00C640D1" w:rsidRPr="00B069B0">
          <w:rPr>
            <w:rFonts w:cs="Times New Roman"/>
            <w:noProof/>
            <w:color w:val="000000" w:themeColor="text1"/>
          </w:rPr>
          <w:t>55</w:t>
        </w:r>
      </w:hyperlink>
      <w:r w:rsidR="008E712C" w:rsidRPr="00B069B0">
        <w:rPr>
          <w:rFonts w:cs="Times New Roman"/>
          <w:noProof/>
          <w:color w:val="000000" w:themeColor="text1"/>
        </w:rPr>
        <w:t>)</w:t>
      </w:r>
      <w:r w:rsidR="00356664" w:rsidRPr="00B069B0">
        <w:rPr>
          <w:rFonts w:cs="Times New Roman"/>
          <w:color w:val="000000" w:themeColor="text1"/>
        </w:rPr>
        <w:fldChar w:fldCharType="end"/>
      </w:r>
      <w:r w:rsidR="00BD1237" w:rsidRPr="00B069B0">
        <w:rPr>
          <w:rFonts w:cs="Times New Roman"/>
          <w:color w:val="000000" w:themeColor="text1"/>
        </w:rPr>
        <w:t>. Gebelerde AA</w:t>
      </w:r>
      <w:r w:rsidRPr="00B069B0">
        <w:rPr>
          <w:rFonts w:cs="Times New Roman"/>
          <w:color w:val="000000" w:themeColor="text1"/>
        </w:rPr>
        <w:t xml:space="preserve"> belirti ve bulgularına ait en geniş çalışma 720 hasta içermektedir</w:t>
      </w:r>
      <w:r w:rsidR="00342C8B" w:rsidRPr="00B069B0">
        <w:rPr>
          <w:rFonts w:cs="Times New Roman"/>
          <w:color w:val="000000" w:themeColor="text1"/>
        </w:rPr>
        <w:t xml:space="preserve"> </w:t>
      </w:r>
      <w:r w:rsidR="00342C8B"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&lt;EndNote&gt;&lt;Cite&gt;&lt;Author&gt;Mahmoodian&lt;/Author&gt;&lt;Year&gt;1992&lt;/Year&gt;&lt;RecNum&gt;52&lt;/RecNum&gt;&lt;DisplayText&gt;(56)&lt;/DisplayText&gt;&lt;record&gt;&lt;rec-number&gt;52&lt;/rec-number&gt;&lt;foreign-keys&gt;&lt;key app="EN" db-id="pt0frs22nff2zhew9rap5zpkzfeep0exda9w"&gt;52&lt;/key&gt;&lt;/foreign-keys&gt;&lt;ref-type name="Journal Article"&gt;17&lt;/ref-type&gt;&lt;contributors&gt;&lt;authors&gt;&lt;author&gt;Mahmoodian, S.&lt;/author&gt;&lt;/authors&gt;&lt;/contributors&gt;&lt;auth-address&gt;Department of Obstetrics and Gynecology, United Hospital Center, Clarksburg, WVa.&lt;/auth-address&gt;&lt;titles&gt;&lt;title&gt;Appendicitis complicating pregnancy&lt;/title&gt;&lt;secondary-title&gt;South Med J&lt;/secondary-title&gt;&lt;alt-title&gt;Southern medical journal&lt;/alt-title&gt;&lt;/titles&gt;&lt;periodical&gt;&lt;full-title&gt;South Med J&lt;/full-title&gt;&lt;abbr-1&gt;Southern medical journal&lt;/abbr-1&gt;&lt;/periodical&gt;&lt;alt-periodical&gt;&lt;full-title&gt;South Med J&lt;/full-title&gt;&lt;abbr-1&gt;Southern medical journal&lt;/abbr-1&gt;&lt;/alt-periodical&gt;&lt;pages&gt;19-24&lt;/pages&gt;&lt;volume&gt;85&lt;/volume&gt;&lt;number&gt;1&lt;/number&gt;&lt;keywords&gt;&lt;keyword&gt;Acute Disease&lt;/keyword&gt;&lt;keyword&gt;Adolescent&lt;/keyword&gt;&lt;keyword&gt;Adult&lt;/keyword&gt;&lt;keyword&gt;Age Factors&lt;/keyword&gt;&lt;keyword&gt;Appendectomy&lt;/keyword&gt;&lt;keyword&gt;Appendicitis/*complications/diagnosis/surgery&lt;/keyword&gt;&lt;keyword&gt;Female&lt;/keyword&gt;&lt;keyword&gt;Humans&lt;/keyword&gt;&lt;keyword&gt;Infant, Newborn&lt;/keyword&gt;&lt;keyword&gt;Infant, Premature&lt;/keyword&gt;&lt;keyword&gt;Intestinal Perforation/diagnosis/etiology/surgery&lt;/keyword&gt;&lt;keyword&gt;Male&lt;/keyword&gt;&lt;keyword&gt;Pregnancy&lt;/keyword&gt;&lt;keyword&gt;*Pregnancy Complications, Infectious/diagnosis/surgery&lt;/keyword&gt;&lt;keyword&gt;Pregnancy Trimester, Second&lt;/keyword&gt;&lt;keyword&gt;Retrospective Studies&lt;/keyword&gt;&lt;keyword&gt;Rupture, Spontaneous&lt;/keyword&gt;&lt;/keywords&gt;&lt;dates&gt;&lt;year&gt;1992&lt;/year&gt;&lt;pub-dates&gt;&lt;date&gt;Jan&lt;/date&gt;&lt;/pub-dates&gt;&lt;/dates&gt;&lt;isbn&gt;0038-4348 (Print)&amp;#xD;0038-4348 (Linking)&lt;/isbn&gt;&lt;accession-num&gt;1734528&lt;/accession-num&gt;&lt;urls&gt;&lt;related-urls&gt;&lt;url&gt;http://www.ncbi.nlm.nih.gov/pubmed/1734528&lt;/url&gt;&lt;/related-urls&gt;&lt;/urls&gt;&lt;/record&gt;&lt;/Cite&gt;&lt;/EndNote&gt;</w:instrText>
      </w:r>
      <w:r w:rsidR="00342C8B" w:rsidRPr="00B069B0">
        <w:rPr>
          <w:rFonts w:cs="Times New Roman"/>
          <w:color w:val="000000" w:themeColor="text1"/>
        </w:rPr>
        <w:fldChar w:fldCharType="separate"/>
      </w:r>
      <w:r w:rsidR="008E712C" w:rsidRPr="00B069B0">
        <w:rPr>
          <w:rFonts w:cs="Times New Roman"/>
          <w:noProof/>
          <w:color w:val="000000" w:themeColor="text1"/>
        </w:rPr>
        <w:t>(</w:t>
      </w:r>
      <w:hyperlink w:anchor="_ENREF_56" w:tooltip="Mahmoodian, 1992 #52" w:history="1">
        <w:r w:rsidR="00C640D1" w:rsidRPr="00B069B0">
          <w:rPr>
            <w:rFonts w:cs="Times New Roman"/>
            <w:noProof/>
            <w:color w:val="000000" w:themeColor="text1"/>
          </w:rPr>
          <w:t>56</w:t>
        </w:r>
      </w:hyperlink>
      <w:r w:rsidR="008E712C" w:rsidRPr="00B069B0">
        <w:rPr>
          <w:rFonts w:cs="Times New Roman"/>
          <w:noProof/>
          <w:color w:val="000000" w:themeColor="text1"/>
        </w:rPr>
        <w:t>)</w:t>
      </w:r>
      <w:r w:rsidR="00342C8B" w:rsidRPr="00B069B0">
        <w:rPr>
          <w:rFonts w:cs="Times New Roman"/>
          <w:color w:val="000000" w:themeColor="text1"/>
        </w:rPr>
        <w:fldChar w:fldCharType="end"/>
      </w:r>
      <w:r w:rsidRPr="00B069B0">
        <w:rPr>
          <w:rFonts w:cs="Times New Roman"/>
          <w:color w:val="000000" w:themeColor="text1"/>
        </w:rPr>
        <w:t>.</w:t>
      </w:r>
      <w:r w:rsidR="00CE441B" w:rsidRPr="00B069B0">
        <w:rPr>
          <w:rFonts w:cs="Times New Roman"/>
          <w:color w:val="000000" w:themeColor="text1"/>
        </w:rPr>
        <w:t xml:space="preserve"> </w:t>
      </w:r>
      <w:r w:rsidR="006E3EA4" w:rsidRPr="00B069B0">
        <w:rPr>
          <w:rFonts w:cs="Times New Roman"/>
          <w:color w:val="000000" w:themeColor="text1"/>
        </w:rPr>
        <w:t xml:space="preserve">Bu çalışmada birçok hastada gebeliğin ilerleyen dönemlerinde apendiksin sağ alt kadrandan üst kadrana doğru yer değiştirdiği sonucu görülmüştür. </w:t>
      </w:r>
      <w:r w:rsidRPr="00B069B0">
        <w:rPr>
          <w:rFonts w:cs="Times New Roman"/>
          <w:color w:val="000000" w:themeColor="text1"/>
        </w:rPr>
        <w:t>Çocuk ve yaşlılarda da klinik oldukça atipik seyretmektedir. Ağrının yeri apendiksin ucu pelviste ise de atipik olabilir. Bu hastalarda ağrı mc burney noktasından daha aşağıdadır ve bu hastalarda disüri, tenesmus, diyare gibi atipik semptomlar da bulunur.</w:t>
      </w:r>
    </w:p>
    <w:p w14:paraId="685F9C5D" w14:textId="283325DB" w:rsidR="009920C5" w:rsidRPr="00B069B0" w:rsidRDefault="00A05FEA" w:rsidP="009C6503">
      <w:pPr>
        <w:pStyle w:val="Balk4"/>
      </w:pPr>
      <w:bookmarkStart w:id="25" w:name="_Hlk480843873"/>
      <w:bookmarkStart w:id="26" w:name="_Toc489520578"/>
      <w:r w:rsidRPr="00B069B0">
        <w:rPr>
          <w:b/>
        </w:rPr>
        <w:t>Tablo 2</w:t>
      </w:r>
      <w:r w:rsidR="009C6503" w:rsidRPr="00B069B0">
        <w:rPr>
          <w:b/>
        </w:rPr>
        <w:t>.</w:t>
      </w:r>
      <w:r w:rsidRPr="00B069B0">
        <w:t xml:space="preserve"> A</w:t>
      </w:r>
      <w:r w:rsidR="00A05891" w:rsidRPr="00B069B0">
        <w:t>kut apandisit semptomlarının özgüllük ve duyarlılık</w:t>
      </w:r>
      <w:r w:rsidR="00872D02" w:rsidRPr="00B069B0">
        <w:t xml:space="preserve"> oranları</w:t>
      </w:r>
      <w:bookmarkEnd w:id="25"/>
      <w:r w:rsidR="00342C8B" w:rsidRPr="00B069B0">
        <w:fldChar w:fldCharType="begin"/>
      </w:r>
      <w:r w:rsidR="008E712C" w:rsidRPr="00B069B0">
        <w:instrText xml:space="preserve"> ADDIN EN.CITE &lt;EndNote&gt;&lt;Cite&gt;&lt;Author&gt;FitzGerald DJ&lt;/Author&gt;&lt;Year&gt;2004&lt;/Year&gt;&lt;RecNum&gt;35&lt;/RecNum&gt;&lt;DisplayText&gt;(40)&lt;/DisplayText&gt;&lt;record&gt;&lt;rec-number&gt;35&lt;/rec-number&gt;&lt;foreign-keys&gt;&lt;key app="EN" db-id="pt0frs22nff2zhew9rap5zpkzfeep0exda9w"&gt;35&lt;/key&gt;&lt;/foreign-keys&gt;&lt;ref-type name="Book Section"&gt;5&lt;/ref-type&gt;&lt;contributors&gt;&lt;authors&gt;&lt;author&gt;FitzGerald DJ,&lt;/author&gt;&lt;author&gt;&lt;style face="normal" font="default" size="100%"&gt;Pancioli AM&lt;/style&gt;&lt;style face="normal" font="default" charset="162" size="100%"&gt;,&lt;/style&gt;&lt;style face="normal" font="default" size="100%"&gt; &lt;/style&gt;&lt;/author&gt;&lt;/authors&gt;&lt;secondary-authors&gt;&lt;author&gt;Tintinalli JE,&lt;/author&gt;&lt;author&gt;Kelen GD,&lt;/author&gt;&lt;author&gt;Stapczynski JS, &lt;/author&gt;&lt;/secondary-authors&gt;&lt;/contributors&gt;&lt;titles&gt;&lt;title&gt;Acute Appendicitis. &lt;/title&gt;&lt;secondary-title&gt;Emergency Medicine.&lt;/secondary-title&gt;&lt;/titles&gt;&lt;pages&gt;520-3 &lt;/pages&gt;&lt;edition&gt;&lt;style face="normal" font="default" charset="162" size="100%"&gt;6&lt;/style&gt;&lt;/edition&gt;&lt;dates&gt;&lt;year&gt;&lt;style face="normal" font="default" charset="162" size="100%"&gt;2004&lt;/style&gt;&lt;/year&gt;&lt;/dates&gt;&lt;pub-location&gt; Kentucky&lt;/pub-location&gt;&lt;publisher&gt; American College of Emergency Phisicians&lt;/publisher&gt;&lt;urls&gt;&lt;/urls&gt;&lt;/record&gt;&lt;/Cite&gt;&lt;/EndNote&gt;</w:instrText>
      </w:r>
      <w:r w:rsidR="00342C8B" w:rsidRPr="00B069B0">
        <w:fldChar w:fldCharType="separate"/>
      </w:r>
      <w:r w:rsidR="008E712C" w:rsidRPr="00B069B0">
        <w:rPr>
          <w:noProof/>
        </w:rPr>
        <w:t>(</w:t>
      </w:r>
      <w:hyperlink w:anchor="_ENREF_40" w:tooltip="FitzGerald DJ, 2004 #35" w:history="1">
        <w:r w:rsidR="00C640D1" w:rsidRPr="00B069B0">
          <w:rPr>
            <w:noProof/>
          </w:rPr>
          <w:t>40</w:t>
        </w:r>
      </w:hyperlink>
      <w:r w:rsidR="008E712C" w:rsidRPr="00B069B0">
        <w:rPr>
          <w:noProof/>
        </w:rPr>
        <w:t>)</w:t>
      </w:r>
      <w:r w:rsidR="00342C8B" w:rsidRPr="00B069B0">
        <w:fldChar w:fldCharType="end"/>
      </w:r>
      <w:r w:rsidR="00ED289E" w:rsidRPr="00B069B0">
        <w:t>.</w:t>
      </w:r>
      <w:bookmarkEnd w:id="26"/>
    </w:p>
    <w:tbl>
      <w:tblPr>
        <w:tblStyle w:val="KlavuzTablo2-Vurgu11"/>
        <w:tblW w:w="4853" w:type="pct"/>
        <w:jc w:val="center"/>
        <w:tblLook w:val="0000" w:firstRow="0" w:lastRow="0" w:firstColumn="0" w:lastColumn="0" w:noHBand="0" w:noVBand="0"/>
      </w:tblPr>
      <w:tblGrid>
        <w:gridCol w:w="2812"/>
        <w:gridCol w:w="2813"/>
        <w:gridCol w:w="2563"/>
      </w:tblGrid>
      <w:tr w:rsidR="0074112A" w:rsidRPr="00B069B0" w14:paraId="5B43E27D"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7" w:type="pct"/>
          </w:tcPr>
          <w:p w14:paraId="36FE7F84"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Semptom</w:t>
            </w:r>
          </w:p>
        </w:tc>
        <w:tc>
          <w:tcPr>
            <w:tcW w:w="1718" w:type="pct"/>
          </w:tcPr>
          <w:p w14:paraId="5C6EBBB9" w14:textId="63D2AD99" w:rsidR="009920C5" w:rsidRPr="00B069B0" w:rsidRDefault="00A05891"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Özgüllük</w:t>
            </w:r>
          </w:p>
        </w:tc>
        <w:tc>
          <w:tcPr>
            <w:cnfStyle w:val="000010000000" w:firstRow="0" w:lastRow="0" w:firstColumn="0" w:lastColumn="0" w:oddVBand="1" w:evenVBand="0" w:oddHBand="0" w:evenHBand="0" w:firstRowFirstColumn="0" w:firstRowLastColumn="0" w:lastRowFirstColumn="0" w:lastRowLastColumn="0"/>
            <w:tcW w:w="1566" w:type="pct"/>
          </w:tcPr>
          <w:p w14:paraId="1F24A112" w14:textId="00201E35" w:rsidR="009920C5" w:rsidRPr="00B069B0" w:rsidRDefault="00A05891"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Duyarlılık</w:t>
            </w:r>
          </w:p>
        </w:tc>
      </w:tr>
      <w:tr w:rsidR="0074112A" w:rsidRPr="00B069B0" w14:paraId="07315D62"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1717" w:type="pct"/>
          </w:tcPr>
          <w:p w14:paraId="5654C307"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İştahsızlık</w:t>
            </w:r>
          </w:p>
        </w:tc>
        <w:tc>
          <w:tcPr>
            <w:tcW w:w="1718" w:type="pct"/>
          </w:tcPr>
          <w:p w14:paraId="0CCAD9C9"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%36</w:t>
            </w:r>
          </w:p>
        </w:tc>
        <w:tc>
          <w:tcPr>
            <w:cnfStyle w:val="000010000000" w:firstRow="0" w:lastRow="0" w:firstColumn="0" w:lastColumn="0" w:oddVBand="1" w:evenVBand="0" w:oddHBand="0" w:evenHBand="0" w:firstRowFirstColumn="0" w:firstRowLastColumn="0" w:lastRowFirstColumn="0" w:lastRowLastColumn="0"/>
            <w:tcW w:w="1566" w:type="pct"/>
          </w:tcPr>
          <w:p w14:paraId="5D119942"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%68</w:t>
            </w:r>
          </w:p>
        </w:tc>
      </w:tr>
      <w:tr w:rsidR="0074112A" w:rsidRPr="00B069B0" w14:paraId="5921A15B"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7" w:type="pct"/>
          </w:tcPr>
          <w:p w14:paraId="0BD83B5E"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Bulantı</w:t>
            </w:r>
          </w:p>
        </w:tc>
        <w:tc>
          <w:tcPr>
            <w:tcW w:w="1718" w:type="pct"/>
          </w:tcPr>
          <w:p w14:paraId="016A328F"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%37</w:t>
            </w:r>
          </w:p>
        </w:tc>
        <w:tc>
          <w:tcPr>
            <w:cnfStyle w:val="000010000000" w:firstRow="0" w:lastRow="0" w:firstColumn="0" w:lastColumn="0" w:oddVBand="1" w:evenVBand="0" w:oddHBand="0" w:evenHBand="0" w:firstRowFirstColumn="0" w:firstRowLastColumn="0" w:lastRowFirstColumn="0" w:lastRowLastColumn="0"/>
            <w:tcW w:w="1566" w:type="pct"/>
          </w:tcPr>
          <w:p w14:paraId="62224E45"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%58</w:t>
            </w:r>
          </w:p>
        </w:tc>
      </w:tr>
      <w:tr w:rsidR="0074112A" w:rsidRPr="00B069B0" w14:paraId="0F629242"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1717" w:type="pct"/>
          </w:tcPr>
          <w:p w14:paraId="7A3801C3"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Ağrı öncesi kusma</w:t>
            </w:r>
          </w:p>
        </w:tc>
        <w:tc>
          <w:tcPr>
            <w:tcW w:w="1718" w:type="pct"/>
          </w:tcPr>
          <w:p w14:paraId="51A890A6"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%64</w:t>
            </w:r>
          </w:p>
        </w:tc>
        <w:tc>
          <w:tcPr>
            <w:cnfStyle w:val="000010000000" w:firstRow="0" w:lastRow="0" w:firstColumn="0" w:lastColumn="0" w:oddVBand="1" w:evenVBand="0" w:oddHBand="0" w:evenHBand="0" w:firstRowFirstColumn="0" w:firstRowLastColumn="0" w:lastRowFirstColumn="0" w:lastRowLastColumn="0"/>
            <w:tcW w:w="1566" w:type="pct"/>
          </w:tcPr>
          <w:p w14:paraId="4AC1FF0E"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%100</w:t>
            </w:r>
          </w:p>
        </w:tc>
      </w:tr>
      <w:tr w:rsidR="0074112A" w:rsidRPr="00B069B0" w14:paraId="0179D71C"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7" w:type="pct"/>
          </w:tcPr>
          <w:p w14:paraId="53919D1B"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Sağ alt kadran ağrısı</w:t>
            </w:r>
          </w:p>
        </w:tc>
        <w:tc>
          <w:tcPr>
            <w:tcW w:w="1718" w:type="pct"/>
          </w:tcPr>
          <w:p w14:paraId="1444F851"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%53</w:t>
            </w:r>
          </w:p>
        </w:tc>
        <w:tc>
          <w:tcPr>
            <w:cnfStyle w:val="000010000000" w:firstRow="0" w:lastRow="0" w:firstColumn="0" w:lastColumn="0" w:oddVBand="1" w:evenVBand="0" w:oddHBand="0" w:evenHBand="0" w:firstRowFirstColumn="0" w:firstRowLastColumn="0" w:lastRowFirstColumn="0" w:lastRowLastColumn="0"/>
            <w:tcW w:w="1566" w:type="pct"/>
          </w:tcPr>
          <w:p w14:paraId="34F6F74B"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%81</w:t>
            </w:r>
          </w:p>
        </w:tc>
      </w:tr>
      <w:tr w:rsidR="0074112A" w:rsidRPr="00B069B0" w14:paraId="73DFD697"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1717" w:type="pct"/>
          </w:tcPr>
          <w:p w14:paraId="3A3DFF00"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Ağrının göçü</w:t>
            </w:r>
          </w:p>
        </w:tc>
        <w:tc>
          <w:tcPr>
            <w:tcW w:w="1718" w:type="pct"/>
          </w:tcPr>
          <w:p w14:paraId="776C74D2"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%82</w:t>
            </w:r>
          </w:p>
        </w:tc>
        <w:tc>
          <w:tcPr>
            <w:cnfStyle w:val="000010000000" w:firstRow="0" w:lastRow="0" w:firstColumn="0" w:lastColumn="0" w:oddVBand="1" w:evenVBand="0" w:oddHBand="0" w:evenHBand="0" w:firstRowFirstColumn="0" w:firstRowLastColumn="0" w:lastRowFirstColumn="0" w:lastRowLastColumn="0"/>
            <w:tcW w:w="1566" w:type="pct"/>
          </w:tcPr>
          <w:p w14:paraId="16CA8F15"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%64</w:t>
            </w:r>
          </w:p>
        </w:tc>
      </w:tr>
      <w:tr w:rsidR="0074112A" w:rsidRPr="00B069B0" w14:paraId="5A8E490D"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7" w:type="pct"/>
          </w:tcPr>
          <w:p w14:paraId="6D38675F"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Ateş</w:t>
            </w:r>
          </w:p>
        </w:tc>
        <w:tc>
          <w:tcPr>
            <w:tcW w:w="1718" w:type="pct"/>
          </w:tcPr>
          <w:p w14:paraId="27E2A5EB"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%79</w:t>
            </w:r>
          </w:p>
        </w:tc>
        <w:tc>
          <w:tcPr>
            <w:cnfStyle w:val="000010000000" w:firstRow="0" w:lastRow="0" w:firstColumn="0" w:lastColumn="0" w:oddVBand="1" w:evenVBand="0" w:oddHBand="0" w:evenHBand="0" w:firstRowFirstColumn="0" w:firstRowLastColumn="0" w:lastRowFirstColumn="0" w:lastRowLastColumn="0"/>
            <w:tcW w:w="1566" w:type="pct"/>
          </w:tcPr>
          <w:p w14:paraId="3D03EC55"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%67</w:t>
            </w:r>
          </w:p>
        </w:tc>
      </w:tr>
      <w:tr w:rsidR="0074112A" w:rsidRPr="00B069B0" w14:paraId="6DC15850"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1717" w:type="pct"/>
          </w:tcPr>
          <w:p w14:paraId="1F955F33"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Rektal hassasiyet</w:t>
            </w:r>
          </w:p>
        </w:tc>
        <w:tc>
          <w:tcPr>
            <w:tcW w:w="1718" w:type="pct"/>
          </w:tcPr>
          <w:p w14:paraId="4071FB73"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%77</w:t>
            </w:r>
          </w:p>
        </w:tc>
        <w:tc>
          <w:tcPr>
            <w:cnfStyle w:val="000010000000" w:firstRow="0" w:lastRow="0" w:firstColumn="0" w:lastColumn="0" w:oddVBand="1" w:evenVBand="0" w:oddHBand="0" w:evenHBand="0" w:firstRowFirstColumn="0" w:firstRowLastColumn="0" w:lastRowFirstColumn="0" w:lastRowLastColumn="0"/>
            <w:tcW w:w="1566" w:type="pct"/>
          </w:tcPr>
          <w:p w14:paraId="6FC82F09"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%41</w:t>
            </w:r>
          </w:p>
        </w:tc>
      </w:tr>
      <w:tr w:rsidR="0074112A" w:rsidRPr="00B069B0" w14:paraId="2F5F4885"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717" w:type="pct"/>
          </w:tcPr>
          <w:p w14:paraId="2D65F292"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 xml:space="preserve">Daha önce aynı </w:t>
            </w:r>
            <w:proofErr w:type="gramStart"/>
            <w:r w:rsidRPr="00B069B0">
              <w:rPr>
                <w:rFonts w:cs="Times New Roman"/>
                <w:color w:val="000000" w:themeColor="text1"/>
                <w:sz w:val="16"/>
                <w:szCs w:val="16"/>
              </w:rPr>
              <w:t>şikayetin</w:t>
            </w:r>
            <w:proofErr w:type="gramEnd"/>
            <w:r w:rsidRPr="00B069B0">
              <w:rPr>
                <w:rFonts w:cs="Times New Roman"/>
                <w:color w:val="000000" w:themeColor="text1"/>
                <w:sz w:val="16"/>
                <w:szCs w:val="16"/>
              </w:rPr>
              <w:t xml:space="preserve"> olması</w:t>
            </w:r>
          </w:p>
        </w:tc>
        <w:tc>
          <w:tcPr>
            <w:tcW w:w="1718" w:type="pct"/>
          </w:tcPr>
          <w:p w14:paraId="3B17881B"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%41</w:t>
            </w:r>
          </w:p>
        </w:tc>
        <w:tc>
          <w:tcPr>
            <w:cnfStyle w:val="000010000000" w:firstRow="0" w:lastRow="0" w:firstColumn="0" w:lastColumn="0" w:oddVBand="1" w:evenVBand="0" w:oddHBand="0" w:evenHBand="0" w:firstRowFirstColumn="0" w:firstRowLastColumn="0" w:lastRowFirstColumn="0" w:lastRowLastColumn="0"/>
            <w:tcW w:w="1566" w:type="pct"/>
          </w:tcPr>
          <w:p w14:paraId="10CD4F13"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%81</w:t>
            </w:r>
          </w:p>
        </w:tc>
      </w:tr>
    </w:tbl>
    <w:p w14:paraId="155563B3" w14:textId="45591828" w:rsidR="009920C5" w:rsidRPr="00B069B0" w:rsidRDefault="002B5FFC" w:rsidP="00CE441B">
      <w:pPr>
        <w:pStyle w:val="Balk2"/>
      </w:pPr>
      <w:bookmarkStart w:id="27" w:name="_Toc489520478"/>
      <w:r w:rsidRPr="00B069B0">
        <w:lastRenderedPageBreak/>
        <w:t>2.2.4.2.</w:t>
      </w:r>
      <w:r w:rsidR="00872D02" w:rsidRPr="00B069B0">
        <w:t xml:space="preserve"> </w:t>
      </w:r>
      <w:r w:rsidRPr="00B069B0">
        <w:t>Fizik Muayene</w:t>
      </w:r>
      <w:bookmarkEnd w:id="27"/>
    </w:p>
    <w:p w14:paraId="07DE7950" w14:textId="3E34A2FB"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Apandisitin erken dönemlerinde fizik muayene nonspesifik olabilir. Hastalarda subfebril bir ateş ve anlamsız bir karın ağrısı görülebilir. Vital bulguları ve sistemik muayeneleri herhangi bir komorbid hastalık ya</w:t>
      </w:r>
      <w:r w:rsidR="00A05891" w:rsidRPr="00B069B0">
        <w:rPr>
          <w:rFonts w:cs="Times New Roman"/>
          <w:color w:val="000000" w:themeColor="text1"/>
        </w:rPr>
        <w:t xml:space="preserve"> </w:t>
      </w:r>
      <w:r w:rsidRPr="00B069B0">
        <w:rPr>
          <w:rFonts w:cs="Times New Roman"/>
          <w:color w:val="000000" w:themeColor="text1"/>
        </w:rPr>
        <w:t>da komplikasyon yokluğunda sıklıkla normaldir. Apendiks perfore oldu ise hastada sepsis kliniği gelişebilir ve hastanı</w:t>
      </w:r>
      <w:r w:rsidR="00E21C67" w:rsidRPr="00B069B0">
        <w:rPr>
          <w:rFonts w:cs="Times New Roman"/>
          <w:color w:val="000000" w:themeColor="text1"/>
        </w:rPr>
        <w:t xml:space="preserve">n vital bulguları etkilenebilir, </w:t>
      </w:r>
      <w:r w:rsidRPr="00B069B0">
        <w:rPr>
          <w:rFonts w:cs="Times New Roman"/>
          <w:color w:val="000000" w:themeColor="text1"/>
        </w:rPr>
        <w:t>hastanın genel durumu bozulabilir</w:t>
      </w:r>
      <w:r w:rsidR="00342C8B" w:rsidRPr="00B069B0">
        <w:rPr>
          <w:rFonts w:cs="Times New Roman"/>
          <w:color w:val="000000" w:themeColor="text1"/>
        </w:rPr>
        <w:t xml:space="preserve"> </w:t>
      </w:r>
      <w:r w:rsidR="00342C8B" w:rsidRPr="00B069B0">
        <w:rPr>
          <w:rFonts w:cs="Times New Roman"/>
          <w:color w:val="000000" w:themeColor="text1"/>
        </w:rPr>
        <w:fldChar w:fldCharType="begin">
          <w:fldData xml:space="preserve">PEVuZE5vdGU+PENpdGU+PEF1dGhvcj5TYW5kYmVyZyBBQTwvQXV0aG9yPjxZZWFyPjIwMDg8L1ll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PEVuZE5vdGU+PENpdGU+PEF1dGhvcj5TYW5kYmVyZyBBQTwvQXV0aG9yPjxZZWFyPjIwMDg8L1ll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342C8B" w:rsidRPr="00B069B0">
        <w:rPr>
          <w:rFonts w:cs="Times New Roman"/>
          <w:color w:val="000000" w:themeColor="text1"/>
        </w:rPr>
      </w:r>
      <w:r w:rsidR="00342C8B" w:rsidRPr="00B069B0">
        <w:rPr>
          <w:rFonts w:cs="Times New Roman"/>
          <w:color w:val="000000" w:themeColor="text1"/>
        </w:rPr>
        <w:fldChar w:fldCharType="separate"/>
      </w:r>
      <w:r w:rsidR="00C640D1" w:rsidRPr="00B069B0">
        <w:rPr>
          <w:rFonts w:cs="Times New Roman"/>
          <w:noProof/>
          <w:color w:val="000000" w:themeColor="text1"/>
        </w:rPr>
        <w:t>(</w:t>
      </w:r>
      <w:hyperlink w:anchor="_ENREF_26" w:tooltip="Sandberg AA, 2008 #8" w:history="1">
        <w:r w:rsidR="00C640D1" w:rsidRPr="00B069B0">
          <w:rPr>
            <w:rFonts w:cs="Times New Roman"/>
            <w:noProof/>
            <w:color w:val="000000" w:themeColor="text1"/>
          </w:rPr>
          <w:t>26</w:t>
        </w:r>
      </w:hyperlink>
      <w:r w:rsidR="00C640D1" w:rsidRPr="00B069B0">
        <w:rPr>
          <w:rFonts w:cs="Times New Roman"/>
          <w:noProof/>
          <w:color w:val="000000" w:themeColor="text1"/>
        </w:rPr>
        <w:t xml:space="preserve">, </w:t>
      </w:r>
      <w:hyperlink w:anchor="_ENREF_57" w:tooltip="Behzatoğlu B, 2006; 2 #53" w:history="1">
        <w:r w:rsidR="00C640D1" w:rsidRPr="00B069B0">
          <w:rPr>
            <w:rFonts w:cs="Times New Roman"/>
            <w:noProof/>
            <w:color w:val="000000" w:themeColor="text1"/>
          </w:rPr>
          <w:t>57</w:t>
        </w:r>
      </w:hyperlink>
      <w:r w:rsidR="00C640D1" w:rsidRPr="00B069B0">
        <w:rPr>
          <w:rFonts w:cs="Times New Roman"/>
          <w:noProof/>
          <w:color w:val="000000" w:themeColor="text1"/>
        </w:rPr>
        <w:t>)</w:t>
      </w:r>
      <w:r w:rsidR="00342C8B" w:rsidRPr="00B069B0">
        <w:rPr>
          <w:rFonts w:cs="Times New Roman"/>
          <w:color w:val="000000" w:themeColor="text1"/>
        </w:rPr>
        <w:fldChar w:fldCharType="end"/>
      </w:r>
      <w:r w:rsidR="00ED289E" w:rsidRPr="00B069B0">
        <w:rPr>
          <w:rFonts w:cs="Times New Roman"/>
          <w:color w:val="000000" w:themeColor="text1"/>
        </w:rPr>
        <w:t>.</w:t>
      </w:r>
    </w:p>
    <w:p w14:paraId="7CE096C6" w14:textId="56FADC7B" w:rsidR="009920C5" w:rsidRPr="00B069B0" w:rsidRDefault="00BD1237"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AA</w:t>
      </w:r>
      <w:r w:rsidR="00872D02" w:rsidRPr="00B069B0">
        <w:rPr>
          <w:rFonts w:cs="Times New Roman"/>
          <w:color w:val="000000" w:themeColor="text1"/>
        </w:rPr>
        <w:t xml:space="preserve"> hastalarında batın muayenesi inspeksiyon ile </w:t>
      </w:r>
      <w:r w:rsidR="00E21C67" w:rsidRPr="00B069B0">
        <w:rPr>
          <w:rFonts w:cs="Times New Roman"/>
          <w:color w:val="000000" w:themeColor="text1"/>
        </w:rPr>
        <w:t xml:space="preserve">başlar. İnspeksiyonda hastanın </w:t>
      </w:r>
      <w:r w:rsidR="00A05891" w:rsidRPr="00B069B0">
        <w:rPr>
          <w:rFonts w:cs="Times New Roman"/>
          <w:color w:val="000000" w:themeColor="text1"/>
        </w:rPr>
        <w:t>tanısı ile ilgili her</w:t>
      </w:r>
      <w:r w:rsidR="00872D02" w:rsidRPr="00B069B0">
        <w:rPr>
          <w:rFonts w:cs="Times New Roman"/>
          <w:color w:val="000000" w:themeColor="text1"/>
        </w:rPr>
        <w:t>hangi bir bulguya rastlanılmayabilir. Batın muayenesine inspeksiyon sonrasında oskültasyonla devam edilir. Oskültasyonda ve perküsyonda da ha</w:t>
      </w:r>
      <w:r w:rsidR="00E21C67" w:rsidRPr="00B069B0">
        <w:rPr>
          <w:rFonts w:cs="Times New Roman"/>
          <w:color w:val="000000" w:themeColor="text1"/>
        </w:rPr>
        <w:t>stada spesifik bir bulgu yoktur. A</w:t>
      </w:r>
      <w:r w:rsidR="00872D02" w:rsidRPr="00B069B0">
        <w:rPr>
          <w:rFonts w:cs="Times New Roman"/>
          <w:color w:val="000000" w:themeColor="text1"/>
        </w:rPr>
        <w:t>ncak apendiks perfore olmuş ise barsak sesleri a</w:t>
      </w:r>
      <w:r w:rsidR="009920FD" w:rsidRPr="00B069B0">
        <w:rPr>
          <w:rFonts w:cs="Times New Roman"/>
          <w:color w:val="000000" w:themeColor="text1"/>
        </w:rPr>
        <w:t>zalmış olabilir.</w:t>
      </w:r>
      <w:r w:rsidR="00CE441B" w:rsidRPr="00B069B0">
        <w:rPr>
          <w:rFonts w:cs="Times New Roman"/>
          <w:color w:val="000000" w:themeColor="text1"/>
        </w:rPr>
        <w:t xml:space="preserve"> </w:t>
      </w:r>
      <w:r w:rsidR="009920FD" w:rsidRPr="00B069B0">
        <w:rPr>
          <w:rFonts w:cs="Times New Roman"/>
          <w:color w:val="000000" w:themeColor="text1"/>
        </w:rPr>
        <w:t>AA</w:t>
      </w:r>
      <w:r w:rsidR="002C290F" w:rsidRPr="00B069B0">
        <w:rPr>
          <w:rFonts w:cs="Times New Roman"/>
          <w:color w:val="000000" w:themeColor="text1"/>
        </w:rPr>
        <w:t xml:space="preserve"> tanısı </w:t>
      </w:r>
      <w:r w:rsidR="00872D02" w:rsidRPr="00B069B0">
        <w:rPr>
          <w:rFonts w:cs="Times New Roman"/>
          <w:color w:val="000000" w:themeColor="text1"/>
        </w:rPr>
        <w:t>için daha yol gösterici bulgular palpasyonda elde edilebilir. Visseral organların ağrı duyusu somatik sinirlerle alınmadığı için batın muayenesi normal değerlendiril</w:t>
      </w:r>
      <w:r w:rsidR="00ED289E" w:rsidRPr="00B069B0">
        <w:rPr>
          <w:rFonts w:cs="Times New Roman"/>
          <w:color w:val="000000" w:themeColor="text1"/>
        </w:rPr>
        <w:t>ebilir</w:t>
      </w:r>
      <w:r w:rsidR="00872D02" w:rsidRPr="00B069B0">
        <w:rPr>
          <w:rFonts w:cs="Times New Roman"/>
          <w:color w:val="000000" w:themeColor="text1"/>
        </w:rPr>
        <w:t>.</w:t>
      </w:r>
      <w:r w:rsidR="00ED289E" w:rsidRPr="00B069B0">
        <w:rPr>
          <w:rFonts w:cs="Times New Roman"/>
          <w:color w:val="000000" w:themeColor="text1"/>
        </w:rPr>
        <w:t xml:space="preserve"> </w:t>
      </w:r>
      <w:r w:rsidR="00872D02" w:rsidRPr="00B069B0">
        <w:rPr>
          <w:rFonts w:cs="Times New Roman"/>
          <w:color w:val="000000" w:themeColor="text1"/>
        </w:rPr>
        <w:t>Ancak apendiks lümenindeki enflamasyon parietal peritonu tutunca ağrının lokalizasyonu sağ alt kadrana iner ve fizik muayenede bu bölgede bulgu verir</w:t>
      </w:r>
      <w:r w:rsidR="00342C8B" w:rsidRPr="00B069B0">
        <w:rPr>
          <w:rFonts w:cs="Times New Roman"/>
          <w:color w:val="000000" w:themeColor="text1"/>
        </w:rPr>
        <w:t xml:space="preserve"> </w:t>
      </w:r>
      <w:r w:rsidR="00342C8B"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&lt;EndNote&gt;&lt;Cite&gt;&lt;Author&gt;Lee&lt;/Author&gt;&lt;Year&gt;2001&lt;/Year&gt;&lt;RecNum&gt;44&lt;/RecNum&gt;&lt;DisplayText&gt;(48)&lt;/DisplayText&gt;&lt;record&gt;&lt;rec-number&gt;44&lt;/rec-number&gt;&lt;foreign-keys&gt;&lt;key app="EN" db-id="pt0frs22nff2zhew9rap5zpkzfeep0exda9w"&gt;44&lt;/key&gt;&lt;/foreign-keys&gt;&lt;ref-type name="Journal Article"&gt;17&lt;/ref-type&gt;&lt;contributors&gt;&lt;authors&gt;&lt;author&gt;Lee, S. L.&lt;/author&gt;&lt;author&gt;Walsh, A. J.&lt;/author&gt;&lt;author&gt;Ho, H. S.&lt;/author&gt;&lt;/authors&gt;&lt;/contributors&gt;&lt;auth-address&gt;Department of Surgery, University of California Davis Medical Center, 2221 Stockton Blvd, 3rd Floor, Sacramento, CA 95817, USA.&lt;/auth-address&gt;&lt;titles&gt;&lt;title&gt;Computed tomography and ultrasonography do not improve and may delay the diagnosis and treatment of acute appendicitis&lt;/title&gt;&lt;secondary-title&gt;Arch Surg&lt;/secondary-title&gt;&lt;alt-title&gt;Archives of surgery&lt;/alt-title&gt;&lt;/titles&gt;&lt;periodical&gt;&lt;full-title&gt;Arch Surg&lt;/full-title&gt;&lt;abbr-1&gt;Archives of surgery&lt;/abbr-1&gt;&lt;/periodical&gt;&lt;alt-periodical&gt;&lt;full-title&gt;Arch Surg&lt;/full-title&gt;&lt;abbr-1&gt;Archives of surgery&lt;/abbr-1&gt;&lt;/alt-periodical&gt;&lt;pages&gt;556-62&lt;/pages&gt;&lt;volume&gt;136&lt;/volume&gt;&lt;number&gt;5&lt;/number&gt;&lt;keywords&gt;&lt;keyword&gt;Acute Disease&lt;/keyword&gt;&lt;keyword&gt;Adolescent&lt;/keyword&gt;&lt;keyword&gt;Adult&lt;/keyword&gt;&lt;keyword&gt;Appendectomy/methods&lt;/keyword&gt;&lt;keyword&gt;Appendicitis/*diagnostic imaging/surgery&lt;/keyword&gt;&lt;keyword&gt;Child&lt;/keyword&gt;&lt;keyword&gt;Female&lt;/keyword&gt;&lt;keyword&gt;Humans&lt;/keyword&gt;&lt;keyword&gt;Laparoscopy&lt;/keyword&gt;&lt;keyword&gt;Male&lt;/keyword&gt;&lt;keyword&gt;Middle Aged&lt;/keyword&gt;&lt;keyword&gt;Retrospective Studies&lt;/keyword&gt;&lt;keyword&gt;Sensitivity and Specificity&lt;/keyword&gt;&lt;keyword&gt;Tomography, X-Ray Computed&lt;/keyword&gt;&lt;keyword&gt;Ultrasonography&lt;/keyword&gt;&lt;/keywords&gt;&lt;dates&gt;&lt;year&gt;2001&lt;/year&gt;&lt;pub-dates&gt;&lt;date&gt;May&lt;/date&gt;&lt;/pub-dates&gt;&lt;/dates&gt;&lt;isbn&gt;0004-0010 (Print)&amp;#xD;0004-0010 (Linking)&lt;/isbn&gt;&lt;accession-num&gt;11343547&lt;/accession-num&gt;&lt;urls&gt;&lt;related-urls&gt;&lt;url&gt;http://www.ncbi.nlm.nih.gov/pubmed/11343547&lt;/url&gt;&lt;/related-urls&gt;&lt;/urls&gt;&lt;/record&gt;&lt;/Cite&gt;&lt;/EndNote&gt;</w:instrText>
      </w:r>
      <w:r w:rsidR="00342C8B" w:rsidRPr="00B069B0">
        <w:rPr>
          <w:rFonts w:cs="Times New Roman"/>
          <w:color w:val="000000" w:themeColor="text1"/>
        </w:rPr>
        <w:fldChar w:fldCharType="separate"/>
      </w:r>
      <w:r w:rsidR="008E712C" w:rsidRPr="00B069B0">
        <w:rPr>
          <w:rFonts w:cs="Times New Roman"/>
          <w:noProof/>
          <w:color w:val="000000" w:themeColor="text1"/>
        </w:rPr>
        <w:t>(</w:t>
      </w:r>
      <w:hyperlink w:anchor="_ENREF_48" w:tooltip="Lee, 2001 #44" w:history="1">
        <w:r w:rsidR="00C640D1" w:rsidRPr="00B069B0">
          <w:rPr>
            <w:rFonts w:cs="Times New Roman"/>
            <w:noProof/>
            <w:color w:val="000000" w:themeColor="text1"/>
          </w:rPr>
          <w:t>48</w:t>
        </w:r>
      </w:hyperlink>
      <w:r w:rsidR="008E712C" w:rsidRPr="00B069B0">
        <w:rPr>
          <w:rFonts w:cs="Times New Roman"/>
          <w:noProof/>
          <w:color w:val="000000" w:themeColor="text1"/>
        </w:rPr>
        <w:t>)</w:t>
      </w:r>
      <w:r w:rsidR="00342C8B" w:rsidRPr="00B069B0">
        <w:rPr>
          <w:rFonts w:cs="Times New Roman"/>
          <w:color w:val="000000" w:themeColor="text1"/>
        </w:rPr>
        <w:fldChar w:fldCharType="end"/>
      </w:r>
      <w:r w:rsidR="00872D02" w:rsidRPr="00B069B0">
        <w:rPr>
          <w:rFonts w:cs="Times New Roman"/>
          <w:color w:val="000000" w:themeColor="text1"/>
        </w:rPr>
        <w:t>.</w:t>
      </w:r>
      <w:r w:rsidR="00CE441B" w:rsidRPr="00B069B0">
        <w:rPr>
          <w:rFonts w:cs="Times New Roman"/>
          <w:color w:val="000000" w:themeColor="text1"/>
        </w:rPr>
        <w:t xml:space="preserve"> </w:t>
      </w:r>
      <w:r w:rsidR="00872D02" w:rsidRPr="00B069B0">
        <w:rPr>
          <w:rFonts w:cs="Times New Roman"/>
          <w:color w:val="000000" w:themeColor="text1"/>
        </w:rPr>
        <w:t>Hasta hareket etti</w:t>
      </w:r>
      <w:r w:rsidR="00E21C67" w:rsidRPr="00B069B0">
        <w:rPr>
          <w:rFonts w:cs="Times New Roman"/>
          <w:color w:val="000000" w:themeColor="text1"/>
        </w:rPr>
        <w:t>ği zaman periton irritasyonu ar</w:t>
      </w:r>
      <w:r w:rsidR="009920FD" w:rsidRPr="00B069B0">
        <w:rPr>
          <w:rFonts w:cs="Times New Roman"/>
          <w:color w:val="000000" w:themeColor="text1"/>
        </w:rPr>
        <w:t>tacağı için AA’</w:t>
      </w:r>
      <w:r w:rsidR="00AB1704" w:rsidRPr="00B069B0">
        <w:rPr>
          <w:rFonts w:cs="Times New Roman"/>
          <w:color w:val="000000" w:themeColor="text1"/>
        </w:rPr>
        <w:t>lı</w:t>
      </w:r>
      <w:r w:rsidR="00872D02" w:rsidRPr="00B069B0">
        <w:rPr>
          <w:rFonts w:cs="Times New Roman"/>
          <w:color w:val="000000" w:themeColor="text1"/>
        </w:rPr>
        <w:t xml:space="preserve"> hastaların ağrısı hareketlerini kısıtlar.</w:t>
      </w:r>
      <w:r w:rsidR="00342C8B" w:rsidRPr="00B069B0">
        <w:rPr>
          <w:rFonts w:cs="Times New Roman"/>
          <w:color w:val="000000" w:themeColor="text1"/>
        </w:rPr>
        <w:t xml:space="preserve"> </w:t>
      </w:r>
      <w:r w:rsidR="00872D02" w:rsidRPr="00B069B0">
        <w:rPr>
          <w:rFonts w:cs="Times New Roman"/>
          <w:color w:val="000000" w:themeColor="text1"/>
        </w:rPr>
        <w:t>Rektal muayene batın muayenesinin bir parçası o</w:t>
      </w:r>
      <w:r w:rsidR="009920FD" w:rsidRPr="00B069B0">
        <w:rPr>
          <w:rFonts w:cs="Times New Roman"/>
          <w:color w:val="000000" w:themeColor="text1"/>
        </w:rPr>
        <w:t>larak önerilse de AA</w:t>
      </w:r>
      <w:r w:rsidR="00872D02" w:rsidRPr="00B069B0">
        <w:rPr>
          <w:rFonts w:cs="Times New Roman"/>
          <w:color w:val="000000" w:themeColor="text1"/>
        </w:rPr>
        <w:t xml:space="preserve"> tanısına ek bir katkısı olmadığı görülmüştür</w:t>
      </w:r>
      <w:r w:rsidR="00342C8B" w:rsidRPr="00B069B0">
        <w:rPr>
          <w:rFonts w:cs="Times New Roman"/>
          <w:color w:val="000000" w:themeColor="text1"/>
        </w:rPr>
        <w:t xml:space="preserve"> </w:t>
      </w:r>
      <w:r w:rsidR="00342C8B" w:rsidRPr="00B069B0">
        <w:rPr>
          <w:rFonts w:cs="Times New Roman"/>
          <w:color w:val="000000" w:themeColor="text1"/>
        </w:rPr>
        <w:fldChar w:fldCharType="begin">
          <w:fldData xml:space="preserve">PEVuZE5vdGU+PENpdGU+PEF1dGhvcj5UYWthZGE8L0F1dGhvcj48WWVhcj4yMDE1PC9ZZWFyPjxS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PEVuZE5vdGU+PENpdGU+PEF1dGhvcj5UYWthZGE8L0F1dGhvcj48WWVhcj4yMDE1PC9ZZWFyPjxS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42C8B" w:rsidRPr="00B069B0">
        <w:rPr>
          <w:rFonts w:cs="Times New Roman"/>
          <w:color w:val="000000" w:themeColor="text1"/>
        </w:rPr>
      </w:r>
      <w:r w:rsidR="00342C8B" w:rsidRPr="00B069B0">
        <w:rPr>
          <w:rFonts w:cs="Times New Roman"/>
          <w:color w:val="000000" w:themeColor="text1"/>
        </w:rPr>
        <w:fldChar w:fldCharType="separate"/>
      </w:r>
      <w:r w:rsidR="008E712C" w:rsidRPr="00B069B0">
        <w:rPr>
          <w:rFonts w:cs="Times New Roman"/>
          <w:noProof/>
          <w:color w:val="000000" w:themeColor="text1"/>
        </w:rPr>
        <w:t>(</w:t>
      </w:r>
      <w:hyperlink w:anchor="_ENREF_58" w:tooltip="Takada, 2015 #54" w:history="1">
        <w:r w:rsidR="00C640D1" w:rsidRPr="00B069B0">
          <w:rPr>
            <w:rFonts w:cs="Times New Roman"/>
            <w:noProof/>
            <w:color w:val="000000" w:themeColor="text1"/>
          </w:rPr>
          <w:t>58</w:t>
        </w:r>
      </w:hyperlink>
      <w:r w:rsidR="008E712C" w:rsidRPr="00B069B0">
        <w:rPr>
          <w:rFonts w:cs="Times New Roman"/>
          <w:noProof/>
          <w:color w:val="000000" w:themeColor="text1"/>
        </w:rPr>
        <w:t>)</w:t>
      </w:r>
      <w:r w:rsidR="00342C8B" w:rsidRPr="00B069B0">
        <w:rPr>
          <w:rFonts w:cs="Times New Roman"/>
          <w:color w:val="000000" w:themeColor="text1"/>
        </w:rPr>
        <w:fldChar w:fldCharType="end"/>
      </w:r>
      <w:r w:rsidR="00872D02" w:rsidRPr="00B069B0">
        <w:rPr>
          <w:rFonts w:cs="Times New Roman"/>
          <w:color w:val="000000" w:themeColor="text1"/>
        </w:rPr>
        <w:t>. Apendiksin anatomik lokalizasyonu ağrının yerini belirleyen faktörlerden biridir. Retroçekal apandisit</w:t>
      </w:r>
      <w:r w:rsidR="00E21C67" w:rsidRPr="00B069B0">
        <w:rPr>
          <w:rFonts w:cs="Times New Roman"/>
          <w:color w:val="000000" w:themeColor="text1"/>
        </w:rPr>
        <w:t xml:space="preserve"> durumunda retroçekal lokalizasyondaki </w:t>
      </w:r>
      <w:r w:rsidR="00872D02" w:rsidRPr="00B069B0">
        <w:rPr>
          <w:rFonts w:cs="Times New Roman"/>
          <w:color w:val="000000" w:themeColor="text1"/>
        </w:rPr>
        <w:t>apendiks anteriorda parietal periton ile temas etmediği için sağ alt kadranda fizik muayene bulgusu olmayabilir</w:t>
      </w:r>
      <w:r w:rsidR="00342C8B" w:rsidRPr="00B069B0">
        <w:rPr>
          <w:rFonts w:cs="Times New Roman"/>
          <w:color w:val="000000" w:themeColor="text1"/>
        </w:rPr>
        <w:t xml:space="preserve"> </w:t>
      </w:r>
      <w:r w:rsidR="00342C8B"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&lt;EndNote&gt;&lt;Cite&gt;&lt;Author&gt;Guidry&lt;/Author&gt;&lt;Year&gt;1994&lt;/Year&gt;&lt;RecNum&gt;50&lt;/RecNum&gt;&lt;DisplayText&gt;(54)&lt;/DisplayText&gt;&lt;record&gt;&lt;rec-number&gt;50&lt;/rec-number&gt;&lt;foreign-keys&gt;&lt;key app="EN" db-id="pt0frs22nff2zhew9rap5zpkzfeep0exda9w"&gt;50&lt;/key&gt;&lt;/foreign-keys&gt;&lt;ref-type name="Journal Article"&gt;17&lt;/ref-type&gt;&lt;contributors&gt;&lt;authors&gt;&lt;author&gt;Guidry, S. P.&lt;/author&gt;&lt;author&gt;Poole, G. V.&lt;/author&gt;&lt;/authors&gt;&lt;/contributors&gt;&lt;auth-address&gt;Dept. of Surgery, University of Mississippi Medical Center, Jackson 39216-4505.&lt;/auth-address&gt;&lt;titles&gt;&lt;title&gt;The anatomy of appendicitis&lt;/title&gt;&lt;secondary-title&gt;Am Surg&lt;/secondary-title&gt;&lt;alt-title&gt;The American surgeon&lt;/alt-title&gt;&lt;/titles&gt;&lt;periodical&gt;&lt;full-title&gt;Am Surg&lt;/full-title&gt;&lt;abbr-1&gt;The American surgeon&lt;/abbr-1&gt;&lt;/periodical&gt;&lt;alt-periodical&gt;&lt;full-title&gt;Am Surg&lt;/full-title&gt;&lt;abbr-1&gt;The American surgeon&lt;/abbr-1&gt;&lt;/alt-periodical&gt;&lt;pages&gt;68-71&lt;/pages&gt;&lt;volume&gt;60&lt;/volume&gt;&lt;number&gt;1&lt;/number&gt;&lt;keywords&gt;&lt;keyword&gt;Abdominal Pain/physiopathology&lt;/keyword&gt;&lt;keyword&gt;Acute Disease&lt;/keyword&gt;&lt;keyword&gt;Adult&lt;/keyword&gt;&lt;keyword&gt;Age Factors&lt;/keyword&gt;&lt;keyword&gt;Appendicitis/*diagnosis/*pathology/physiopathology/surgery&lt;/keyword&gt;&lt;keyword&gt;Appendix/*pathology&lt;/keyword&gt;&lt;keyword&gt;Female&lt;/keyword&gt;&lt;keyword&gt;Fever/physiopathology&lt;/keyword&gt;&lt;keyword&gt;Follow-Up Studies&lt;/keyword&gt;&lt;keyword&gt;Gangrene&lt;/keyword&gt;&lt;keyword&gt;Heart Rate/physiology&lt;/keyword&gt;&lt;keyword&gt;Humans&lt;/keyword&gt;&lt;keyword&gt;Intestinal Perforation/diagnosis/physiopathology/surgery&lt;/keyword&gt;&lt;keyword&gt;Length of Stay&lt;/keyword&gt;&lt;keyword&gt;Male&lt;/keyword&gt;&lt;keyword&gt;Postoperative Complications&lt;/keyword&gt;&lt;keyword&gt;Prospective Studies&lt;/keyword&gt;&lt;keyword&gt;Rupture, Spontaneous&lt;/keyword&gt;&lt;keyword&gt;Sex Factors&lt;/keyword&gt;&lt;keyword&gt;Suppuration&lt;/keyword&gt;&lt;keyword&gt;Time Factors&lt;/keyword&gt;&lt;/keywords&gt;&lt;dates&gt;&lt;year&gt;1994&lt;/year&gt;&lt;pub-dates&gt;&lt;date&gt;Jan&lt;/date&gt;&lt;/pub-dates&gt;&lt;/dates&gt;&lt;isbn&gt;0003-1348 (Print)&amp;#xD;0003-1348 (Linking)&lt;/isbn&gt;&lt;accession-num&gt;8273977&lt;/accession-num&gt;&lt;urls&gt;&lt;related-urls&gt;&lt;url&gt;http://www.ncbi.nlm.nih.gov/pubmed/8273977&lt;/url&gt;&lt;/related-urls&gt;&lt;/urls&gt;&lt;/record&gt;&lt;/Cite&gt;&lt;/EndNote&gt;</w:instrText>
      </w:r>
      <w:r w:rsidR="00342C8B" w:rsidRPr="00B069B0">
        <w:rPr>
          <w:rFonts w:cs="Times New Roman"/>
          <w:color w:val="000000" w:themeColor="text1"/>
        </w:rPr>
        <w:fldChar w:fldCharType="separate"/>
      </w:r>
      <w:r w:rsidR="008E712C" w:rsidRPr="00B069B0">
        <w:rPr>
          <w:rFonts w:cs="Times New Roman"/>
          <w:noProof/>
          <w:color w:val="000000" w:themeColor="text1"/>
        </w:rPr>
        <w:t>(</w:t>
      </w:r>
      <w:hyperlink w:anchor="_ENREF_54" w:tooltip="Guidry, 1994 #50" w:history="1">
        <w:r w:rsidR="00C640D1" w:rsidRPr="00B069B0">
          <w:rPr>
            <w:rFonts w:cs="Times New Roman"/>
            <w:noProof/>
            <w:color w:val="000000" w:themeColor="text1"/>
          </w:rPr>
          <w:t>54</w:t>
        </w:r>
      </w:hyperlink>
      <w:r w:rsidR="008E712C" w:rsidRPr="00B069B0">
        <w:rPr>
          <w:rFonts w:cs="Times New Roman"/>
          <w:noProof/>
          <w:color w:val="000000" w:themeColor="text1"/>
        </w:rPr>
        <w:t>)</w:t>
      </w:r>
      <w:r w:rsidR="00342C8B" w:rsidRPr="00B069B0">
        <w:rPr>
          <w:rFonts w:cs="Times New Roman"/>
          <w:color w:val="000000" w:themeColor="text1"/>
        </w:rPr>
        <w:fldChar w:fldCharType="end"/>
      </w:r>
      <w:r w:rsidR="00872D02" w:rsidRPr="00B069B0">
        <w:rPr>
          <w:rFonts w:cs="Times New Roman"/>
          <w:color w:val="000000" w:themeColor="text1"/>
        </w:rPr>
        <w:t>. Retroçekal apandisitte rektal ya da pelvik muayene normal anatomik pozisyondaki apandisit durumuna göre daha fazla klinik bilgi sağlar</w:t>
      </w:r>
      <w:r w:rsidR="00342C8B" w:rsidRPr="00B069B0">
        <w:rPr>
          <w:rFonts w:cs="Times New Roman"/>
          <w:color w:val="000000" w:themeColor="text1"/>
        </w:rPr>
        <w:t xml:space="preserve"> </w:t>
      </w:r>
      <w:r w:rsidR="00342C8B"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&lt;EndNote&gt;&lt;Cite&gt;&lt;Author&gt;Guidry&lt;/Author&gt;&lt;Year&gt;1994&lt;/Year&gt;&lt;RecNum&gt;50&lt;/RecNum&gt;&lt;DisplayText&gt;(54)&lt;/DisplayText&gt;&lt;record&gt;&lt;rec-number&gt;50&lt;/rec-number&gt;&lt;foreign-keys&gt;&lt;key app="EN" db-id="pt0frs22nff2zhew9rap5zpkzfeep0exda9w"&gt;50&lt;/key&gt;&lt;/foreign-keys&gt;&lt;ref-type name="Journal Article"&gt;17&lt;/ref-type&gt;&lt;contributors&gt;&lt;authors&gt;&lt;author&gt;Guidry, S. P.&lt;/author&gt;&lt;author&gt;Poole, G. V.&lt;/author&gt;&lt;/authors&gt;&lt;/contributors&gt;&lt;auth-address&gt;Dept. of Surgery, University of Mississippi Medical Center, Jackson 39216-4505.&lt;/auth-address&gt;&lt;titles&gt;&lt;title&gt;The anatomy of appendicitis&lt;/title&gt;&lt;secondary-title&gt;Am Surg&lt;/secondary-title&gt;&lt;alt-title&gt;The American surgeon&lt;/alt-title&gt;&lt;/titles&gt;&lt;periodical&gt;&lt;full-title&gt;Am Surg&lt;/full-title&gt;&lt;abbr-1&gt;The American surgeon&lt;/abbr-1&gt;&lt;/periodical&gt;&lt;alt-periodical&gt;&lt;full-title&gt;Am Surg&lt;/full-title&gt;&lt;abbr-1&gt;The American surgeon&lt;/abbr-1&gt;&lt;/alt-periodical&gt;&lt;pages&gt;68-71&lt;/pages&gt;&lt;volume&gt;60&lt;/volume&gt;&lt;number&gt;1&lt;/number&gt;&lt;keywords&gt;&lt;keyword&gt;Abdominal Pain/physiopathology&lt;/keyword&gt;&lt;keyword&gt;Acute Disease&lt;/keyword&gt;&lt;keyword&gt;Adult&lt;/keyword&gt;&lt;keyword&gt;Age Factors&lt;/keyword&gt;&lt;keyword&gt;Appendicitis/*diagnosis/*pathology/physiopathology/surgery&lt;/keyword&gt;&lt;keyword&gt;Appendix/*pathology&lt;/keyword&gt;&lt;keyword&gt;Female&lt;/keyword&gt;&lt;keyword&gt;Fever/physiopathology&lt;/keyword&gt;&lt;keyword&gt;Follow-Up Studies&lt;/keyword&gt;&lt;keyword&gt;Gangrene&lt;/keyword&gt;&lt;keyword&gt;Heart Rate/physiology&lt;/keyword&gt;&lt;keyword&gt;Humans&lt;/keyword&gt;&lt;keyword&gt;Intestinal Perforation/diagnosis/physiopathology/surgery&lt;/keyword&gt;&lt;keyword&gt;Length of Stay&lt;/keyword&gt;&lt;keyword&gt;Male&lt;/keyword&gt;&lt;keyword&gt;Postoperative Complications&lt;/keyword&gt;&lt;keyword&gt;Prospective Studies&lt;/keyword&gt;&lt;keyword&gt;Rupture, Spontaneous&lt;/keyword&gt;&lt;keyword&gt;Sex Factors&lt;/keyword&gt;&lt;keyword&gt;Suppuration&lt;/keyword&gt;&lt;keyword&gt;Time Factors&lt;/keyword&gt;&lt;/keywords&gt;&lt;dates&gt;&lt;year&gt;1994&lt;/year&gt;&lt;pub-dates&gt;&lt;date&gt;Jan&lt;/date&gt;&lt;/pub-dates&gt;&lt;/dates&gt;&lt;isbn&gt;0003-1348 (Print)&amp;#xD;0003-1348 (Linking)&lt;/isbn&gt;&lt;accession-num&gt;8273977&lt;/accession-num&gt;&lt;urls&gt;&lt;related-urls&gt;&lt;url&gt;http://www.ncbi.nlm.nih.gov/pubmed/8273977&lt;/url&gt;&lt;/related-urls&gt;&lt;/urls&gt;&lt;/record&gt;&lt;/Cite&gt;&lt;/EndNote&gt;</w:instrText>
      </w:r>
      <w:r w:rsidR="00342C8B" w:rsidRPr="00B069B0">
        <w:rPr>
          <w:rFonts w:cs="Times New Roman"/>
          <w:color w:val="000000" w:themeColor="text1"/>
        </w:rPr>
        <w:fldChar w:fldCharType="separate"/>
      </w:r>
      <w:r w:rsidR="008E712C" w:rsidRPr="00B069B0">
        <w:rPr>
          <w:rFonts w:cs="Times New Roman"/>
          <w:noProof/>
          <w:color w:val="000000" w:themeColor="text1"/>
        </w:rPr>
        <w:t>(</w:t>
      </w:r>
      <w:hyperlink w:anchor="_ENREF_54" w:tooltip="Guidry, 1994 #50" w:history="1">
        <w:r w:rsidR="00C640D1" w:rsidRPr="00B069B0">
          <w:rPr>
            <w:rFonts w:cs="Times New Roman"/>
            <w:noProof/>
            <w:color w:val="000000" w:themeColor="text1"/>
          </w:rPr>
          <w:t>54</w:t>
        </w:r>
      </w:hyperlink>
      <w:r w:rsidR="008E712C" w:rsidRPr="00B069B0">
        <w:rPr>
          <w:rFonts w:cs="Times New Roman"/>
          <w:noProof/>
          <w:color w:val="000000" w:themeColor="text1"/>
        </w:rPr>
        <w:t>)</w:t>
      </w:r>
      <w:r w:rsidR="00342C8B" w:rsidRPr="00B069B0">
        <w:rPr>
          <w:rFonts w:cs="Times New Roman"/>
          <w:color w:val="000000" w:themeColor="text1"/>
        </w:rPr>
        <w:fldChar w:fldCharType="end"/>
      </w:r>
      <w:r w:rsidR="00ED289E" w:rsidRPr="00B069B0">
        <w:rPr>
          <w:rFonts w:cs="Times New Roman"/>
          <w:color w:val="000000" w:themeColor="text1"/>
        </w:rPr>
        <w:t>.</w:t>
      </w:r>
      <w:r w:rsidR="00CE441B" w:rsidRPr="00B069B0">
        <w:rPr>
          <w:rFonts w:cs="Times New Roman"/>
          <w:color w:val="000000" w:themeColor="text1"/>
        </w:rPr>
        <w:t xml:space="preserve"> </w:t>
      </w:r>
      <w:r w:rsidR="00872D02" w:rsidRPr="00B069B0">
        <w:rPr>
          <w:rFonts w:cs="Times New Roman"/>
          <w:color w:val="000000" w:themeColor="text1"/>
        </w:rPr>
        <w:t>Apendiks retroileal uzanım gösteriyorsa erkek hastalar testiküler ağrıdan yakınabilirler</w:t>
      </w:r>
      <w:r w:rsidR="00342C8B" w:rsidRPr="00B069B0">
        <w:rPr>
          <w:rFonts w:cs="Times New Roman"/>
          <w:color w:val="000000" w:themeColor="text1"/>
        </w:rPr>
        <w:t xml:space="preserve"> </w:t>
      </w:r>
      <w:r w:rsidR="00342C8B"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BM&lt;/Author&gt;&lt;Year&gt;2008;29&lt;/Year&gt;&lt;RecNum&gt;55&lt;/RecNum&gt;&lt;DisplayText&gt;(13)&lt;/DisplayText&gt;&lt;record&gt;&lt;rec-number&gt;55&lt;/rec-number&gt;&lt;foreign-keys&gt;&lt;key app="EN" db-id="pt0frs22nff2zhew9rap5zpkzfeep0exda9w"&gt;55&lt;/key&gt;&lt;/foreign-keys&gt;&lt;ref-type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Appendix.&lt;/title&gt;&lt;secondary-title&gt;Schwartz’s. Principles of surgery&lt;/secondary-title&gt;&lt;/titles&gt;&lt;pages&gt;1162&lt;/pages&gt;&lt;edition&gt;&lt;style face="normal" font="default" charset="162" size="100%"&gt;8&lt;/style&gt;&lt;/edition&gt;&lt;dates&gt;&lt;year&gt;2008;29&lt;/year&gt;&lt;/dates&gt;&lt;urls&gt;&lt;/urls&gt;&lt;/record&gt;&lt;/Cite&gt;&lt;/EndNote&gt;</w:instrText>
      </w:r>
      <w:r w:rsidR="00342C8B" w:rsidRPr="00B069B0">
        <w:rPr>
          <w:rFonts w:cs="Times New Roman"/>
          <w:color w:val="000000" w:themeColor="text1"/>
        </w:rPr>
        <w:fldChar w:fldCharType="separate"/>
      </w:r>
      <w:r w:rsidR="00C640D1" w:rsidRPr="00B069B0">
        <w:rPr>
          <w:rFonts w:cs="Times New Roman"/>
          <w:noProof/>
          <w:color w:val="000000" w:themeColor="text1"/>
        </w:rPr>
        <w:t>(</w:t>
      </w:r>
      <w:hyperlink w:anchor="_ENREF_13" w:tooltip="Jaffe BM, 2008;29 #55" w:history="1">
        <w:r w:rsidR="00C640D1" w:rsidRPr="00B069B0">
          <w:rPr>
            <w:rFonts w:cs="Times New Roman"/>
            <w:noProof/>
            <w:color w:val="000000" w:themeColor="text1"/>
          </w:rPr>
          <w:t>13</w:t>
        </w:r>
      </w:hyperlink>
      <w:r w:rsidR="00C640D1" w:rsidRPr="00B069B0">
        <w:rPr>
          <w:rFonts w:cs="Times New Roman"/>
          <w:noProof/>
          <w:color w:val="000000" w:themeColor="text1"/>
        </w:rPr>
        <w:t>)</w:t>
      </w:r>
      <w:r w:rsidR="00342C8B" w:rsidRPr="00B069B0">
        <w:rPr>
          <w:rFonts w:cs="Times New Roman"/>
          <w:color w:val="000000" w:themeColor="text1"/>
        </w:rPr>
        <w:fldChar w:fldCharType="end"/>
      </w:r>
      <w:r w:rsidR="00ED289E" w:rsidRPr="00B069B0">
        <w:rPr>
          <w:rFonts w:cs="Times New Roman"/>
          <w:color w:val="000000" w:themeColor="text1"/>
        </w:rPr>
        <w:t>.</w:t>
      </w:r>
    </w:p>
    <w:p w14:paraId="4F052A48" w14:textId="70E938CA"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Fizik muayenede tanıyı kolaylaştırmak içi</w:t>
      </w:r>
      <w:r w:rsidR="00A05891" w:rsidRPr="00B069B0">
        <w:rPr>
          <w:rFonts w:cs="Times New Roman"/>
          <w:color w:val="000000" w:themeColor="text1"/>
        </w:rPr>
        <w:t>n bir</w:t>
      </w:r>
      <w:r w:rsidR="00E21C67" w:rsidRPr="00B069B0">
        <w:rPr>
          <w:rFonts w:cs="Times New Roman"/>
          <w:color w:val="000000" w:themeColor="text1"/>
        </w:rPr>
        <w:t>çok bulgu tanımlanmıştır. B</w:t>
      </w:r>
      <w:r w:rsidRPr="00B069B0">
        <w:rPr>
          <w:rFonts w:cs="Times New Roman"/>
          <w:color w:val="000000" w:themeColor="text1"/>
        </w:rPr>
        <w:t>u bulguların spesifite ve sensitiviteleri b</w:t>
      </w:r>
      <w:r w:rsidR="00A05891" w:rsidRPr="00B069B0">
        <w:rPr>
          <w:rFonts w:cs="Times New Roman"/>
          <w:color w:val="000000" w:themeColor="text1"/>
        </w:rPr>
        <w:t>irbirinden farklıdır. Ancak hiç</w:t>
      </w:r>
      <w:r w:rsidRPr="00B069B0">
        <w:rPr>
          <w:rFonts w:cs="Times New Roman"/>
          <w:color w:val="000000" w:themeColor="text1"/>
        </w:rPr>
        <w:t>bir bulgu kesin tanı koyduramaz. Sıklıkla akut apandisit tanısı için kullanılan fizik muayene bulguları:</w:t>
      </w:r>
    </w:p>
    <w:p w14:paraId="1433EBD8" w14:textId="4A012EEA"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 Müsküler defans: Parietal peritonun irrit</w:t>
      </w:r>
      <w:r w:rsidR="00E21C67" w:rsidRPr="00B069B0">
        <w:rPr>
          <w:rFonts w:cs="Times New Roman"/>
          <w:color w:val="000000" w:themeColor="text1"/>
        </w:rPr>
        <w:t>asyonu ile oluşan bir bulgudur</w:t>
      </w:r>
      <w:r w:rsidRPr="00B069B0">
        <w:rPr>
          <w:rFonts w:cs="Times New Roman"/>
          <w:color w:val="000000" w:themeColor="text1"/>
        </w:rPr>
        <w:t>. İnflamasyon başlangıcında muayene esnasında batın anterior bölümündeki kaslar istemsiz olarak kasılır. İnflamasyonun şiddeti arttıkça müsküler defans artar</w:t>
      </w:r>
      <w:r w:rsidR="00342C8B" w:rsidRPr="00B069B0">
        <w:rPr>
          <w:rFonts w:cs="Times New Roman"/>
          <w:color w:val="000000" w:themeColor="text1"/>
        </w:rPr>
        <w:t xml:space="preserve"> </w:t>
      </w:r>
      <w:r w:rsidR="00342C8B"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PEVuZE5vdGU+PENpdGU+PEF1dGhvcj5UdXJoYW4gQU48L0F1dGhvcj48UmVjTnVtPjE1PC9SZWNO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342C8B" w:rsidRPr="00B069B0">
        <w:rPr>
          <w:rFonts w:cs="Times New Roman"/>
          <w:color w:val="000000" w:themeColor="text1"/>
        </w:rPr>
      </w:r>
      <w:r w:rsidR="00342C8B" w:rsidRPr="00B069B0">
        <w:rPr>
          <w:rFonts w:cs="Times New Roman"/>
          <w:color w:val="000000" w:themeColor="text1"/>
        </w:rPr>
        <w:fldChar w:fldCharType="separate"/>
      </w:r>
      <w:r w:rsidR="00C640D1" w:rsidRPr="00B069B0">
        <w:rPr>
          <w:rFonts w:cs="Times New Roman"/>
          <w:noProof/>
          <w:color w:val="000000" w:themeColor="text1"/>
        </w:rPr>
        <w:t>(</w:t>
      </w:r>
      <w:hyperlink w:anchor="_ENREF_29" w:tooltip="Turhan AN,  #15" w:history="1">
        <w:r w:rsidR="00C640D1" w:rsidRPr="00B069B0">
          <w:rPr>
            <w:rFonts w:cs="Times New Roman"/>
            <w:noProof/>
            <w:color w:val="000000" w:themeColor="text1"/>
          </w:rPr>
          <w:t>29</w:t>
        </w:r>
      </w:hyperlink>
      <w:r w:rsidR="00C640D1" w:rsidRPr="00B069B0">
        <w:rPr>
          <w:rFonts w:cs="Times New Roman"/>
          <w:noProof/>
          <w:color w:val="000000" w:themeColor="text1"/>
        </w:rPr>
        <w:t>)</w:t>
      </w:r>
      <w:r w:rsidR="00342C8B" w:rsidRPr="00B069B0">
        <w:rPr>
          <w:rFonts w:cs="Times New Roman"/>
          <w:color w:val="000000" w:themeColor="text1"/>
        </w:rPr>
        <w:fldChar w:fldCharType="end"/>
      </w:r>
      <w:r w:rsidR="00ED289E" w:rsidRPr="00B069B0">
        <w:rPr>
          <w:rFonts w:cs="Times New Roman"/>
          <w:color w:val="000000" w:themeColor="text1"/>
        </w:rPr>
        <w:t>.</w:t>
      </w:r>
    </w:p>
    <w:p w14:paraId="26EB6F39" w14:textId="21D9A993"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-Rebound belirtisi:Hastada parietal periton olaya iştiraklı ise batın muayenesinde derin palpasyon yapılıp aniden bırakıldığında şiddetlenen ağrı rebound belirtisi olarak bilinir</w:t>
      </w:r>
      <w:r w:rsidR="00CE441B" w:rsidRPr="00B069B0">
        <w:rPr>
          <w:rFonts w:cs="Times New Roman"/>
          <w:color w:val="000000" w:themeColor="text1"/>
        </w:rPr>
        <w:t xml:space="preserve"> </w:t>
      </w:r>
      <w:r w:rsidR="00DC249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&lt;EndNote&gt;&lt;Cite&gt;&lt;Author&gt;Freixa CC&lt;/Author&gt;&lt;Year&gt;2013&lt;/Year&gt;&lt;RecNum&gt;46&lt;/RecNum&gt;&lt;DisplayText&gt;(50)&lt;/DisplayText&gt;&lt;record&gt;&lt;rec-number&gt;46&lt;/rec-number&gt;&lt;foreign-keys&gt;&lt;key app="EN" db-id="pt0frs22nff2zhew9rap5zpkzfeep0exda9w"&gt;46&lt;/key&gt;&lt;/foreign-keys&gt;&lt;ref-type name="Thesis"&gt;32&lt;/ref-type&gt;&lt;contributors&gt;&lt;authors&gt;&lt;author&gt;&lt;style face="normal" font="default" size="100%"&gt;Freixa CC&lt;/style&gt;&lt;style face="normal" font="default" charset="162" size="100%"&gt;,&lt;/style&gt;&lt;style face="normal" font="default" size="100%"&gt;  &lt;/style&gt;&lt;/author&gt;&lt;/authors&gt;&lt;/contributors&gt;&lt;titles&gt;&lt;title&gt;How Do We Make The (Right) Diagnosis of Acute Appendicitis?[Thesis].&lt;/title&gt;&lt;secondary-title&gt; &lt;/secondary-title&gt;&lt;/titles&gt;&lt;periodical&gt;&lt;full-title&gt;Indian Journal of Surgery&lt;/full-title&gt;&lt;/periodical&gt;&lt;dates&gt;&lt;year&gt;2013&lt;/year&gt;&lt;/dates&gt;&lt;pub-location&gt;Girona&lt;/pub-location&gt;&lt;publisher&gt;University of Girona&lt;/publisher&gt;&lt;urls&gt;&lt;/urls&gt;&lt;/record&gt;&lt;/Cite&gt;&lt;/EndNote&gt;</w:instrText>
      </w:r>
      <w:r w:rsidR="00DC2492" w:rsidRPr="00B069B0">
        <w:rPr>
          <w:rFonts w:cs="Times New Roman"/>
          <w:color w:val="000000" w:themeColor="text1"/>
        </w:rPr>
        <w:fldChar w:fldCharType="separate"/>
      </w:r>
      <w:r w:rsidR="008E712C" w:rsidRPr="00B069B0">
        <w:rPr>
          <w:rFonts w:cs="Times New Roman"/>
          <w:noProof/>
          <w:color w:val="000000" w:themeColor="text1"/>
        </w:rPr>
        <w:t>(</w:t>
      </w:r>
      <w:hyperlink w:anchor="_ENREF_50" w:tooltip="Freixa CC, 2013 #46" w:history="1">
        <w:r w:rsidR="00C640D1" w:rsidRPr="00B069B0">
          <w:rPr>
            <w:rFonts w:cs="Times New Roman"/>
            <w:noProof/>
            <w:color w:val="000000" w:themeColor="text1"/>
          </w:rPr>
          <w:t>50</w:t>
        </w:r>
      </w:hyperlink>
      <w:r w:rsidR="008E712C" w:rsidRPr="00B069B0">
        <w:rPr>
          <w:rFonts w:cs="Times New Roman"/>
          <w:noProof/>
          <w:color w:val="000000" w:themeColor="text1"/>
        </w:rPr>
        <w:t>)</w:t>
      </w:r>
      <w:r w:rsidR="00DC2492" w:rsidRPr="00B069B0">
        <w:rPr>
          <w:rFonts w:cs="Times New Roman"/>
          <w:color w:val="000000" w:themeColor="text1"/>
        </w:rPr>
        <w:fldChar w:fldCharType="end"/>
      </w:r>
      <w:r w:rsidR="00ED289E" w:rsidRPr="00B069B0">
        <w:rPr>
          <w:rFonts w:cs="Times New Roman"/>
          <w:color w:val="000000" w:themeColor="text1"/>
        </w:rPr>
        <w:t>.</w:t>
      </w:r>
    </w:p>
    <w:p w14:paraId="3116A890" w14:textId="3F324FA4"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-Mc Burney noktasında hassasiyet: Mc Burney noktası umblikus ile anterior süperior iliak çıkıntı (</w:t>
      </w:r>
      <w:bookmarkStart w:id="28" w:name="_Hlk480844876"/>
      <w:r w:rsidRPr="00B069B0">
        <w:rPr>
          <w:rFonts w:cs="Times New Roman"/>
          <w:color w:val="000000" w:themeColor="text1"/>
        </w:rPr>
        <w:t>SIAS-anterior süperior iliak spine</w:t>
      </w:r>
      <w:bookmarkEnd w:id="28"/>
      <w:r w:rsidRPr="00B069B0">
        <w:rPr>
          <w:rFonts w:cs="Times New Roman"/>
          <w:color w:val="000000" w:themeColor="text1"/>
        </w:rPr>
        <w:t>)</w:t>
      </w:r>
      <w:r w:rsidR="009B386E" w:rsidRPr="00B069B0">
        <w:rPr>
          <w:rFonts w:cs="Times New Roman"/>
          <w:color w:val="000000" w:themeColor="text1"/>
        </w:rPr>
        <w:t xml:space="preserve"> </w:t>
      </w:r>
      <w:r w:rsidRPr="00B069B0">
        <w:rPr>
          <w:rFonts w:cs="Times New Roman"/>
          <w:color w:val="000000" w:themeColor="text1"/>
        </w:rPr>
        <w:t>arasından çizilen hayali çizginin1,5-2 cm lateral noktasındaki hassasiyettir</w:t>
      </w:r>
      <w:r w:rsidR="00DC2492" w:rsidRPr="00B069B0">
        <w:rPr>
          <w:rFonts w:cs="Times New Roman"/>
          <w:color w:val="000000" w:themeColor="text1"/>
        </w:rPr>
        <w:t xml:space="preserve"> </w:t>
      </w:r>
      <w:r w:rsidR="00DC249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&lt;EndNote&gt;&lt;Cite&gt;&lt;Author&gt;McBurney C&lt;/Author&gt;&lt;Year&gt;1889&lt;/Year&gt;&lt;RecNum&gt;57&lt;/RecNum&gt;&lt;DisplayText&gt;(59)&lt;/DisplayText&gt;&lt;record&gt;&lt;rec-number&gt;57&lt;/rec-number&gt;&lt;foreign-keys&gt;&lt;key app="EN" db-id="pt0frs22nff2zhew9rap5zpkzfeep0exda9w"&gt;57&lt;/key&gt;&lt;/foreign-keys&gt;&lt;ref-type name="Journal Article"&gt;17&lt;/ref-type&gt;&lt;contributors&gt;&lt;authors&gt;&lt;author&gt;&lt;style face="normal" font="default" size="100%"&gt;McBurney&lt;/style&gt;&lt;style face="normal" font="default" charset="162" size="100%"&gt; C,&lt;/style&gt;&lt;/author&gt;&lt;/authors&gt;&lt;/contributors&gt;&lt;titles&gt;&lt;title&gt;Experience with early operative interference in cases of disease of the vermiform appendix&lt;/title&gt;&lt;secondary-title&gt; NY Med J &lt;/secondary-title&gt;&lt;/titles&gt;&lt;pages&gt;50:676&lt;/pages&gt;&lt;dates&gt;&lt;year&gt;1889&lt;/year&gt;&lt;/dates&gt;&lt;urls&gt;&lt;/urls&gt;&lt;/record&gt;&lt;/Cite&gt;&lt;/EndNote&gt;</w:instrText>
      </w:r>
      <w:r w:rsidR="00DC2492" w:rsidRPr="00B069B0">
        <w:rPr>
          <w:rFonts w:cs="Times New Roman"/>
          <w:color w:val="000000" w:themeColor="text1"/>
        </w:rPr>
        <w:fldChar w:fldCharType="separate"/>
      </w:r>
      <w:r w:rsidR="008E712C" w:rsidRPr="00B069B0">
        <w:rPr>
          <w:rFonts w:cs="Times New Roman"/>
          <w:noProof/>
          <w:color w:val="000000" w:themeColor="text1"/>
        </w:rPr>
        <w:t>(</w:t>
      </w:r>
      <w:hyperlink w:anchor="_ENREF_59" w:tooltip="McBurney C, 1889 #57" w:history="1">
        <w:r w:rsidR="00C640D1" w:rsidRPr="00B069B0">
          <w:rPr>
            <w:rFonts w:cs="Times New Roman"/>
            <w:noProof/>
            <w:color w:val="000000" w:themeColor="text1"/>
          </w:rPr>
          <w:t>59</w:t>
        </w:r>
      </w:hyperlink>
      <w:r w:rsidR="008E712C" w:rsidRPr="00B069B0">
        <w:rPr>
          <w:rFonts w:cs="Times New Roman"/>
          <w:noProof/>
          <w:color w:val="000000" w:themeColor="text1"/>
        </w:rPr>
        <w:t>)</w:t>
      </w:r>
      <w:r w:rsidR="00DC2492" w:rsidRPr="00B069B0">
        <w:rPr>
          <w:rFonts w:cs="Times New Roman"/>
          <w:color w:val="000000" w:themeColor="text1"/>
        </w:rPr>
        <w:fldChar w:fldCharType="end"/>
      </w:r>
      <w:r w:rsidR="002C290F" w:rsidRPr="00B069B0">
        <w:rPr>
          <w:rFonts w:cs="Times New Roman"/>
          <w:color w:val="000000" w:themeColor="text1"/>
        </w:rPr>
        <w:t>. Ayrıca batın cildinde</w:t>
      </w:r>
      <w:r w:rsidRPr="00B069B0">
        <w:rPr>
          <w:rFonts w:cs="Times New Roman"/>
          <w:color w:val="000000" w:themeColor="text1"/>
        </w:rPr>
        <w:t xml:space="preserve"> hiperestezi görülebilir. Kutanöz hipersetezi hastanın T10-12 sinirlerin innerve ettiği alanlarda cilde keskin bir cisimle dokunulduğunda yada parmakla sıkıştırıldığında şiddetli ağrı hissetmesidir</w:t>
      </w:r>
      <w:r w:rsidR="00DC2492" w:rsidRPr="00B069B0">
        <w:rPr>
          <w:rFonts w:cs="Times New Roman"/>
          <w:color w:val="000000" w:themeColor="text1"/>
        </w:rPr>
        <w:t xml:space="preserve"> </w:t>
      </w:r>
      <w:r w:rsidR="00DC2492"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&lt;EndNote&gt;&lt;Cite&gt;&lt;Author&gt;Liang MK&lt;/Author&gt;&lt;Year&gt;2014&lt;/Year&gt;&lt;RecNum&gt;4&lt;/RecNum&gt;&lt;DisplayText&gt;(10)&lt;/DisplayText&gt;&lt;record&gt;&lt;rec-number&gt;4&lt;/rec-number&gt;&lt;foreign-keys&gt;&lt;key app="EN" db-id="pt0frs22nff2zhew9rap5zpkzfeep0exda9w"&gt;4&lt;/key&gt;&lt;/foreign-keys&gt;&lt;ref-type name="Book Section"&gt;5&lt;/ref-type&gt;&lt;contributors&gt;&lt;authors&gt;&lt;author&gt;Liang MK,&lt;/author&gt;&lt;author&gt; Andersson RE,&lt;/author&gt;&lt;author&gt; Jaffe BM, &lt;/author&gt;&lt;author&gt;&lt;style face="normal" font="default" size="100%"&gt;Berger DH&lt;/style&gt;&lt;style face="normal" font="default" charset="162" size="100%"&gt;,&lt;/style&gt;&lt;/author&gt;&lt;/authors&gt;&lt;secondary-authors&gt;&lt;author&gt;Brunicardi FC, &lt;/author&gt;&lt;author&gt;Andersen DK,&lt;/author&gt;&lt;author&gt; Billiar TR, &lt;/author&gt;&lt;author&gt;Dunn DL, &lt;/author&gt;&lt;author&gt;Hunter JG,&lt;/author&gt;&lt;author&gt; Matthews JB, et al&lt;/author&gt;&lt;/secondary-authors&gt;&lt;/contributors&gt;&lt;titles&gt;&lt;title&gt;  &lt;/title&gt;&lt;secondary-title&gt;Schwartz’s Principles of Surgery. &lt;/secondary-title&gt;&lt;short-title&gt;The Appendix&lt;/short-title&gt;&lt;/titles&gt;&lt;pages&gt;1241-62.&lt;/pages&gt;&lt;edition&gt;&lt;style face="normal" font="default" charset="162" size="100%"&gt;10&lt;/style&gt;&lt;/edition&gt;&lt;dates&gt;&lt;year&gt;2014&lt;/year&gt;&lt;/dates&gt;&lt;pub-location&gt;New York&lt;/pub-location&gt;&lt;publisher&gt; McGraw-Hill Education&lt;/publisher&gt;&lt;urls&gt;&lt;/urls&gt;&lt;/record&gt;&lt;/Cite&gt;&lt;/EndNote&gt;</w:instrText>
      </w:r>
      <w:r w:rsidR="00DC2492" w:rsidRPr="00B069B0">
        <w:rPr>
          <w:rFonts w:cs="Times New Roman"/>
          <w:color w:val="000000" w:themeColor="text1"/>
        </w:rPr>
        <w:fldChar w:fldCharType="separate"/>
      </w:r>
      <w:r w:rsidR="00C640D1" w:rsidRPr="00B069B0">
        <w:rPr>
          <w:rFonts w:cs="Times New Roman"/>
          <w:noProof/>
          <w:color w:val="000000" w:themeColor="text1"/>
        </w:rPr>
        <w:t>(</w:t>
      </w:r>
      <w:hyperlink w:anchor="_ENREF_10" w:tooltip="Liang MK, 2014 #4" w:history="1">
        <w:r w:rsidR="00C640D1" w:rsidRPr="00B069B0">
          <w:rPr>
            <w:rFonts w:cs="Times New Roman"/>
            <w:noProof/>
            <w:color w:val="000000" w:themeColor="text1"/>
          </w:rPr>
          <w:t>10</w:t>
        </w:r>
      </w:hyperlink>
      <w:r w:rsidR="00C640D1" w:rsidRPr="00B069B0">
        <w:rPr>
          <w:rFonts w:cs="Times New Roman"/>
          <w:noProof/>
          <w:color w:val="000000" w:themeColor="text1"/>
        </w:rPr>
        <w:t>)</w:t>
      </w:r>
      <w:r w:rsidR="00DC2492" w:rsidRPr="00B069B0">
        <w:rPr>
          <w:rFonts w:cs="Times New Roman"/>
          <w:color w:val="000000" w:themeColor="text1"/>
        </w:rPr>
        <w:fldChar w:fldCharType="end"/>
      </w:r>
      <w:r w:rsidR="008D61B5" w:rsidRPr="00B069B0">
        <w:rPr>
          <w:rFonts w:cs="Times New Roman"/>
          <w:color w:val="000000" w:themeColor="text1"/>
        </w:rPr>
        <w:t>.</w:t>
      </w:r>
    </w:p>
    <w:p w14:paraId="4D4D6165" w14:textId="0526DC22" w:rsidR="009920C5" w:rsidRPr="00B069B0" w:rsidRDefault="009B386E"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-Rovsing bulgusu: S</w:t>
      </w:r>
      <w:r w:rsidR="00872D02" w:rsidRPr="00B069B0">
        <w:rPr>
          <w:rFonts w:cs="Times New Roman"/>
          <w:color w:val="000000" w:themeColor="text1"/>
        </w:rPr>
        <w:t>ol alt kadranın palpasyonu ile sağ alt kadranda ağrı hissedilmesi olarak tanımlanmıştır. Palpe edilen barsak segmenti içindeki havanın sağa, apendikse doğru yer değiştirmesi ile oluşur. Bu bulguya indirek hassasiyet de denir ve sağ alt kadranda periton irritasyonuna işaret eder</w:t>
      </w:r>
      <w:r w:rsidR="00DC2492" w:rsidRPr="00B069B0">
        <w:rPr>
          <w:rFonts w:cs="Times New Roman"/>
          <w:color w:val="000000" w:themeColor="text1"/>
        </w:rPr>
        <w:t xml:space="preserve"> </w:t>
      </w:r>
      <w:r w:rsidR="00DC249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&lt;EndNote&gt;&lt;Cite&gt;&lt;Author&gt;Rovsing NT&lt;/Author&gt;&lt;Year&gt;1907; 34&lt;/Year&gt;&lt;RecNum&gt;58&lt;/RecNum&gt;&lt;DisplayText&gt;(60)&lt;/DisplayText&gt;&lt;record&gt;&lt;rec-number&gt;58&lt;/rec-number&gt;&lt;foreign-keys&gt;&lt;key app="EN" db-id="pt0frs22nff2zhew9rap5zpkzfeep0exda9w"&gt;58&lt;/key&gt;&lt;/foreign-keys&gt;&lt;ref-type name="Book Section"&gt;5&lt;/ref-type&gt;&lt;contributors&gt;&lt;authors&gt;&lt;author&gt;&lt;style face="normal" font="default" size="100%"&gt;Rovsing&lt;/style&gt;&lt;style face="normal" font="default" charset="162" size="100%"&gt; &lt;/style&gt;&lt;style face="normal" font="default" size="100%"&gt;NT&lt;/style&gt;&lt;style face="normal" font="default" charset="162" size="100%"&gt;,&lt;/style&gt;&lt;/author&gt;&lt;/authors&gt;&lt;/contributors&gt;&lt;titles&gt;&lt;title&gt;Indirektes Hervorrufen des typischen Schmerzes an McBurney&amp;apos;s Punkt.&lt;/title&gt;&lt;secondary-title&gt; Ein Beitrag zur diagnostik der Appendicitis und Typhlitis&lt;/secondary-title&gt;&lt;/titles&gt;&lt;dates&gt;&lt;year&gt;&lt;style face="normal" font="default" size="100%"&gt;1907; 34&lt;/style&gt;&lt;style face="normal" font="default" charset="162" size="100%"&gt;:&lt;/style&gt;&lt;style face="normal" font="default" size="100%"&gt;1257&lt;/style&gt;&lt;/year&gt;&lt;/dates&gt;&lt;pub-location&gt;Zentralblatt für Chirurgie, Leipzig,&lt;/pub-location&gt;&lt;urls&gt;&lt;/urls&gt;&lt;/record&gt;&lt;/Cite&gt;&lt;/EndNote&gt;</w:instrText>
      </w:r>
      <w:r w:rsidR="00DC2492" w:rsidRPr="00B069B0">
        <w:rPr>
          <w:rFonts w:cs="Times New Roman"/>
          <w:color w:val="000000" w:themeColor="text1"/>
        </w:rPr>
        <w:fldChar w:fldCharType="separate"/>
      </w:r>
      <w:r w:rsidR="008E712C" w:rsidRPr="00B069B0">
        <w:rPr>
          <w:rFonts w:cs="Times New Roman"/>
          <w:noProof/>
          <w:color w:val="000000" w:themeColor="text1"/>
        </w:rPr>
        <w:t>(</w:t>
      </w:r>
      <w:hyperlink w:anchor="_ENREF_60" w:tooltip="Rovsing NT, 1907; 34:1257 #58" w:history="1">
        <w:r w:rsidR="00C640D1" w:rsidRPr="00B069B0">
          <w:rPr>
            <w:rFonts w:cs="Times New Roman"/>
            <w:noProof/>
            <w:color w:val="000000" w:themeColor="text1"/>
          </w:rPr>
          <w:t>60</w:t>
        </w:r>
      </w:hyperlink>
      <w:r w:rsidR="008E712C" w:rsidRPr="00B069B0">
        <w:rPr>
          <w:rFonts w:cs="Times New Roman"/>
          <w:noProof/>
          <w:color w:val="000000" w:themeColor="text1"/>
        </w:rPr>
        <w:t>)</w:t>
      </w:r>
      <w:r w:rsidR="00DC2492" w:rsidRPr="00B069B0">
        <w:rPr>
          <w:rFonts w:cs="Times New Roman"/>
          <w:color w:val="000000" w:themeColor="text1"/>
        </w:rPr>
        <w:fldChar w:fldCharType="end"/>
      </w:r>
      <w:r w:rsidR="008D61B5" w:rsidRPr="00B069B0">
        <w:rPr>
          <w:rFonts w:cs="Times New Roman"/>
          <w:color w:val="000000" w:themeColor="text1"/>
        </w:rPr>
        <w:t>.</w:t>
      </w:r>
    </w:p>
    <w:p w14:paraId="4FC988C8" w14:textId="56C2CE51" w:rsidR="009920C5" w:rsidRPr="00B069B0" w:rsidRDefault="009B386E"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-P</w:t>
      </w:r>
      <w:r w:rsidR="00872D02" w:rsidRPr="00B069B0">
        <w:rPr>
          <w:rFonts w:cs="Times New Roman"/>
          <w:color w:val="000000" w:themeColor="text1"/>
        </w:rPr>
        <w:t>soas belirtisi: Psoas belirtisi daha şok retroçekal apandisit ile ilişkili bir durumdur. Sağ kalçanın pasif extansiyonu ile sağ alt kadranda ağrı oluşmas</w:t>
      </w:r>
      <w:r w:rsidR="002C290F" w:rsidRPr="00B069B0">
        <w:rPr>
          <w:rFonts w:cs="Times New Roman"/>
          <w:color w:val="000000" w:themeColor="text1"/>
        </w:rPr>
        <w:t>ı ile karakterizedir. Sağ psoas</w:t>
      </w:r>
      <w:r w:rsidR="00872D02" w:rsidRPr="00B069B0">
        <w:rPr>
          <w:rFonts w:cs="Times New Roman"/>
          <w:color w:val="000000" w:themeColor="text1"/>
        </w:rPr>
        <w:t xml:space="preserve"> kası içine uzanan apendiks hastanın sağ dizinin çekilmesi ile kısalan kaslar aracılığı ile psoas kasında irritasyon olur. Diz ekstansiyonu ile sağ iliopsoas kasının pasif ekstansiyonu sağ alt kadranda ağrıya neden olur</w:t>
      </w:r>
      <w:r w:rsidR="003C108D" w:rsidRPr="00B069B0">
        <w:rPr>
          <w:rFonts w:cs="Times New Roman"/>
          <w:color w:val="000000" w:themeColor="text1"/>
        </w:rPr>
        <w:t xml:space="preserve"> </w:t>
      </w:r>
      <w:r w:rsidR="003C108D" w:rsidRPr="00B069B0">
        <w:rPr>
          <w:rFonts w:cs="Times New Roman"/>
          <w:color w:val="000000" w:themeColor="text1"/>
        </w:rPr>
        <w:fldChar w:fldCharType="begin">
          <w:fldData xml:space="preserve">PEVuZE5vdGU+PENpdGU+PEF1dGhvcj5CZXJyeTwvQXV0aG9yPjxZZWFyPjE5ODQ8L1llYXI+PFJl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PEVuZE5vdGU+PENpdGU+PEF1dGhvcj5CZXJyeTwvQXV0aG9yPjxZZWFyPjE5ODQ8L1llYXI+PFJl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C108D" w:rsidRPr="00B069B0">
        <w:rPr>
          <w:rFonts w:cs="Times New Roman"/>
          <w:color w:val="000000" w:themeColor="text1"/>
        </w:rPr>
      </w:r>
      <w:r w:rsidR="003C108D" w:rsidRPr="00B069B0">
        <w:rPr>
          <w:rFonts w:cs="Times New Roman"/>
          <w:color w:val="000000" w:themeColor="text1"/>
        </w:rPr>
        <w:fldChar w:fldCharType="separate"/>
      </w:r>
      <w:r w:rsidR="008E712C" w:rsidRPr="00B069B0">
        <w:rPr>
          <w:rFonts w:cs="Times New Roman"/>
          <w:noProof/>
          <w:color w:val="000000" w:themeColor="text1"/>
        </w:rPr>
        <w:t>(</w:t>
      </w:r>
      <w:hyperlink w:anchor="_ENREF_61" w:tooltip="Berry, 1984 #68" w:history="1">
        <w:r w:rsidR="00C640D1" w:rsidRPr="00B069B0">
          <w:rPr>
            <w:rFonts w:cs="Times New Roman"/>
            <w:noProof/>
            <w:color w:val="000000" w:themeColor="text1"/>
          </w:rPr>
          <w:t>61</w:t>
        </w:r>
      </w:hyperlink>
      <w:r w:rsidR="008E712C" w:rsidRPr="00B069B0">
        <w:rPr>
          <w:rFonts w:cs="Times New Roman"/>
          <w:noProof/>
          <w:color w:val="000000" w:themeColor="text1"/>
        </w:rPr>
        <w:t xml:space="preserve">, </w:t>
      </w:r>
      <w:hyperlink w:anchor="_ENREF_62" w:tooltip="FitzGerald DJ, 2000 #60" w:history="1">
        <w:r w:rsidR="00C640D1" w:rsidRPr="00B069B0">
          <w:rPr>
            <w:rFonts w:cs="Times New Roman"/>
            <w:noProof/>
            <w:color w:val="000000" w:themeColor="text1"/>
          </w:rPr>
          <w:t>62</w:t>
        </w:r>
      </w:hyperlink>
      <w:r w:rsidR="008E712C" w:rsidRPr="00B069B0">
        <w:rPr>
          <w:rFonts w:cs="Times New Roman"/>
          <w:noProof/>
          <w:color w:val="000000" w:themeColor="text1"/>
        </w:rPr>
        <w:t>)</w:t>
      </w:r>
      <w:r w:rsidR="003C108D" w:rsidRPr="00B069B0">
        <w:rPr>
          <w:rFonts w:cs="Times New Roman"/>
          <w:color w:val="000000" w:themeColor="text1"/>
        </w:rPr>
        <w:fldChar w:fldCharType="end"/>
      </w:r>
      <w:r w:rsidR="008D61B5" w:rsidRPr="00B069B0">
        <w:rPr>
          <w:rFonts w:cs="Times New Roman"/>
          <w:color w:val="000000" w:themeColor="text1"/>
        </w:rPr>
        <w:t>.</w:t>
      </w:r>
      <w:r w:rsidR="00872D02" w:rsidRPr="00B069B0">
        <w:rPr>
          <w:rFonts w:cs="Times New Roman"/>
          <w:color w:val="000000" w:themeColor="text1"/>
        </w:rPr>
        <w:t xml:space="preserve"> </w:t>
      </w:r>
      <w:r w:rsidR="008D61B5" w:rsidRPr="00B069B0">
        <w:rPr>
          <w:rFonts w:cs="Times New Roman"/>
          <w:color w:val="000000" w:themeColor="text1"/>
        </w:rPr>
        <w:t>S</w:t>
      </w:r>
      <w:r w:rsidR="00872D02" w:rsidRPr="00B069B0">
        <w:rPr>
          <w:rFonts w:cs="Times New Roman"/>
          <w:color w:val="000000" w:themeColor="text1"/>
        </w:rPr>
        <w:t>ağ obturator internus kası ile teması esasına dayanır. Sağ diz ve kalça fleksiyona getirilip sağ dize internal rotasyon yaptırıldığında hasta hipogastrik bölgede ağrı hisseder</w:t>
      </w:r>
      <w:r w:rsidR="00935820" w:rsidRPr="00B069B0">
        <w:rPr>
          <w:rFonts w:cs="Times New Roman"/>
          <w:color w:val="000000" w:themeColor="text1"/>
        </w:rPr>
        <w:t xml:space="preserve"> </w:t>
      </w:r>
      <w:r w:rsidR="00935820" w:rsidRPr="00B069B0">
        <w:rPr>
          <w:rFonts w:cs="Times New Roman"/>
          <w:color w:val="000000" w:themeColor="text1"/>
        </w:rPr>
        <w:fldChar w:fldCharType="begin">
          <w:fldData xml:space="preserve">PEVuZE5vdGU+PENpdGU+PEF1dGhvcj5CZXJyeTwvQXV0aG9yPjxZZWFyPjE5ODQ8L1llYXI+PFJl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PEVuZE5vdGU+PENpdGU+PEF1dGhvcj5CZXJyeTwvQXV0aG9yPjxZZWFyPjE5ODQ8L1llYXI+PFJl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935820" w:rsidRPr="00B069B0">
        <w:rPr>
          <w:rFonts w:cs="Times New Roman"/>
          <w:color w:val="000000" w:themeColor="text1"/>
        </w:rPr>
      </w:r>
      <w:r w:rsidR="00935820" w:rsidRPr="00B069B0">
        <w:rPr>
          <w:rFonts w:cs="Times New Roman"/>
          <w:color w:val="000000" w:themeColor="text1"/>
        </w:rPr>
        <w:fldChar w:fldCharType="separate"/>
      </w:r>
      <w:r w:rsidR="008E712C" w:rsidRPr="00B069B0">
        <w:rPr>
          <w:rFonts w:cs="Times New Roman"/>
          <w:noProof/>
          <w:color w:val="000000" w:themeColor="text1"/>
        </w:rPr>
        <w:t>(</w:t>
      </w:r>
      <w:hyperlink w:anchor="_ENREF_61" w:tooltip="Berry, 1984 #68" w:history="1">
        <w:r w:rsidR="00C640D1" w:rsidRPr="00B069B0">
          <w:rPr>
            <w:rFonts w:cs="Times New Roman"/>
            <w:noProof/>
            <w:color w:val="000000" w:themeColor="text1"/>
          </w:rPr>
          <w:t>61</w:t>
        </w:r>
      </w:hyperlink>
      <w:r w:rsidR="008E712C" w:rsidRPr="00B069B0">
        <w:rPr>
          <w:rFonts w:cs="Times New Roman"/>
          <w:noProof/>
          <w:color w:val="000000" w:themeColor="text1"/>
        </w:rPr>
        <w:t xml:space="preserve">, </w:t>
      </w:r>
      <w:hyperlink w:anchor="_ENREF_62" w:tooltip="FitzGerald DJ, 2000 #60" w:history="1">
        <w:r w:rsidR="00C640D1" w:rsidRPr="00B069B0">
          <w:rPr>
            <w:rFonts w:cs="Times New Roman"/>
            <w:noProof/>
            <w:color w:val="000000" w:themeColor="text1"/>
          </w:rPr>
          <w:t>62</w:t>
        </w:r>
      </w:hyperlink>
      <w:r w:rsidR="008E712C" w:rsidRPr="00B069B0">
        <w:rPr>
          <w:rFonts w:cs="Times New Roman"/>
          <w:noProof/>
          <w:color w:val="000000" w:themeColor="text1"/>
        </w:rPr>
        <w:t>)</w:t>
      </w:r>
      <w:r w:rsidR="00935820" w:rsidRPr="00B069B0">
        <w:rPr>
          <w:rFonts w:cs="Times New Roman"/>
          <w:color w:val="000000" w:themeColor="text1"/>
        </w:rPr>
        <w:fldChar w:fldCharType="end"/>
      </w:r>
      <w:r w:rsidR="008D61B5" w:rsidRPr="00B069B0">
        <w:rPr>
          <w:rFonts w:cs="Times New Roman"/>
          <w:color w:val="000000" w:themeColor="text1"/>
        </w:rPr>
        <w:t>.</w:t>
      </w:r>
    </w:p>
    <w:p w14:paraId="01913A33" w14:textId="560CA43C"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w:t>
      </w:r>
      <w:r w:rsidR="009920FD" w:rsidRPr="00B069B0">
        <w:rPr>
          <w:rFonts w:cs="Times New Roman"/>
          <w:color w:val="000000" w:themeColor="text1"/>
        </w:rPr>
        <w:t>Dunphy belirtisi: AA</w:t>
      </w:r>
      <w:r w:rsidRPr="00B069B0">
        <w:rPr>
          <w:rFonts w:cs="Times New Roman"/>
          <w:color w:val="000000" w:themeColor="text1"/>
        </w:rPr>
        <w:t xml:space="preserve"> gelişmiş olan hastalar ağrılarının hareketle arttığını ifade ederek hareketsiz kalma eğilimindedirler. </w:t>
      </w:r>
      <w:r w:rsidR="00644859" w:rsidRPr="00B069B0">
        <w:rPr>
          <w:rFonts w:cs="Times New Roman"/>
          <w:color w:val="000000" w:themeColor="text1"/>
        </w:rPr>
        <w:t>Hareket etmek, ö</w:t>
      </w:r>
      <w:r w:rsidRPr="00B069B0">
        <w:rPr>
          <w:rFonts w:cs="Times New Roman"/>
          <w:color w:val="000000" w:themeColor="text1"/>
        </w:rPr>
        <w:t xml:space="preserve">ksürmek ve ıkınmak batın içi basıncı artırarak ağrıyı artırır. </w:t>
      </w:r>
      <w:r w:rsidR="00644859" w:rsidRPr="00B069B0">
        <w:rPr>
          <w:rFonts w:cs="Times New Roman"/>
          <w:color w:val="000000" w:themeColor="text1"/>
        </w:rPr>
        <w:t xml:space="preserve">Bu sebeple hastalar hareket etmeme eğilimindedirler. </w:t>
      </w:r>
      <w:r w:rsidRPr="00B069B0">
        <w:rPr>
          <w:rFonts w:cs="Times New Roman"/>
          <w:color w:val="000000" w:themeColor="text1"/>
        </w:rPr>
        <w:t>Bu duruma dunphy belirtisi denir</w:t>
      </w:r>
      <w:r w:rsidR="003C108D" w:rsidRPr="00B069B0">
        <w:rPr>
          <w:rFonts w:cs="Times New Roman"/>
          <w:color w:val="000000" w:themeColor="text1"/>
        </w:rPr>
        <w:t xml:space="preserve"> </w:t>
      </w:r>
      <w:r w:rsidR="003C108D"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&lt;EndNote&gt;&lt;Cite&gt;&lt;Author&gt;Humes&lt;/Author&gt;&lt;Year&gt;2006&lt;/Year&gt;&lt;RecNum&gt;61&lt;/RecNum&gt;&lt;DisplayText&gt;(63)&lt;/DisplayText&gt;&lt;record&gt;&lt;rec-number&gt;61&lt;/rec-number&gt;&lt;foreign-keys&gt;&lt;key app="EN" db-id="pt0frs22nff2zhew9rap5zpkzfeep0exda9w"&gt;61&lt;/key&gt;&lt;/foreign-keys&gt;&lt;ref-type name="Journal Article"&gt;17&lt;/ref-type&gt;&lt;contributors&gt;&lt;authors&gt;&lt;author&gt;Humes, D. J.&lt;/author&gt;&lt;author&gt;Simpson, J.&lt;/author&gt;&lt;/authors&gt;&lt;/contributors&gt;&lt;auth-address&gt;Division of Gastrointestinal Surgery, Section of Surgery, University Hospital, Queen&amp;apos;s Medical Centre, Nottingham NG7 2UH.&lt;/auth-address&gt;&lt;titles&gt;&lt;title&gt;Acute appendicitis&lt;/title&gt;&lt;secondary-title&gt;BMJ&lt;/secondary-title&gt;&lt;alt-title&gt;Bmj&lt;/alt-title&gt;&lt;/titles&gt;&lt;periodical&gt;&lt;full-title&gt;BMJ&lt;/full-title&gt;&lt;abbr-1&gt;Bmj&lt;/abbr-1&gt;&lt;/periodical&gt;&lt;alt-periodical&gt;&lt;full-title&gt;BMJ&lt;/full-title&gt;&lt;abbr-1&gt;Bmj&lt;/abbr-1&gt;&lt;/alt-periodical&gt;&lt;pages&gt;530-4&lt;/pages&gt;&lt;volume&gt;333&lt;/volume&gt;&lt;number&gt;7567&lt;/number&gt;&lt;keywords&gt;&lt;keyword&gt;Acute Disease&lt;/keyword&gt;&lt;keyword&gt;Appendectomy/methods&lt;/keyword&gt;&lt;keyword&gt;Appendicitis/*diagnosis/surgery&lt;/keyword&gt;&lt;keyword&gt;Diagnosis, Differential&lt;/keyword&gt;&lt;keyword&gt;Female&lt;/keyword&gt;&lt;keyword&gt;Humans&lt;/keyword&gt;&lt;keyword&gt;Medical History Taking/methods&lt;/keyword&gt;&lt;keyword&gt;Physical Examination/methods&lt;/keyword&gt;&lt;keyword&gt;Postoperative Complications/etiology&lt;/keyword&gt;&lt;keyword&gt;Pregnancy&lt;/keyword&gt;&lt;keyword&gt;Pregnancy Complications/etiology&lt;/keyword&gt;&lt;keyword&gt;Referral and Consultation&lt;/keyword&gt;&lt;/keywords&gt;&lt;dates&gt;&lt;year&gt;2006&lt;/year&gt;&lt;pub-dates&gt;&lt;date&gt;Sep 09&lt;/date&gt;&lt;/pub-dates&gt;&lt;/dates&gt;&lt;isbn&gt;1756-1833 (Electronic)&amp;#xD;0959-535X (Linking)&lt;/isbn&gt;&lt;accession-num&gt;16960208&lt;/accession-num&gt;&lt;urls&gt;&lt;related-urls&gt;&lt;url&gt;http://www.ncbi.nlm.nih.gov/pubmed/16960208&lt;/url&gt;&lt;/related-urls&gt;&lt;/urls&gt;&lt;custom2&gt;1562475&lt;/custom2&gt;&lt;electronic-resource-num&gt;10.1136/bmj.38940.664363.AE&lt;/electronic-resource-num&gt;&lt;/record&gt;&lt;/Cite&gt;&lt;/EndNote&gt;</w:instrText>
      </w:r>
      <w:r w:rsidR="003C108D" w:rsidRPr="00B069B0">
        <w:rPr>
          <w:rFonts w:cs="Times New Roman"/>
          <w:color w:val="000000" w:themeColor="text1"/>
        </w:rPr>
        <w:fldChar w:fldCharType="separate"/>
      </w:r>
      <w:r w:rsidR="008E712C" w:rsidRPr="00B069B0">
        <w:rPr>
          <w:rFonts w:cs="Times New Roman"/>
          <w:noProof/>
          <w:color w:val="000000" w:themeColor="text1"/>
        </w:rPr>
        <w:t>(</w:t>
      </w:r>
      <w:hyperlink w:anchor="_ENREF_63" w:tooltip="Humes, 2006 #61" w:history="1">
        <w:r w:rsidR="00C640D1" w:rsidRPr="00B069B0">
          <w:rPr>
            <w:rFonts w:cs="Times New Roman"/>
            <w:noProof/>
            <w:color w:val="000000" w:themeColor="text1"/>
          </w:rPr>
          <w:t>63</w:t>
        </w:r>
      </w:hyperlink>
      <w:r w:rsidR="008E712C" w:rsidRPr="00B069B0">
        <w:rPr>
          <w:rFonts w:cs="Times New Roman"/>
          <w:noProof/>
          <w:color w:val="000000" w:themeColor="text1"/>
        </w:rPr>
        <w:t>)</w:t>
      </w:r>
      <w:r w:rsidR="003C108D" w:rsidRPr="00B069B0">
        <w:rPr>
          <w:rFonts w:cs="Times New Roman"/>
          <w:color w:val="000000" w:themeColor="text1"/>
        </w:rPr>
        <w:fldChar w:fldCharType="end"/>
      </w:r>
      <w:r w:rsidR="008D61B5" w:rsidRPr="00B069B0">
        <w:rPr>
          <w:rFonts w:cs="Times New Roman"/>
          <w:color w:val="000000" w:themeColor="text1"/>
        </w:rPr>
        <w:t>.</w:t>
      </w:r>
    </w:p>
    <w:p w14:paraId="2FB29607" w14:textId="2A5FD433"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-Topuk testi</w:t>
      </w:r>
      <w:r w:rsidR="00A05891" w:rsidRPr="00B069B0">
        <w:rPr>
          <w:rFonts w:cs="Times New Roman"/>
          <w:color w:val="000000" w:themeColor="text1"/>
        </w:rPr>
        <w:t xml:space="preserve"> </w:t>
      </w:r>
      <w:r w:rsidR="002C290F" w:rsidRPr="00B069B0">
        <w:rPr>
          <w:rFonts w:cs="Times New Roman"/>
          <w:color w:val="000000" w:themeColor="text1"/>
        </w:rPr>
        <w:t>(</w:t>
      </w:r>
      <w:r w:rsidRPr="00B069B0">
        <w:rPr>
          <w:rFonts w:cs="Times New Roman"/>
          <w:color w:val="000000" w:themeColor="text1"/>
        </w:rPr>
        <w:t>Hill drop sign</w:t>
      </w:r>
      <w:proofErr w:type="gramStart"/>
      <w:r w:rsidRPr="00B069B0">
        <w:rPr>
          <w:rFonts w:cs="Times New Roman"/>
          <w:color w:val="000000" w:themeColor="text1"/>
        </w:rPr>
        <w:t>) :</w:t>
      </w:r>
      <w:proofErr w:type="gramEnd"/>
      <w:r w:rsidRPr="00B069B0">
        <w:rPr>
          <w:rFonts w:cs="Times New Roman"/>
          <w:color w:val="000000" w:themeColor="text1"/>
        </w:rPr>
        <w:t xml:space="preserve"> Apendiksin aniden hareketlendirilmesi ile oluşan bir bulgudur. Hasta parmak uçlarında yükseltilir. Sonra aniden yere basması istenir. Bu hareket esnasında enflamasyon nedeni ile ödemli, çapı artmış olan apendiks batın içi komşu yapılara çarpar ve hasta çok şiddetli bir ağrı duyar</w:t>
      </w:r>
      <w:r w:rsidR="00A05FEA" w:rsidRPr="00B069B0">
        <w:rPr>
          <w:rFonts w:cs="Times New Roman"/>
          <w:color w:val="000000" w:themeColor="text1"/>
        </w:rPr>
        <w:t>.</w:t>
      </w:r>
    </w:p>
    <w:p w14:paraId="3502981F" w14:textId="14A2D747" w:rsidR="009920C5" w:rsidRPr="00B069B0" w:rsidRDefault="00A05FEA" w:rsidP="002B5FFC">
      <w:pPr>
        <w:pStyle w:val="Balk4"/>
      </w:pPr>
      <w:bookmarkStart w:id="29" w:name="_Hlk480843901"/>
      <w:bookmarkStart w:id="30" w:name="_Toc489520579"/>
      <w:r w:rsidRPr="00B069B0">
        <w:rPr>
          <w:b/>
        </w:rPr>
        <w:t>Tablo 3</w:t>
      </w:r>
      <w:r w:rsidR="002B5FFC" w:rsidRPr="00B069B0">
        <w:t>.</w:t>
      </w:r>
      <w:r w:rsidRPr="00B069B0">
        <w:t xml:space="preserve"> A</w:t>
      </w:r>
      <w:r w:rsidR="00872D02" w:rsidRPr="00B069B0">
        <w:t>kut apandisitte belirti ve bulguların sıklığı</w:t>
      </w:r>
      <w:bookmarkEnd w:id="29"/>
      <w:r w:rsidR="002B5FFC" w:rsidRPr="00B069B0">
        <w:t xml:space="preserve"> </w:t>
      </w:r>
      <w:r w:rsidR="003C108D" w:rsidRPr="00B069B0">
        <w:fldChar w:fldCharType="begin"/>
      </w:r>
      <w:r w:rsidR="008E712C" w:rsidRPr="00B069B0">
        <w:instrText xml:space="preserve"> ADDIN EN.CITE &lt;EndNote&gt;&lt;Cite&gt;&lt;Author&gt;Old&lt;/Author&gt;&lt;Year&gt;2005&lt;/Year&gt;&lt;RecNum&gt;62&lt;/RecNum&gt;&lt;DisplayText&gt;(64)&lt;/DisplayText&gt;&lt;record&gt;&lt;rec-number&gt;62&lt;/rec-number&gt;&lt;foreign-keys&gt;&lt;key app="EN" db-id="pt0frs22nff2zhew9rap5zpkzfeep0exda9w"&gt;62&lt;/key&gt;&lt;/foreign-keys&gt;&lt;ref-type name="Journal Article"&gt;17&lt;/ref-type&gt;&lt;contributors&gt;&lt;authors&gt;&lt;author&gt;Old, J. L.&lt;/author&gt;&lt;author&gt;Dusing, R. W.&lt;/author&gt;&lt;author&gt;Yap, W.&lt;/author&gt;&lt;author&gt;Dirks, J.&lt;/author&gt;&lt;/authors&gt;&lt;/contributors&gt;&lt;auth-address&gt;Department of Medicine, University of Kansas School of Medicine, Kansas City, Kansas 66160, USA. jold@kumc.edu&lt;/auth-address&gt;&lt;titles&gt;&lt;title&gt;Imaging for suspected appendicitis&lt;/title&gt;&lt;secondary-title&gt;Am Fam Physician&lt;/secondary-title&gt;&lt;alt-title&gt;American family physician&lt;/alt-title&gt;&lt;/titles&gt;&lt;periodical&gt;&lt;full-title&gt;Am Fam Physician&lt;/full-title&gt;&lt;abbr-1&gt;American family physician&lt;/abbr-1&gt;&lt;/periodical&gt;&lt;alt-periodical&gt;&lt;full-title&gt;Am Fam Physician&lt;/full-title&gt;&lt;abbr-1&gt;American family physician&lt;/abbr-1&gt;&lt;/alt-periodical&gt;&lt;pages&gt;71-8&lt;/pages&gt;&lt;volume&gt;71&lt;/volume&gt;&lt;number&gt;1&lt;/number&gt;&lt;keywords&gt;&lt;keyword&gt;Appendicitis/*diagnostic imaging&lt;/keyword&gt;&lt;keyword&gt;Clinical Trials as Topic&lt;/keyword&gt;&lt;keyword&gt;Humans&lt;/keyword&gt;&lt;keyword&gt;Radiography, Abdominal&lt;/keyword&gt;&lt;keyword&gt;Tomography, X-Ray Computed&lt;/keyword&gt;&lt;keyword&gt;Ultrasonography&lt;/keyword&gt;&lt;/keywords&gt;&lt;dates&gt;&lt;year&gt;2005&lt;/year&gt;&lt;pub-dates&gt;&lt;date&gt;Jan 01&lt;/date&gt;&lt;/pub-dates&gt;&lt;/dates&gt;&lt;isbn&gt;0002-838X (Print)&amp;#xD;0002-838X (Linking)&lt;/isbn&gt;&lt;accession-num&gt;15663029&lt;/accession-num&gt;&lt;urls&gt;&lt;related-urls&gt;&lt;url&gt;http://www.ncbi.nlm.nih.gov/pubmed/15663029&lt;/url&gt;&lt;/related-urls&gt;&lt;/urls&gt;&lt;/record&gt;&lt;/Cite&gt;&lt;/EndNote&gt;</w:instrText>
      </w:r>
      <w:r w:rsidR="003C108D" w:rsidRPr="00B069B0">
        <w:fldChar w:fldCharType="separate"/>
      </w:r>
      <w:r w:rsidR="008E712C" w:rsidRPr="00B069B0">
        <w:rPr>
          <w:noProof/>
        </w:rPr>
        <w:t>(</w:t>
      </w:r>
      <w:hyperlink w:anchor="_ENREF_64" w:tooltip="Old, 2005 #62" w:history="1">
        <w:r w:rsidR="00C640D1" w:rsidRPr="00B069B0">
          <w:rPr>
            <w:noProof/>
          </w:rPr>
          <w:t>64</w:t>
        </w:r>
      </w:hyperlink>
      <w:r w:rsidR="008E712C" w:rsidRPr="00B069B0">
        <w:rPr>
          <w:noProof/>
        </w:rPr>
        <w:t>)</w:t>
      </w:r>
      <w:r w:rsidR="003C108D" w:rsidRPr="00B069B0">
        <w:fldChar w:fldCharType="end"/>
      </w:r>
      <w:r w:rsidR="008D61B5" w:rsidRPr="00B069B0">
        <w:t>.</w:t>
      </w:r>
      <w:bookmarkEnd w:id="30"/>
    </w:p>
    <w:tbl>
      <w:tblPr>
        <w:tblStyle w:val="KlavuzTablo2-Vurgu11"/>
        <w:tblW w:w="6152" w:type="dxa"/>
        <w:jc w:val="center"/>
        <w:tblLayout w:type="fixed"/>
        <w:tblLook w:val="0000" w:firstRow="0" w:lastRow="0" w:firstColumn="0" w:lastColumn="0" w:noHBand="0" w:noVBand="0"/>
      </w:tblPr>
      <w:tblGrid>
        <w:gridCol w:w="3212"/>
        <w:gridCol w:w="2940"/>
      </w:tblGrid>
      <w:tr w:rsidR="0074112A" w:rsidRPr="00B069B0" w14:paraId="2C492E97"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212" w:type="dxa"/>
          </w:tcPr>
          <w:p w14:paraId="3F929E3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Belirti ve bulgular</w:t>
            </w:r>
          </w:p>
        </w:tc>
        <w:tc>
          <w:tcPr>
            <w:tcW w:w="2940" w:type="dxa"/>
          </w:tcPr>
          <w:p w14:paraId="76CCDD0D" w14:textId="572D6770" w:rsidR="009920C5" w:rsidRPr="00B069B0" w:rsidRDefault="002C290F"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S</w:t>
            </w:r>
            <w:r w:rsidR="00872D02" w:rsidRPr="00B069B0">
              <w:rPr>
                <w:rFonts w:cs="Times New Roman"/>
                <w:color w:val="000000" w:themeColor="text1"/>
                <w:sz w:val="16"/>
                <w:szCs w:val="16"/>
              </w:rPr>
              <w:t>ıklık</w:t>
            </w:r>
          </w:p>
        </w:tc>
      </w:tr>
      <w:tr w:rsidR="0074112A" w:rsidRPr="00B069B0" w14:paraId="0DFA3508"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212" w:type="dxa"/>
          </w:tcPr>
          <w:p w14:paraId="0E8D1BDE"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Karın ağrısı</w:t>
            </w:r>
          </w:p>
        </w:tc>
        <w:tc>
          <w:tcPr>
            <w:tcW w:w="2940" w:type="dxa"/>
          </w:tcPr>
          <w:p w14:paraId="5672D24A"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%99-100</w:t>
            </w:r>
          </w:p>
        </w:tc>
      </w:tr>
      <w:tr w:rsidR="0074112A" w:rsidRPr="00B069B0" w14:paraId="31C419CE"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212" w:type="dxa"/>
          </w:tcPr>
          <w:p w14:paraId="52D126B5"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Bulantı</w:t>
            </w:r>
          </w:p>
        </w:tc>
        <w:tc>
          <w:tcPr>
            <w:tcW w:w="2940" w:type="dxa"/>
          </w:tcPr>
          <w:p w14:paraId="3CC6CD70"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%62-90</w:t>
            </w:r>
          </w:p>
        </w:tc>
      </w:tr>
      <w:tr w:rsidR="0074112A" w:rsidRPr="00B069B0" w14:paraId="3CED0893"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212" w:type="dxa"/>
          </w:tcPr>
          <w:p w14:paraId="4B1EBEB0"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Kusma</w:t>
            </w:r>
          </w:p>
        </w:tc>
        <w:tc>
          <w:tcPr>
            <w:tcW w:w="2940" w:type="dxa"/>
          </w:tcPr>
          <w:p w14:paraId="75865162"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%32-75</w:t>
            </w:r>
          </w:p>
        </w:tc>
      </w:tr>
      <w:tr w:rsidR="0074112A" w:rsidRPr="00B069B0" w14:paraId="1EE38EC5"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212" w:type="dxa"/>
          </w:tcPr>
          <w:p w14:paraId="6C6EBF80"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Sağ alt kadran hassasiyeti</w:t>
            </w:r>
          </w:p>
        </w:tc>
        <w:tc>
          <w:tcPr>
            <w:tcW w:w="2940" w:type="dxa"/>
          </w:tcPr>
          <w:p w14:paraId="6FB57201"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%96</w:t>
            </w:r>
          </w:p>
        </w:tc>
      </w:tr>
      <w:tr w:rsidR="0074112A" w:rsidRPr="00B069B0" w14:paraId="4C323B75"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212" w:type="dxa"/>
          </w:tcPr>
          <w:p w14:paraId="1AE8DF87"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Subfebril ateş</w:t>
            </w:r>
          </w:p>
        </w:tc>
        <w:tc>
          <w:tcPr>
            <w:tcW w:w="2940" w:type="dxa"/>
          </w:tcPr>
          <w:p w14:paraId="72D40E37" w14:textId="783BB744" w:rsidR="009920C5" w:rsidRPr="00B069B0" w:rsidRDefault="00D233A1"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w:t>
            </w:r>
            <w:r w:rsidR="00872D02" w:rsidRPr="00B069B0">
              <w:rPr>
                <w:rFonts w:cs="Times New Roman"/>
                <w:color w:val="000000" w:themeColor="text1"/>
                <w:sz w:val="16"/>
                <w:szCs w:val="16"/>
              </w:rPr>
              <w:t>67-69</w:t>
            </w:r>
          </w:p>
        </w:tc>
      </w:tr>
      <w:tr w:rsidR="0074112A" w:rsidRPr="00B069B0" w14:paraId="69919F7E"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212" w:type="dxa"/>
          </w:tcPr>
          <w:p w14:paraId="3E1FCB80"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Migratuar ağrı</w:t>
            </w:r>
          </w:p>
        </w:tc>
        <w:tc>
          <w:tcPr>
            <w:tcW w:w="2940" w:type="dxa"/>
          </w:tcPr>
          <w:p w14:paraId="64CEB8BA"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%50</w:t>
            </w:r>
          </w:p>
        </w:tc>
      </w:tr>
      <w:tr w:rsidR="0074112A" w:rsidRPr="00B069B0" w14:paraId="513500C5"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212" w:type="dxa"/>
          </w:tcPr>
          <w:p w14:paraId="12A0A282"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Rebound</w:t>
            </w:r>
          </w:p>
        </w:tc>
        <w:tc>
          <w:tcPr>
            <w:tcW w:w="2940" w:type="dxa"/>
          </w:tcPr>
          <w:p w14:paraId="378700C3"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%26</w:t>
            </w:r>
          </w:p>
        </w:tc>
      </w:tr>
      <w:tr w:rsidR="0074112A" w:rsidRPr="00B069B0" w14:paraId="5BF9A8B0"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212" w:type="dxa"/>
          </w:tcPr>
          <w:p w14:paraId="796B6DC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Defans</w:t>
            </w:r>
          </w:p>
        </w:tc>
        <w:tc>
          <w:tcPr>
            <w:tcW w:w="2940" w:type="dxa"/>
          </w:tcPr>
          <w:p w14:paraId="295FD1A0"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%21</w:t>
            </w:r>
          </w:p>
        </w:tc>
      </w:tr>
    </w:tbl>
    <w:p w14:paraId="12ADA5CC" w14:textId="77777777" w:rsidR="009920C5" w:rsidRPr="00B069B0" w:rsidRDefault="009920C5" w:rsidP="00F919A1">
      <w:pPr>
        <w:pStyle w:val="Standard"/>
        <w:spacing w:line="360" w:lineRule="auto"/>
        <w:jc w:val="both"/>
        <w:rPr>
          <w:rFonts w:cs="Times New Roman"/>
          <w:color w:val="000000" w:themeColor="text1"/>
        </w:rPr>
      </w:pPr>
    </w:p>
    <w:p w14:paraId="2ABE4FFD" w14:textId="407D6288" w:rsidR="009920C5" w:rsidRPr="00B069B0" w:rsidRDefault="002B5FFC" w:rsidP="002B5FFC">
      <w:pPr>
        <w:pStyle w:val="Balk2"/>
        <w:spacing w:before="240"/>
      </w:pPr>
      <w:bookmarkStart w:id="31" w:name="_Toc489520479"/>
      <w:r w:rsidRPr="00B069B0">
        <w:t>2.2.4.3. Klinik Skorlamalar</w:t>
      </w:r>
      <w:bookmarkEnd w:id="31"/>
    </w:p>
    <w:p w14:paraId="577CAF11" w14:textId="35790363" w:rsidR="007B7CBD" w:rsidRPr="00B069B0" w:rsidRDefault="009920FD"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AA</w:t>
      </w:r>
      <w:r w:rsidR="00872D02" w:rsidRPr="00B069B0">
        <w:rPr>
          <w:rFonts w:cs="Times New Roman"/>
          <w:color w:val="000000" w:themeColor="text1"/>
        </w:rPr>
        <w:t xml:space="preserve"> ta</w:t>
      </w:r>
      <w:r w:rsidR="007B7CBD" w:rsidRPr="00B069B0">
        <w:rPr>
          <w:rFonts w:cs="Times New Roman"/>
          <w:color w:val="000000" w:themeColor="text1"/>
        </w:rPr>
        <w:t xml:space="preserve">nısında ne labaratuar verileri </w:t>
      </w:r>
      <w:r w:rsidR="00872D02" w:rsidRPr="00B069B0">
        <w:rPr>
          <w:rFonts w:cs="Times New Roman"/>
          <w:color w:val="000000" w:themeColor="text1"/>
        </w:rPr>
        <w:t xml:space="preserve">ne </w:t>
      </w:r>
      <w:r w:rsidR="007B7CBD" w:rsidRPr="00B069B0">
        <w:rPr>
          <w:rFonts w:cs="Times New Roman"/>
          <w:color w:val="000000" w:themeColor="text1"/>
        </w:rPr>
        <w:t xml:space="preserve">de </w:t>
      </w:r>
      <w:r w:rsidR="00872D02" w:rsidRPr="00B069B0">
        <w:rPr>
          <w:rFonts w:cs="Times New Roman"/>
          <w:color w:val="000000" w:themeColor="text1"/>
        </w:rPr>
        <w:t>klinik bulgular tek başına tanı koydurucu deği</w:t>
      </w:r>
      <w:r w:rsidR="007B7CBD" w:rsidRPr="00B069B0">
        <w:rPr>
          <w:rFonts w:cs="Times New Roman"/>
          <w:color w:val="000000" w:themeColor="text1"/>
        </w:rPr>
        <w:t>ldir. Görüntüleme yöntemlerinde</w:t>
      </w:r>
      <w:r w:rsidR="00872D02" w:rsidRPr="00B069B0">
        <w:rPr>
          <w:rFonts w:cs="Times New Roman"/>
          <w:color w:val="000000" w:themeColor="text1"/>
        </w:rPr>
        <w:t xml:space="preserve">ki gelişmeler negatif apendektomi oranlarını düşürse </w:t>
      </w:r>
      <w:proofErr w:type="gramStart"/>
      <w:r w:rsidR="00872D02" w:rsidRPr="00B069B0">
        <w:rPr>
          <w:rFonts w:cs="Times New Roman"/>
          <w:color w:val="000000" w:themeColor="text1"/>
        </w:rPr>
        <w:t>de,</w:t>
      </w:r>
      <w:proofErr w:type="gramEnd"/>
      <w:r w:rsidR="00872D02" w:rsidRPr="00B069B0">
        <w:rPr>
          <w:rFonts w:cs="Times New Roman"/>
          <w:color w:val="000000" w:themeColor="text1"/>
        </w:rPr>
        <w:t xml:space="preserve"> negatif </w:t>
      </w:r>
      <w:r w:rsidR="007B7CBD" w:rsidRPr="00B069B0">
        <w:rPr>
          <w:rFonts w:cs="Times New Roman"/>
          <w:color w:val="000000" w:themeColor="text1"/>
        </w:rPr>
        <w:t xml:space="preserve">apendektomileri en aza indirmek için </w:t>
      </w:r>
      <w:r w:rsidR="00872D02" w:rsidRPr="00B069B0">
        <w:rPr>
          <w:rFonts w:cs="Times New Roman"/>
          <w:color w:val="000000" w:themeColor="text1"/>
        </w:rPr>
        <w:t>tanı koymayı kolaylaşt</w:t>
      </w:r>
      <w:r w:rsidR="00D233A1" w:rsidRPr="00B069B0">
        <w:rPr>
          <w:rFonts w:cs="Times New Roman"/>
          <w:color w:val="000000" w:themeColor="text1"/>
        </w:rPr>
        <w:t>ıracak bir</w:t>
      </w:r>
      <w:r w:rsidR="00872D02" w:rsidRPr="00B069B0">
        <w:rPr>
          <w:rFonts w:cs="Times New Roman"/>
          <w:color w:val="000000" w:themeColor="text1"/>
        </w:rPr>
        <w:t>çok skorlama sistemi geliş</w:t>
      </w:r>
      <w:r w:rsidRPr="00B069B0">
        <w:rPr>
          <w:rFonts w:cs="Times New Roman"/>
          <w:color w:val="000000" w:themeColor="text1"/>
        </w:rPr>
        <w:t xml:space="preserve">tirilmiştir. AA’daki </w:t>
      </w:r>
      <w:r w:rsidR="00872D02" w:rsidRPr="00B069B0">
        <w:rPr>
          <w:rFonts w:cs="Times New Roman"/>
          <w:color w:val="000000" w:themeColor="text1"/>
        </w:rPr>
        <w:t>skorlamaların tarihi 1980 lere dayanmaktadır</w:t>
      </w:r>
      <w:r w:rsidR="00483432" w:rsidRPr="00B069B0">
        <w:rPr>
          <w:rFonts w:cs="Times New Roman"/>
          <w:color w:val="000000" w:themeColor="text1"/>
        </w:rPr>
        <w:t xml:space="preserve"> </w:t>
      </w:r>
      <w:r w:rsidR="0048343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&lt;EndNote&gt;&lt;Cite&gt;&lt;Author&gt;Meystre S&lt;/Author&gt;&lt;Year&gt;2003;51&lt;/Year&gt;&lt;RecNum&gt;63&lt;/RecNum&gt;&lt;DisplayText&gt;(65)&lt;/DisplayText&gt;&lt;record&gt;&lt;rec-number&gt;63&lt;/rec-number&gt;&lt;foreign-keys&gt;&lt;key app="EN" db-id="pt0frs22nff2zhew9rap5zpkzfeep0exda9w"&gt;63&lt;/key&gt;&lt;/foreign-keys&gt;&lt;ref-type name="Journal Article"&gt;17&lt;/ref-type&gt;&lt;contributors&gt;&lt;authors&gt;&lt;author&gt;&lt;style face="normal" font="default" size="100%"&gt;Meystre S&lt;/style&gt;&lt;style face="normal" font="default" charset="162" size="100%"&gt;,&lt;/style&gt;&lt;/author&gt;&lt;/authors&gt;&lt;/contributors&gt;&lt;titles&gt;&lt;title&gt;Clinical Decision-Support Tool for Acute Appendicitis&lt;/title&gt;&lt;secondary-title&gt;Swiss Med Informatic&lt;/secondary-title&gt;&lt;/titles&gt;&lt;periodical&gt;&lt;full-title&gt;Swiss Med Informatic&lt;/full-title&gt;&lt;/periodical&gt;&lt;pages&gt;31-6&lt;/pages&gt;&lt;dates&gt;&lt;year&gt;2003;51&lt;/year&gt;&lt;/dates&gt;&lt;urls&gt;&lt;/urls&gt;&lt;/record&gt;&lt;/Cite&gt;&lt;/EndNote&gt;</w:instrText>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5" w:tooltip="Meystre S, 2003;51 #63" w:history="1">
        <w:r w:rsidR="00C640D1" w:rsidRPr="00B069B0">
          <w:rPr>
            <w:rFonts w:cs="Times New Roman"/>
            <w:noProof/>
            <w:color w:val="000000" w:themeColor="text1"/>
          </w:rPr>
          <w:t>65</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8D61B5" w:rsidRPr="00B069B0">
        <w:rPr>
          <w:rFonts w:cs="Times New Roman"/>
          <w:color w:val="000000" w:themeColor="text1"/>
        </w:rPr>
        <w:t xml:space="preserve">. </w:t>
      </w:r>
      <w:r w:rsidR="00872D02" w:rsidRPr="00B069B0">
        <w:rPr>
          <w:rFonts w:cs="Times New Roman"/>
          <w:color w:val="000000" w:themeColor="text1"/>
        </w:rPr>
        <w:t>İlk skorlama sistemi Way tarafın</w:t>
      </w:r>
      <w:r w:rsidR="007B7CBD" w:rsidRPr="00B069B0">
        <w:rPr>
          <w:rFonts w:cs="Times New Roman"/>
          <w:color w:val="000000" w:themeColor="text1"/>
        </w:rPr>
        <w:t>dan geliştirilmiştir</w:t>
      </w:r>
      <w:r w:rsidR="00872D02" w:rsidRPr="00B069B0">
        <w:rPr>
          <w:rFonts w:cs="Times New Roman"/>
          <w:color w:val="000000" w:themeColor="text1"/>
        </w:rPr>
        <w:t xml:space="preserve"> </w:t>
      </w:r>
      <w:r w:rsidR="00483432" w:rsidRPr="00B069B0">
        <w:rPr>
          <w:rFonts w:cs="Times New Roman"/>
          <w:color w:val="000000" w:themeColor="text1"/>
        </w:rPr>
        <w:fldChar w:fldCharType="begin">
          <w:fldData xml:space="preserve">PEVuZE5vdGU+PENpdGU+PEF1dGhvcj5NZXlzdHJlIFM8L0F1dGhvcj48WWVhcj4yMDAzOzUxPC9Z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PEVuZE5vdGU+PENpdGU+PEF1dGhvcj5NZXlzdHJlIFM8L0F1dGhvcj48WWVhcj4yMDAzOzUxPC9Z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483432" w:rsidRPr="00B069B0">
        <w:rPr>
          <w:rFonts w:cs="Times New Roman"/>
          <w:color w:val="000000" w:themeColor="text1"/>
        </w:rPr>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5" w:tooltip="Meystre S, 2003;51 #63" w:history="1">
        <w:r w:rsidR="00C640D1" w:rsidRPr="00B069B0">
          <w:rPr>
            <w:rFonts w:cs="Times New Roman"/>
            <w:noProof/>
            <w:color w:val="000000" w:themeColor="text1"/>
          </w:rPr>
          <w:t>65</w:t>
        </w:r>
      </w:hyperlink>
      <w:r w:rsidR="008E712C" w:rsidRPr="00B069B0">
        <w:rPr>
          <w:rFonts w:cs="Times New Roman"/>
          <w:noProof/>
          <w:color w:val="000000" w:themeColor="text1"/>
        </w:rPr>
        <w:t xml:space="preserve">, </w:t>
      </w:r>
      <w:hyperlink w:anchor="_ENREF_66" w:tooltip="Van Way, 1982 #64" w:history="1">
        <w:r w:rsidR="00C640D1" w:rsidRPr="00B069B0">
          <w:rPr>
            <w:rFonts w:cs="Times New Roman"/>
            <w:noProof/>
            <w:color w:val="000000" w:themeColor="text1"/>
          </w:rPr>
          <w:t>66</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872D02" w:rsidRPr="00B069B0">
        <w:rPr>
          <w:rFonts w:cs="Times New Roman"/>
          <w:color w:val="000000" w:themeColor="text1"/>
        </w:rPr>
        <w:t>. Way'in önerdiği sisteme göre skorlama için hastanın cinsiyeti, ağrının süresi, bulantı, iştahsızlık kullanılacaktı</w:t>
      </w:r>
      <w:r w:rsidR="00483432" w:rsidRPr="00B069B0">
        <w:rPr>
          <w:rFonts w:cs="Times New Roman"/>
          <w:color w:val="000000" w:themeColor="text1"/>
        </w:rPr>
        <w:t xml:space="preserve"> </w:t>
      </w:r>
      <w:r w:rsidR="0048343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&lt;EndNote&gt;&lt;Cite&gt;&lt;Author&gt;Van Way&lt;/Author&gt;&lt;Year&gt;1982&lt;/Year&gt;&lt;RecNum&gt;64&lt;/RecNum&gt;&lt;DisplayText&gt;(66)&lt;/DisplayText&gt;&lt;record&gt;&lt;rec-number&gt;64&lt;/rec-number&gt;&lt;foreign-keys&gt;&lt;key app="EN" db-id="pt0frs22nff2zhew9rap5zpkzfeep0exda9w"&gt;64&lt;/key&gt;&lt;/foreign-keys&gt;&lt;ref-type name="Journal Article"&gt;17&lt;/ref-type&gt;&lt;contributors&gt;&lt;authors&gt;&lt;author&gt;Van Way, C. W., 3rd&lt;/author&gt;&lt;author&gt;Murphy, J. R.&lt;/author&gt;&lt;author&gt;Dunn, E. L.&lt;/author&gt;&lt;author&gt;Elerding, S. C.&lt;/author&gt;&lt;/authors&gt;&lt;/contributors&gt;&lt;titles&gt;&lt;title&gt;A feasibility study of computer aided diagnosis in appendicitis&lt;/title&gt;&lt;secondary-title&gt;Surg Gynecol Obstet&lt;/secondary-title&gt;&lt;alt-title&gt;Surgery, gynecology &amp;amp; obstetrics&lt;/alt-title&gt;&lt;/titles&gt;&lt;periodical&gt;&lt;full-title&gt;Surg Gynecol Obstet&lt;/full-title&gt;&lt;abbr-1&gt;Surgery, gynecology &amp;amp; obstetrics&lt;/abbr-1&gt;&lt;/periodical&gt;&lt;alt-periodical&gt;&lt;full-title&gt;Surg Gynecol Obstet&lt;/full-title&gt;&lt;abbr-1&gt;Surgery, gynecology &amp;amp; obstetrics&lt;/abbr-1&gt;&lt;/alt-periodical&gt;&lt;pages&gt;685-8&lt;/pages&gt;&lt;volume&gt;155&lt;/volume&gt;&lt;number&gt;5&lt;/number&gt;&lt;keywords&gt;&lt;keyword&gt;Abdomen&lt;/keyword&gt;&lt;keyword&gt;Acute Disease&lt;/keyword&gt;&lt;keyword&gt;Appendicitis/*diagnosis&lt;/keyword&gt;&lt;keyword&gt;*Diagnosis, Computer-Assisted&lt;/keyword&gt;&lt;keyword&gt;False Negative Reactions&lt;/keyword&gt;&lt;keyword&gt;False Positive Reactions&lt;/keyword&gt;&lt;keyword&gt;Female&lt;/keyword&gt;&lt;keyword&gt;Humans&lt;/keyword&gt;&lt;keyword&gt;Male&lt;/keyword&gt;&lt;keyword&gt;Pain/diagnosis&lt;/keyword&gt;&lt;/keywords&gt;&lt;dates&gt;&lt;year&gt;1982&lt;/year&gt;&lt;pub-dates&gt;&lt;date&gt;Nov&lt;/date&gt;&lt;/pub-dates&gt;&lt;/dates&gt;&lt;isbn&gt;0039-6087 (Print)&amp;#xD;0039-6087 (Linking)&lt;/isbn&gt;&lt;accession-num&gt;6753199&lt;/accession-num&gt;&lt;urls&gt;&lt;related-urls&gt;&lt;url&gt;http://www.ncbi.nlm.nih.gov/pubmed/6753199&lt;/url&gt;&lt;/related-urls&gt;&lt;/urls&gt;&lt;/record&gt;&lt;/Cite&gt;&lt;/EndNote&gt;</w:instrText>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6" w:tooltip="Van Way, 1982 #64" w:history="1">
        <w:r w:rsidR="00C640D1" w:rsidRPr="00B069B0">
          <w:rPr>
            <w:rFonts w:cs="Times New Roman"/>
            <w:noProof/>
            <w:color w:val="000000" w:themeColor="text1"/>
          </w:rPr>
          <w:t>66</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872D02" w:rsidRPr="00B069B0">
        <w:rPr>
          <w:rFonts w:cs="Times New Roman"/>
          <w:color w:val="000000" w:themeColor="text1"/>
        </w:rPr>
        <w:t>. Ancak ilerleyen günlerde bu skorlama sisteminin klinik bir faydası görülmedi</w:t>
      </w:r>
      <w:r w:rsidR="00483432" w:rsidRPr="00B069B0">
        <w:rPr>
          <w:rFonts w:cs="Times New Roman"/>
          <w:color w:val="000000" w:themeColor="text1"/>
        </w:rPr>
        <w:t xml:space="preserve"> </w:t>
      </w:r>
      <w:r w:rsidR="0048343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&lt;EndNote&gt;&lt;Cite&gt;&lt;Author&gt;Meystre S&lt;/Author&gt;&lt;Year&gt;2003;51&lt;/Year&gt;&lt;RecNum&gt;63&lt;/RecNum&gt;&lt;DisplayText&gt;(65)&lt;/DisplayText&gt;&lt;record&gt;&lt;rec-number&gt;63&lt;/rec-number&gt;&lt;foreign-keys&gt;&lt;key app="EN" db-id="pt0frs22nff2zhew9rap5zpkzfeep0exda9w"&gt;63&lt;/key&gt;&lt;/foreign-keys&gt;&lt;ref-type name="Journal Article"&gt;17&lt;/ref-type&gt;&lt;contributors&gt;&lt;authors&gt;&lt;author&gt;&lt;style face="normal" font="default" size="100%"&gt;Meystre S&lt;/style&gt;&lt;style face="normal" font="default" charset="162" size="100%"&gt;,&lt;/style&gt;&lt;/author&gt;&lt;/authors&gt;&lt;/contributors&gt;&lt;titles&gt;&lt;title&gt;Clinical Decision-Support Tool for Acute Appendicitis&lt;/title&gt;&lt;secondary-title&gt;Swiss Med Informatic&lt;/secondary-title&gt;&lt;/titles&gt;&lt;periodical&gt;&lt;full-title&gt;Swiss Med Informatic&lt;/full-title&gt;&lt;/periodical&gt;&lt;pages&gt;31-6&lt;/pages&gt;&lt;dates&gt;&lt;year&gt;2003;51&lt;/year&gt;&lt;/dates&gt;&lt;urls&gt;&lt;/urls&gt;&lt;/record&gt;&lt;/Cite&gt;&lt;/EndNote&gt;</w:instrText>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5" w:tooltip="Meystre S, 2003;51 #63" w:history="1">
        <w:r w:rsidR="00C640D1" w:rsidRPr="00B069B0">
          <w:rPr>
            <w:rFonts w:cs="Times New Roman"/>
            <w:noProof/>
            <w:color w:val="000000" w:themeColor="text1"/>
          </w:rPr>
          <w:t>65</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872D02" w:rsidRPr="00B069B0">
        <w:rPr>
          <w:rFonts w:cs="Times New Roman"/>
          <w:color w:val="000000" w:themeColor="text1"/>
        </w:rPr>
        <w:t>.</w:t>
      </w:r>
      <w:r w:rsidR="00483432" w:rsidRPr="00B069B0">
        <w:rPr>
          <w:rFonts w:cs="Times New Roman"/>
          <w:color w:val="000000" w:themeColor="text1"/>
        </w:rPr>
        <w:t xml:space="preserve"> </w:t>
      </w:r>
      <w:r w:rsidR="00872D02" w:rsidRPr="00B069B0">
        <w:rPr>
          <w:rFonts w:cs="Times New Roman"/>
          <w:color w:val="000000" w:themeColor="text1"/>
        </w:rPr>
        <w:t>Geliştirilen skorlama sistemlerinden en gelişmiş ve kullanılabilir olanı Alvarado tarafından geliştirildi</w:t>
      </w:r>
      <w:r w:rsidR="00483432" w:rsidRPr="00B069B0">
        <w:rPr>
          <w:rFonts w:cs="Times New Roman"/>
          <w:color w:val="000000" w:themeColor="text1"/>
        </w:rPr>
        <w:t xml:space="preserve"> </w:t>
      </w:r>
      <w:r w:rsidR="0048343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&lt;EndNote&gt;&lt;Cite&gt;&lt;Author&gt;Alvarado&lt;/Author&gt;&lt;Year&gt;1986&lt;/Year&gt;&lt;RecNum&gt;65&lt;/RecNum&gt;&lt;DisplayText&gt;(67)&lt;/DisplayText&gt;&lt;record&gt;&lt;rec-number&gt;65&lt;/rec-number&gt;&lt;foreign-keys&gt;&lt;key app="EN" db-id="pt0frs22nff2zhew9rap5zpkzfeep0exda9w"&gt;65&lt;/key&gt;&lt;/foreign-keys&gt;&lt;ref-type name="Journal Article"&gt;17&lt;/ref-type&gt;&lt;contributors&gt;&lt;authors&gt;&lt;author&gt;Alvarado, A.&lt;/author&gt;&lt;/authors&gt;&lt;/contributors&gt;&lt;titles&gt;&lt;title&gt;A practical score for the early diagnosis of acute appendicitis&lt;/title&gt;&lt;secondary-title&gt;Ann Emerg Med&lt;/secondary-title&gt;&lt;alt-title&gt;Annals of emergency medicine&lt;/alt-title&gt;&lt;/titles&gt;&lt;periodical&gt;&lt;full-title&gt;Ann Emerg Med&lt;/full-title&gt;&lt;abbr-1&gt;Annals of emergency medicine&lt;/abbr-1&gt;&lt;/periodical&gt;&lt;alt-periodical&gt;&lt;full-title&gt;Ann Emerg Med&lt;/full-title&gt;&lt;abbr-1&gt;Annals of emergency medicine&lt;/abbr-1&gt;&lt;/alt-periodical&gt;&lt;pages&gt;557-64&lt;/pages&gt;&lt;volume&gt;15&lt;/volume&gt;&lt;number&gt;5&lt;/number&gt;&lt;keywords&gt;&lt;keyword&gt;Acute Disease&lt;/keyword&gt;&lt;keyword&gt;Adolescent&lt;/keyword&gt;&lt;keyword&gt;Adult&lt;/keyword&gt;&lt;keyword&gt;Aged&lt;/keyword&gt;&lt;keyword&gt;Anorexia/physiopathology&lt;/keyword&gt;&lt;keyword&gt;Appendectomy&lt;/keyword&gt;&lt;keyword&gt;Appendicitis/*diagnosis/pathology/physiopathology/surgery&lt;/keyword&gt;&lt;keyword&gt;Body Temperature&lt;/keyword&gt;&lt;keyword&gt;Child&lt;/keyword&gt;&lt;keyword&gt;Child, Preschool&lt;/keyword&gt;&lt;keyword&gt;Emergencies&lt;/keyword&gt;&lt;keyword&gt;Humans&lt;/keyword&gt;&lt;keyword&gt;Leukocytosis/blood/urine&lt;/keyword&gt;&lt;keyword&gt;Middle Aged&lt;/keyword&gt;&lt;keyword&gt;Pain/physiopathology&lt;/keyword&gt;&lt;keyword&gt;Physical Examination&lt;/keyword&gt;&lt;keyword&gt;Retrospective Studies&lt;/keyword&gt;&lt;keyword&gt;Time Factors&lt;/keyword&gt;&lt;/keywords&gt;&lt;dates&gt;&lt;year&gt;1986&lt;/year&gt;&lt;pub-dates&gt;&lt;date&gt;May&lt;/date&gt;&lt;/pub-dates&gt;&lt;/dates&gt;&lt;isbn&gt;0196-0644 (Print)&amp;#xD;0196-0644 (Linking)&lt;/isbn&gt;&lt;accession-num&gt;3963537&lt;/accession-num&gt;&lt;urls&gt;&lt;related-urls&gt;&lt;url&gt;http://www.ncbi.nlm.nih.gov/pubmed/3963537&lt;/url&gt;&lt;/related-urls&gt;&lt;/urls&gt;&lt;/record&gt;&lt;/Cite&gt;&lt;/EndNote&gt;</w:instrText>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7" w:tooltip="Alvarado, 1986 #65" w:history="1">
        <w:r w:rsidR="00C640D1" w:rsidRPr="00B069B0">
          <w:rPr>
            <w:rFonts w:cs="Times New Roman"/>
            <w:noProof/>
            <w:color w:val="000000" w:themeColor="text1"/>
          </w:rPr>
          <w:t>67</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872D02" w:rsidRPr="00B069B0">
        <w:rPr>
          <w:rFonts w:cs="Times New Roman"/>
          <w:color w:val="000000" w:themeColor="text1"/>
        </w:rPr>
        <w:t>.</w:t>
      </w:r>
      <w:r w:rsidR="00483432" w:rsidRPr="00B069B0">
        <w:rPr>
          <w:rFonts w:cs="Times New Roman"/>
          <w:color w:val="000000" w:themeColor="text1"/>
        </w:rPr>
        <w:t xml:space="preserve"> </w:t>
      </w:r>
      <w:r w:rsidR="00872D02" w:rsidRPr="00B069B0">
        <w:rPr>
          <w:rFonts w:cs="Times New Roman"/>
          <w:color w:val="000000" w:themeColor="text1"/>
        </w:rPr>
        <w:t>Bu sisteme göre değerlendirilecek parametereler MANTRELS kısaltması ile adlandırıldı.</w:t>
      </w:r>
    </w:p>
    <w:p w14:paraId="0E5EED7D" w14:textId="7E83B93D" w:rsidR="00370256" w:rsidRPr="00B069B0" w:rsidRDefault="00872D02" w:rsidP="002B5FFC">
      <w:pPr>
        <w:pStyle w:val="Standard"/>
        <w:numPr>
          <w:ilvl w:val="0"/>
          <w:numId w:val="4"/>
        </w:numPr>
        <w:spacing w:line="360" w:lineRule="auto"/>
        <w:ind w:left="993" w:hanging="284"/>
        <w:jc w:val="both"/>
        <w:rPr>
          <w:rFonts w:cs="Times New Roman"/>
          <w:color w:val="000000" w:themeColor="text1"/>
        </w:rPr>
      </w:pPr>
      <w:r w:rsidRPr="00B069B0">
        <w:rPr>
          <w:rFonts w:cs="Times New Roman"/>
          <w:b/>
          <w:bCs/>
          <w:color w:val="000000" w:themeColor="text1"/>
        </w:rPr>
        <w:t xml:space="preserve">M </w:t>
      </w:r>
      <w:r w:rsidR="002C290F" w:rsidRPr="00B069B0">
        <w:rPr>
          <w:rFonts w:cs="Times New Roman"/>
          <w:color w:val="000000" w:themeColor="text1"/>
        </w:rPr>
        <w:t>(</w:t>
      </w:r>
      <w:r w:rsidRPr="00B069B0">
        <w:rPr>
          <w:rFonts w:cs="Times New Roman"/>
          <w:color w:val="000000" w:themeColor="text1"/>
        </w:rPr>
        <w:t>migration to the right iliac fossa) ağrının epigastrik bölgede başlayıp sağ alt kadrana migrasyonu,</w:t>
      </w:r>
    </w:p>
    <w:p w14:paraId="0EF88E9E" w14:textId="55257774" w:rsidR="007B7CBD" w:rsidRPr="00B069B0" w:rsidRDefault="00872D02" w:rsidP="002B5FFC">
      <w:pPr>
        <w:pStyle w:val="Standard"/>
        <w:numPr>
          <w:ilvl w:val="0"/>
          <w:numId w:val="4"/>
        </w:numPr>
        <w:spacing w:line="360" w:lineRule="auto"/>
        <w:ind w:left="993" w:hanging="284"/>
        <w:jc w:val="both"/>
        <w:rPr>
          <w:rFonts w:cs="Times New Roman"/>
          <w:color w:val="000000" w:themeColor="text1"/>
        </w:rPr>
      </w:pPr>
      <w:r w:rsidRPr="00B069B0">
        <w:rPr>
          <w:rFonts w:cs="Times New Roman"/>
          <w:b/>
          <w:bCs/>
          <w:color w:val="000000" w:themeColor="text1"/>
        </w:rPr>
        <w:t>A</w:t>
      </w:r>
      <w:r w:rsidR="002C290F" w:rsidRPr="00B069B0">
        <w:rPr>
          <w:rFonts w:cs="Times New Roman"/>
          <w:color w:val="000000" w:themeColor="text1"/>
        </w:rPr>
        <w:t xml:space="preserve"> (anorexi) iştahsızlık</w:t>
      </w:r>
      <w:r w:rsidR="007B7CBD" w:rsidRPr="00B069B0">
        <w:rPr>
          <w:rFonts w:cs="Times New Roman"/>
          <w:color w:val="000000" w:themeColor="text1"/>
        </w:rPr>
        <w:t>,</w:t>
      </w:r>
    </w:p>
    <w:p w14:paraId="070A8449" w14:textId="1D34A434" w:rsidR="007B7CBD" w:rsidRPr="00B069B0" w:rsidRDefault="00872D02" w:rsidP="002B5FFC">
      <w:pPr>
        <w:pStyle w:val="Standard"/>
        <w:numPr>
          <w:ilvl w:val="0"/>
          <w:numId w:val="4"/>
        </w:numPr>
        <w:spacing w:line="360" w:lineRule="auto"/>
        <w:ind w:left="993" w:hanging="284"/>
        <w:jc w:val="both"/>
        <w:rPr>
          <w:rFonts w:cs="Times New Roman"/>
          <w:color w:val="000000" w:themeColor="text1"/>
        </w:rPr>
      </w:pPr>
      <w:r w:rsidRPr="00B069B0">
        <w:rPr>
          <w:rFonts w:cs="Times New Roman"/>
          <w:b/>
          <w:bCs/>
          <w:color w:val="000000" w:themeColor="text1"/>
        </w:rPr>
        <w:t xml:space="preserve">N </w:t>
      </w:r>
      <w:r w:rsidR="007B7CBD" w:rsidRPr="00B069B0">
        <w:rPr>
          <w:rFonts w:cs="Times New Roman"/>
          <w:color w:val="000000" w:themeColor="text1"/>
        </w:rPr>
        <w:t>(nausea/vomiting) bulatı-kusma,</w:t>
      </w:r>
    </w:p>
    <w:p w14:paraId="5EAEDB52" w14:textId="77777777" w:rsidR="007B7CBD" w:rsidRPr="00B069B0" w:rsidRDefault="00872D02" w:rsidP="002B5FFC">
      <w:pPr>
        <w:pStyle w:val="Standard"/>
        <w:numPr>
          <w:ilvl w:val="0"/>
          <w:numId w:val="4"/>
        </w:numPr>
        <w:spacing w:line="360" w:lineRule="auto"/>
        <w:ind w:left="993" w:hanging="284"/>
        <w:jc w:val="both"/>
        <w:rPr>
          <w:rFonts w:cs="Times New Roman"/>
          <w:color w:val="000000" w:themeColor="text1"/>
        </w:rPr>
      </w:pPr>
      <w:r w:rsidRPr="00B069B0">
        <w:rPr>
          <w:rFonts w:cs="Times New Roman"/>
          <w:b/>
          <w:bCs/>
          <w:color w:val="000000" w:themeColor="text1"/>
        </w:rPr>
        <w:t xml:space="preserve">T </w:t>
      </w:r>
      <w:r w:rsidRPr="00B069B0">
        <w:rPr>
          <w:rFonts w:cs="Times New Roman"/>
          <w:color w:val="000000" w:themeColor="text1"/>
        </w:rPr>
        <w:t>(tenderness in the right iliac foss</w:t>
      </w:r>
      <w:r w:rsidR="007B7CBD" w:rsidRPr="00B069B0">
        <w:rPr>
          <w:rFonts w:cs="Times New Roman"/>
          <w:color w:val="000000" w:themeColor="text1"/>
        </w:rPr>
        <w:t>a) sağ alt kadranda hassasiyet,</w:t>
      </w:r>
    </w:p>
    <w:p w14:paraId="1D6692A1" w14:textId="77777777" w:rsidR="007B7CBD" w:rsidRPr="00B069B0" w:rsidRDefault="00872D02" w:rsidP="002B5FFC">
      <w:pPr>
        <w:pStyle w:val="Standard"/>
        <w:numPr>
          <w:ilvl w:val="0"/>
          <w:numId w:val="4"/>
        </w:numPr>
        <w:spacing w:line="360" w:lineRule="auto"/>
        <w:ind w:left="993" w:hanging="284"/>
        <w:jc w:val="both"/>
        <w:rPr>
          <w:rFonts w:cs="Times New Roman"/>
          <w:color w:val="000000" w:themeColor="text1"/>
        </w:rPr>
      </w:pPr>
      <w:r w:rsidRPr="00B069B0">
        <w:rPr>
          <w:rFonts w:cs="Times New Roman"/>
          <w:b/>
          <w:bCs/>
          <w:color w:val="000000" w:themeColor="text1"/>
        </w:rPr>
        <w:t>R</w:t>
      </w:r>
      <w:r w:rsidRPr="00B069B0">
        <w:rPr>
          <w:rFonts w:cs="Times New Roman"/>
          <w:color w:val="000000" w:themeColor="text1"/>
        </w:rPr>
        <w:t xml:space="preserve"> (rebound pain) batı</w:t>
      </w:r>
      <w:r w:rsidR="007B7CBD" w:rsidRPr="00B069B0">
        <w:rPr>
          <w:rFonts w:cs="Times New Roman"/>
          <w:color w:val="000000" w:themeColor="text1"/>
        </w:rPr>
        <w:t>n muayenesinde rebound bulgusu,</w:t>
      </w:r>
    </w:p>
    <w:p w14:paraId="474EC5B3" w14:textId="1DF1640F" w:rsidR="007B7CBD" w:rsidRPr="00B069B0" w:rsidRDefault="00872D02" w:rsidP="002B5FFC">
      <w:pPr>
        <w:pStyle w:val="Standard"/>
        <w:numPr>
          <w:ilvl w:val="0"/>
          <w:numId w:val="4"/>
        </w:numPr>
        <w:spacing w:line="360" w:lineRule="auto"/>
        <w:ind w:left="993" w:hanging="284"/>
        <w:jc w:val="both"/>
        <w:rPr>
          <w:rFonts w:cs="Times New Roman"/>
          <w:color w:val="000000" w:themeColor="text1"/>
        </w:rPr>
      </w:pPr>
      <w:r w:rsidRPr="00B069B0">
        <w:rPr>
          <w:rFonts w:cs="Times New Roman"/>
          <w:b/>
          <w:bCs/>
          <w:color w:val="000000" w:themeColor="text1"/>
        </w:rPr>
        <w:lastRenderedPageBreak/>
        <w:t>E</w:t>
      </w:r>
      <w:r w:rsidR="002C290F" w:rsidRPr="00B069B0">
        <w:rPr>
          <w:rFonts w:cs="Times New Roman"/>
          <w:b/>
          <w:bCs/>
          <w:color w:val="000000" w:themeColor="text1"/>
        </w:rPr>
        <w:t xml:space="preserve"> </w:t>
      </w:r>
      <w:r w:rsidRPr="00B069B0">
        <w:rPr>
          <w:rFonts w:cs="Times New Roman"/>
          <w:color w:val="000000" w:themeColor="text1"/>
        </w:rPr>
        <w:t>(el</w:t>
      </w:r>
      <w:r w:rsidR="007B7CBD" w:rsidRPr="00B069B0">
        <w:rPr>
          <w:rFonts w:cs="Times New Roman"/>
          <w:color w:val="000000" w:themeColor="text1"/>
        </w:rPr>
        <w:t>evated temperature) yükse</w:t>
      </w:r>
      <w:r w:rsidR="005252E9" w:rsidRPr="00B069B0">
        <w:rPr>
          <w:rFonts w:cs="Times New Roman"/>
          <w:color w:val="000000" w:themeColor="text1"/>
        </w:rPr>
        <w:t>k</w:t>
      </w:r>
      <w:r w:rsidR="007B7CBD" w:rsidRPr="00B069B0">
        <w:rPr>
          <w:rFonts w:cs="Times New Roman"/>
          <w:color w:val="000000" w:themeColor="text1"/>
        </w:rPr>
        <w:t xml:space="preserve"> ateş,</w:t>
      </w:r>
    </w:p>
    <w:p w14:paraId="590A7219" w14:textId="77777777" w:rsidR="007B7CBD" w:rsidRPr="00B069B0" w:rsidRDefault="00872D02" w:rsidP="002B5FFC">
      <w:pPr>
        <w:pStyle w:val="Standard"/>
        <w:numPr>
          <w:ilvl w:val="0"/>
          <w:numId w:val="4"/>
        </w:numPr>
        <w:spacing w:line="360" w:lineRule="auto"/>
        <w:ind w:left="993" w:hanging="284"/>
        <w:jc w:val="both"/>
        <w:rPr>
          <w:rFonts w:cs="Times New Roman"/>
          <w:b/>
          <w:bCs/>
          <w:color w:val="000000" w:themeColor="text1"/>
        </w:rPr>
      </w:pPr>
      <w:r w:rsidRPr="00B069B0">
        <w:rPr>
          <w:rFonts w:cs="Times New Roman"/>
          <w:b/>
          <w:bCs/>
          <w:color w:val="000000" w:themeColor="text1"/>
        </w:rPr>
        <w:t>L</w:t>
      </w:r>
      <w:r w:rsidRPr="00B069B0">
        <w:rPr>
          <w:rFonts w:cs="Times New Roman"/>
          <w:color w:val="000000" w:themeColor="text1"/>
        </w:rPr>
        <w:t xml:space="preserve"> (leukocytosis) lökositoz,</w:t>
      </w:r>
    </w:p>
    <w:p w14:paraId="5219F7F6" w14:textId="1E6655EB" w:rsidR="00370256" w:rsidRPr="00B069B0" w:rsidRDefault="00872D02" w:rsidP="002B5FFC">
      <w:pPr>
        <w:pStyle w:val="Standard"/>
        <w:numPr>
          <w:ilvl w:val="0"/>
          <w:numId w:val="4"/>
        </w:numPr>
        <w:spacing w:after="360" w:line="360" w:lineRule="auto"/>
        <w:ind w:left="993" w:hanging="284"/>
        <w:jc w:val="both"/>
        <w:rPr>
          <w:rFonts w:cs="Times New Roman"/>
          <w:color w:val="000000" w:themeColor="text1"/>
        </w:rPr>
      </w:pPr>
      <w:r w:rsidRPr="00B069B0">
        <w:rPr>
          <w:rFonts w:cs="Times New Roman"/>
          <w:b/>
          <w:bCs/>
          <w:color w:val="000000" w:themeColor="text1"/>
        </w:rPr>
        <w:t xml:space="preserve">S </w:t>
      </w:r>
      <w:r w:rsidRPr="00B069B0">
        <w:rPr>
          <w:rFonts w:cs="Times New Roman"/>
          <w:color w:val="000000" w:themeColor="text1"/>
        </w:rPr>
        <w:t>(shift of the neutrophils to the left) nötrofillerde sola kayma</w:t>
      </w:r>
      <w:r w:rsidR="002C290F" w:rsidRPr="00B069B0">
        <w:rPr>
          <w:rFonts w:cs="Times New Roman"/>
          <w:color w:val="000000" w:themeColor="text1"/>
        </w:rPr>
        <w:t xml:space="preserve"> (</w:t>
      </w:r>
      <w:r w:rsidR="00C94FB7" w:rsidRPr="00B069B0">
        <w:rPr>
          <w:rFonts w:cs="Times New Roman"/>
          <w:color w:val="000000" w:themeColor="text1"/>
        </w:rPr>
        <w:t>enfektif durumlarda nötrofil sayısı artar, genç nötrofiller de dolaşıma geçer bu durum sola kayma olarak tanımlanır)</w:t>
      </w:r>
      <w:r w:rsidRPr="00B069B0">
        <w:rPr>
          <w:rFonts w:cs="Times New Roman"/>
          <w:color w:val="000000" w:themeColor="text1"/>
        </w:rPr>
        <w:t xml:space="preserve"> olarak açıklanmıştır.</w:t>
      </w:r>
    </w:p>
    <w:p w14:paraId="02526B41" w14:textId="63B49C9A"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Bu parametrelerden lökositoz ve sağ alt kadran ağrısı 2 diğer parametreler 1 puan</w:t>
      </w:r>
      <w:r w:rsidR="00370256" w:rsidRPr="00B069B0">
        <w:rPr>
          <w:rFonts w:cs="Times New Roman"/>
          <w:color w:val="000000" w:themeColor="text1"/>
        </w:rPr>
        <w:t xml:space="preserve"> üzerinden </w:t>
      </w:r>
      <w:r w:rsidRPr="00B069B0">
        <w:rPr>
          <w:rFonts w:cs="Times New Roman"/>
          <w:color w:val="000000" w:themeColor="text1"/>
        </w:rPr>
        <w:t xml:space="preserve">değerlendirilir ve </w:t>
      </w:r>
      <w:r w:rsidR="005252E9" w:rsidRPr="00B069B0">
        <w:rPr>
          <w:rFonts w:cs="Times New Roman"/>
          <w:color w:val="000000" w:themeColor="text1"/>
        </w:rPr>
        <w:t>skor 10 üzerinden hesaplanır</w:t>
      </w:r>
      <w:r w:rsidR="00483432" w:rsidRPr="00B069B0">
        <w:rPr>
          <w:rFonts w:cs="Times New Roman"/>
          <w:color w:val="000000" w:themeColor="text1"/>
        </w:rPr>
        <w:t xml:space="preserve"> </w:t>
      </w:r>
      <w:r w:rsidR="0048343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&lt;EndNote&gt;&lt;Cite&gt;&lt;Author&gt;Alvarado&lt;/Author&gt;&lt;Year&gt;1986&lt;/Year&gt;&lt;RecNum&gt;65&lt;/RecNum&gt;&lt;DisplayText&gt;(67)&lt;/DisplayText&gt;&lt;record&gt;&lt;rec-number&gt;65&lt;/rec-number&gt;&lt;foreign-keys&gt;&lt;key app="EN" db-id="pt0frs22nff2zhew9rap5zpkzfeep0exda9w"&gt;65&lt;/key&gt;&lt;/foreign-keys&gt;&lt;ref-type name="Journal Article"&gt;17&lt;/ref-type&gt;&lt;contributors&gt;&lt;authors&gt;&lt;author&gt;Alvarado, A.&lt;/author&gt;&lt;/authors&gt;&lt;/contributors&gt;&lt;titles&gt;&lt;title&gt;A practical score for the early diagnosis of acute appendicitis&lt;/title&gt;&lt;secondary-title&gt;Ann Emerg Med&lt;/secondary-title&gt;&lt;alt-title&gt;Annals of emergency medicine&lt;/alt-title&gt;&lt;/titles&gt;&lt;periodical&gt;&lt;full-title&gt;Ann Emerg Med&lt;/full-title&gt;&lt;abbr-1&gt;Annals of emergency medicine&lt;/abbr-1&gt;&lt;/periodical&gt;&lt;alt-periodical&gt;&lt;full-title&gt;Ann Emerg Med&lt;/full-title&gt;&lt;abbr-1&gt;Annals of emergency medicine&lt;/abbr-1&gt;&lt;/alt-periodical&gt;&lt;pages&gt;557-64&lt;/pages&gt;&lt;volume&gt;15&lt;/volume&gt;&lt;number&gt;5&lt;/number&gt;&lt;keywords&gt;&lt;keyword&gt;Acute Disease&lt;/keyword&gt;&lt;keyword&gt;Adolescent&lt;/keyword&gt;&lt;keyword&gt;Adult&lt;/keyword&gt;&lt;keyword&gt;Aged&lt;/keyword&gt;&lt;keyword&gt;Anorexia/physiopathology&lt;/keyword&gt;&lt;keyword&gt;Appendectomy&lt;/keyword&gt;&lt;keyword&gt;Appendicitis/*diagnosis/pathology/physiopathology/surgery&lt;/keyword&gt;&lt;keyword&gt;Body Temperature&lt;/keyword&gt;&lt;keyword&gt;Child&lt;/keyword&gt;&lt;keyword&gt;Child, Preschool&lt;/keyword&gt;&lt;keyword&gt;Emergencies&lt;/keyword&gt;&lt;keyword&gt;Humans&lt;/keyword&gt;&lt;keyword&gt;Leukocytosis/blood/urine&lt;/keyword&gt;&lt;keyword&gt;Middle Aged&lt;/keyword&gt;&lt;keyword&gt;Pain/physiopathology&lt;/keyword&gt;&lt;keyword&gt;Physical Examination&lt;/keyword&gt;&lt;keyword&gt;Retrospective Studies&lt;/keyword&gt;&lt;keyword&gt;Time Factors&lt;/keyword&gt;&lt;/keywords&gt;&lt;dates&gt;&lt;year&gt;1986&lt;/year&gt;&lt;pub-dates&gt;&lt;date&gt;May&lt;/date&gt;&lt;/pub-dates&gt;&lt;/dates&gt;&lt;isbn&gt;0196-0644 (Print)&amp;#xD;0196-0644 (Linking)&lt;/isbn&gt;&lt;accession-num&gt;3963537&lt;/accession-num&gt;&lt;urls&gt;&lt;related-urls&gt;&lt;url&gt;http://www.ncbi.nlm.nih.gov/pubmed/3963537&lt;/url&gt;&lt;/related-urls&gt;&lt;/urls&gt;&lt;/record&gt;&lt;/Cite&gt;&lt;/EndNote&gt;</w:instrText>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7" w:tooltip="Alvarado, 1986 #65" w:history="1">
        <w:r w:rsidR="00C640D1" w:rsidRPr="00B069B0">
          <w:rPr>
            <w:rFonts w:cs="Times New Roman"/>
            <w:noProof/>
            <w:color w:val="000000" w:themeColor="text1"/>
          </w:rPr>
          <w:t>67</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Pr="00B069B0">
        <w:rPr>
          <w:rFonts w:cs="Times New Roman"/>
          <w:color w:val="000000" w:themeColor="text1"/>
        </w:rPr>
        <w:t>. Bu sistemde Alvarado 6 puan üzerinde puan alan hastalara operasyon önerirken, 5-6 puan alanlara klinik takip, 5 puan altında kalanlara taburculuk önermiştir. Bu skorlama ile yapılan çalışmada negatif apendektomi hastası oranı %7, atlanan apandisi</w:t>
      </w:r>
      <w:r w:rsidR="008D61B5" w:rsidRPr="00B069B0">
        <w:rPr>
          <w:rFonts w:cs="Times New Roman"/>
          <w:color w:val="000000" w:themeColor="text1"/>
        </w:rPr>
        <w:t>t hastası oranı %14 bulunmuştur</w:t>
      </w:r>
      <w:r w:rsidR="00483432" w:rsidRPr="00B069B0">
        <w:rPr>
          <w:rFonts w:cs="Times New Roman"/>
          <w:color w:val="000000" w:themeColor="text1"/>
        </w:rPr>
        <w:t xml:space="preserve"> </w:t>
      </w:r>
      <w:r w:rsidR="00483432"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&lt;EndNote&gt;&lt;Cite&gt;&lt;Author&gt;Alvarado&lt;/Author&gt;&lt;Year&gt;1986&lt;/Year&gt;&lt;RecNum&gt;65&lt;/RecNum&gt;&lt;DisplayText&gt;(67)&lt;/DisplayText&gt;&lt;record&gt;&lt;rec-number&gt;65&lt;/rec-number&gt;&lt;foreign-keys&gt;&lt;key app="EN" db-id="pt0frs22nff2zhew9rap5zpkzfeep0exda9w"&gt;65&lt;/key&gt;&lt;/foreign-keys&gt;&lt;ref-type name="Journal Article"&gt;17&lt;/ref-type&gt;&lt;contributors&gt;&lt;authors&gt;&lt;author&gt;Alvarado, A.&lt;/author&gt;&lt;/authors&gt;&lt;/contributors&gt;&lt;titles&gt;&lt;title&gt;A practical score for the early diagnosis of acute appendicitis&lt;/title&gt;&lt;secondary-title&gt;Ann Emerg Med&lt;/secondary-title&gt;&lt;alt-title&gt;Annals of emergency medicine&lt;/alt-title&gt;&lt;/titles&gt;&lt;periodical&gt;&lt;full-title&gt;Ann Emerg Med&lt;/full-title&gt;&lt;abbr-1&gt;Annals of emergency medicine&lt;/abbr-1&gt;&lt;/periodical&gt;&lt;alt-periodical&gt;&lt;full-title&gt;Ann Emerg Med&lt;/full-title&gt;&lt;abbr-1&gt;Annals of emergency medicine&lt;/abbr-1&gt;&lt;/alt-periodical&gt;&lt;pages&gt;557-64&lt;/pages&gt;&lt;volume&gt;15&lt;/volume&gt;&lt;number&gt;5&lt;/number&gt;&lt;keywords&gt;&lt;keyword&gt;Acute Disease&lt;/keyword&gt;&lt;keyword&gt;Adolescent&lt;/keyword&gt;&lt;keyword&gt;Adult&lt;/keyword&gt;&lt;keyword&gt;Aged&lt;/keyword&gt;&lt;keyword&gt;Anorexia/physiopathology&lt;/keyword&gt;&lt;keyword&gt;Appendectomy&lt;/keyword&gt;&lt;keyword&gt;Appendicitis/*diagnosis/pathology/physiopathology/surgery&lt;/keyword&gt;&lt;keyword&gt;Body Temperature&lt;/keyword&gt;&lt;keyword&gt;Child&lt;/keyword&gt;&lt;keyword&gt;Child, Preschool&lt;/keyword&gt;&lt;keyword&gt;Emergencies&lt;/keyword&gt;&lt;keyword&gt;Humans&lt;/keyword&gt;&lt;keyword&gt;Leukocytosis/blood/urine&lt;/keyword&gt;&lt;keyword&gt;Middle Aged&lt;/keyword&gt;&lt;keyword&gt;Pain/physiopathology&lt;/keyword&gt;&lt;keyword&gt;Physical Examination&lt;/keyword&gt;&lt;keyword&gt;Retrospective Studies&lt;/keyword&gt;&lt;keyword&gt;Time Factors&lt;/keyword&gt;&lt;/keywords&gt;&lt;dates&gt;&lt;year&gt;1986&lt;/year&gt;&lt;pub-dates&gt;&lt;date&gt;May&lt;/date&gt;&lt;/pub-dates&gt;&lt;/dates&gt;&lt;isbn&gt;0196-0644 (Print)&amp;#xD;0196-0644 (Linking)&lt;/isbn&gt;&lt;accession-num&gt;3963537&lt;/accession-num&gt;&lt;urls&gt;&lt;related-urls&gt;&lt;url&gt;http://www.ncbi.nlm.nih.gov/pubmed/3963537&lt;/url&gt;&lt;/related-urls&gt;&lt;/urls&gt;&lt;/record&gt;&lt;/Cite&gt;&lt;/EndNote&gt;</w:instrText>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7" w:tooltip="Alvarado, 1986 #65" w:history="1">
        <w:r w:rsidR="00C640D1" w:rsidRPr="00B069B0">
          <w:rPr>
            <w:rFonts w:cs="Times New Roman"/>
            <w:noProof/>
            <w:color w:val="000000" w:themeColor="text1"/>
          </w:rPr>
          <w:t>67</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2C290F" w:rsidRPr="00B069B0">
        <w:rPr>
          <w:rFonts w:cs="Times New Roman"/>
          <w:color w:val="000000" w:themeColor="text1"/>
        </w:rPr>
        <w:t>. Alvarado skorlaması bir</w:t>
      </w:r>
      <w:r w:rsidRPr="00B069B0">
        <w:rPr>
          <w:rFonts w:cs="Times New Roman"/>
          <w:color w:val="000000" w:themeColor="text1"/>
        </w:rPr>
        <w:t>çok skorlamaya esin kaynağı olmuştur. Bunlardan birisi de modifiye alvarado skorlamasıdır (MAS). Bu skorlama sisteminde nötrofillerde sola kayma çıkarılmış, toplam pua</w:t>
      </w:r>
      <w:r w:rsidR="002C290F" w:rsidRPr="00B069B0">
        <w:rPr>
          <w:rFonts w:cs="Times New Roman"/>
          <w:color w:val="000000" w:themeColor="text1"/>
        </w:rPr>
        <w:t>n dokuz</w:t>
      </w:r>
      <w:r w:rsidRPr="00B069B0">
        <w:rPr>
          <w:rFonts w:cs="Times New Roman"/>
          <w:color w:val="000000" w:themeColor="text1"/>
        </w:rPr>
        <w:t>a düşürülmüş ve tekrar değerlendirilmiştir. Erkek ve çocuk hastalarda Alvarado</w:t>
      </w:r>
      <w:r w:rsidR="00954F1C" w:rsidRPr="00B069B0">
        <w:rPr>
          <w:rFonts w:cs="Times New Roman"/>
          <w:color w:val="000000" w:themeColor="text1"/>
        </w:rPr>
        <w:t xml:space="preserve"> skorlamasına göre daha özgül ve duyarlı</w:t>
      </w:r>
      <w:r w:rsidRPr="00B069B0">
        <w:rPr>
          <w:rFonts w:cs="Times New Roman"/>
          <w:color w:val="000000" w:themeColor="text1"/>
        </w:rPr>
        <w:t xml:space="preserve"> ancak kadın hastalar için oranlar aynı bulunmuştur</w:t>
      </w:r>
      <w:r w:rsidR="00483432" w:rsidRPr="00B069B0">
        <w:rPr>
          <w:rFonts w:cs="Times New Roman"/>
          <w:color w:val="000000" w:themeColor="text1"/>
        </w:rPr>
        <w:t xml:space="preserve"> </w:t>
      </w:r>
      <w:r w:rsidR="00483432" w:rsidRPr="00B069B0">
        <w:rPr>
          <w:rFonts w:cs="Times New Roman"/>
          <w:color w:val="000000" w:themeColor="text1"/>
        </w:rPr>
        <w:fldChar w:fldCharType="begin">
          <w:fldData xml:space="preserve">PEVuZE5vdGU+PENpdGU+PEF1dGhvcj5LYWxhbjwvQXV0aG9yPjxZZWFyPjE5OTQ8L1llYXI+PFJl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PEVuZE5vdGU+PENpdGU+PEF1dGhvcj5LYWxhbjwvQXV0aG9yPjxZZWFyPjE5OTQ8L1llYXI+PFJl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483432" w:rsidRPr="00B069B0">
        <w:rPr>
          <w:rFonts w:cs="Times New Roman"/>
          <w:color w:val="000000" w:themeColor="text1"/>
        </w:rPr>
      </w:r>
      <w:r w:rsidR="00483432" w:rsidRPr="00B069B0">
        <w:rPr>
          <w:rFonts w:cs="Times New Roman"/>
          <w:color w:val="000000" w:themeColor="text1"/>
        </w:rPr>
        <w:fldChar w:fldCharType="separate"/>
      </w:r>
      <w:r w:rsidR="008E712C" w:rsidRPr="00B069B0">
        <w:rPr>
          <w:rFonts w:cs="Times New Roman"/>
          <w:noProof/>
          <w:color w:val="000000" w:themeColor="text1"/>
        </w:rPr>
        <w:t>(</w:t>
      </w:r>
      <w:hyperlink w:anchor="_ENREF_68" w:tooltip="Kalan, 1994 #66" w:history="1">
        <w:r w:rsidR="00C640D1" w:rsidRPr="00B069B0">
          <w:rPr>
            <w:rFonts w:cs="Times New Roman"/>
            <w:noProof/>
            <w:color w:val="000000" w:themeColor="text1"/>
          </w:rPr>
          <w:t>68</w:t>
        </w:r>
      </w:hyperlink>
      <w:r w:rsidR="008E712C" w:rsidRPr="00B069B0">
        <w:rPr>
          <w:rFonts w:cs="Times New Roman"/>
          <w:noProof/>
          <w:color w:val="000000" w:themeColor="text1"/>
        </w:rPr>
        <w:t xml:space="preserve">, </w:t>
      </w:r>
      <w:hyperlink w:anchor="_ENREF_69" w:tooltip="Yegane, 2008 #67" w:history="1">
        <w:r w:rsidR="00C640D1" w:rsidRPr="00B069B0">
          <w:rPr>
            <w:rFonts w:cs="Times New Roman"/>
            <w:noProof/>
            <w:color w:val="000000" w:themeColor="text1"/>
          </w:rPr>
          <w:t>69</w:t>
        </w:r>
      </w:hyperlink>
      <w:r w:rsidR="008E712C" w:rsidRPr="00B069B0">
        <w:rPr>
          <w:rFonts w:cs="Times New Roman"/>
          <w:noProof/>
          <w:color w:val="000000" w:themeColor="text1"/>
        </w:rPr>
        <w:t>)</w:t>
      </w:r>
      <w:r w:rsidR="00483432" w:rsidRPr="00B069B0">
        <w:rPr>
          <w:rFonts w:cs="Times New Roman"/>
          <w:color w:val="000000" w:themeColor="text1"/>
        </w:rPr>
        <w:fldChar w:fldCharType="end"/>
      </w:r>
      <w:r w:rsidR="008D61B5" w:rsidRPr="00B069B0">
        <w:rPr>
          <w:rFonts w:cs="Times New Roman"/>
          <w:color w:val="000000" w:themeColor="text1"/>
        </w:rPr>
        <w:t>.</w:t>
      </w:r>
    </w:p>
    <w:p w14:paraId="489B298E" w14:textId="445BEACA" w:rsidR="009920C5" w:rsidRPr="00B069B0" w:rsidRDefault="00A05FEA" w:rsidP="002B5FFC">
      <w:pPr>
        <w:pStyle w:val="Balk4"/>
        <w:ind w:left="1701"/>
      </w:pPr>
      <w:bookmarkStart w:id="32" w:name="_Hlk480843926"/>
      <w:bookmarkStart w:id="33" w:name="_Toc489520580"/>
      <w:r w:rsidRPr="00B069B0">
        <w:rPr>
          <w:b/>
        </w:rPr>
        <w:t>T</w:t>
      </w:r>
      <w:r w:rsidR="00872D02" w:rsidRPr="00B069B0">
        <w:rPr>
          <w:b/>
        </w:rPr>
        <w:t>ablo 4</w:t>
      </w:r>
      <w:r w:rsidR="002B5FFC" w:rsidRPr="00B069B0">
        <w:rPr>
          <w:b/>
        </w:rPr>
        <w:t>.</w:t>
      </w:r>
      <w:r w:rsidR="00872D02" w:rsidRPr="00B069B0">
        <w:t xml:space="preserve"> Alvarado skorlamala sistemi</w:t>
      </w:r>
      <w:r w:rsidR="007C0976" w:rsidRPr="00B069B0">
        <w:t xml:space="preserve"> </w:t>
      </w:r>
      <w:bookmarkEnd w:id="32"/>
      <w:r w:rsidR="00483432" w:rsidRPr="00B069B0">
        <w:fldChar w:fldCharType="begin"/>
      </w:r>
      <w:r w:rsidR="008E712C" w:rsidRPr="00B069B0">
        <w:instrText xml:space="preserve"> ADDIN EN.CITE &lt;EndNote&gt;&lt;Cite&gt;&lt;Author&gt;Alvarado&lt;/Author&gt;&lt;Year&gt;1986&lt;/Year&gt;&lt;RecNum&gt;65&lt;/RecNum&gt;&lt;DisplayText&gt;(67)&lt;/DisplayText&gt;&lt;record&gt;&lt;rec-number&gt;65&lt;/rec-number&gt;&lt;foreign-keys&gt;&lt;key app="EN" db-id="pt0frs22nff2zhew9rap5zpkzfeep0exda9w"&gt;65&lt;/key&gt;&lt;/foreign-keys&gt;&lt;ref-type name="Journal Article"&gt;17&lt;/ref-type&gt;&lt;contributors&gt;&lt;authors&gt;&lt;author&gt;Alvarado, A.&lt;/author&gt;&lt;/authors&gt;&lt;/contributors&gt;&lt;titles&gt;&lt;title&gt;A practical score for the early diagnosis of acute appendicitis&lt;/title&gt;&lt;secondary-title&gt;Ann Emerg Med&lt;/secondary-title&gt;&lt;alt-title&gt;Annals of emergency medicine&lt;/alt-title&gt;&lt;/titles&gt;&lt;periodical&gt;&lt;full-title&gt;Ann Emerg Med&lt;/full-title&gt;&lt;abbr-1&gt;Annals of emergency medicine&lt;/abbr-1&gt;&lt;/periodical&gt;&lt;alt-periodical&gt;&lt;full-title&gt;Ann Emerg Med&lt;/full-title&gt;&lt;abbr-1&gt;Annals of emergency medicine&lt;/abbr-1&gt;&lt;/alt-periodical&gt;&lt;pages&gt;557-64&lt;/pages&gt;&lt;volume&gt;15&lt;/volume&gt;&lt;number&gt;5&lt;/number&gt;&lt;keywords&gt;&lt;keyword&gt;Acute Disease&lt;/keyword&gt;&lt;keyword&gt;Adolescent&lt;/keyword&gt;&lt;keyword&gt;Adult&lt;/keyword&gt;&lt;keyword&gt;Aged&lt;/keyword&gt;&lt;keyword&gt;Anorexia/physiopathology&lt;/keyword&gt;&lt;keyword&gt;Appendectomy&lt;/keyword&gt;&lt;keyword&gt;Appendicitis/*diagnosis/pathology/physiopathology/surgery&lt;/keyword&gt;&lt;keyword&gt;Body Temperature&lt;/keyword&gt;&lt;keyword&gt;Child&lt;/keyword&gt;&lt;keyword&gt;Child, Preschool&lt;/keyword&gt;&lt;keyword&gt;Emergencies&lt;/keyword&gt;&lt;keyword&gt;Humans&lt;/keyword&gt;&lt;keyword&gt;Leukocytosis/blood/urine&lt;/keyword&gt;&lt;keyword&gt;Middle Aged&lt;/keyword&gt;&lt;keyword&gt;Pain/physiopathology&lt;/keyword&gt;&lt;keyword&gt;Physical Examination&lt;/keyword&gt;&lt;keyword&gt;Retrospective Studies&lt;/keyword&gt;&lt;keyword&gt;Time Factors&lt;/keyword&gt;&lt;/keywords&gt;&lt;dates&gt;&lt;year&gt;1986&lt;/year&gt;&lt;pub-dates&gt;&lt;date&gt;May&lt;/date&gt;&lt;/pub-dates&gt;&lt;/dates&gt;&lt;isbn&gt;0196-0644 (Print)&amp;#xD;0196-0644 (Linking)&lt;/isbn&gt;&lt;accession-num&gt;3963537&lt;/accession-num&gt;&lt;urls&gt;&lt;related-urls&gt;&lt;url&gt;http://www.ncbi.nlm.nih.gov/pubmed/3963537&lt;/url&gt;&lt;/related-urls&gt;&lt;/urls&gt;&lt;/record&gt;&lt;/Cite&gt;&lt;/EndNote&gt;</w:instrText>
      </w:r>
      <w:r w:rsidR="00483432" w:rsidRPr="00B069B0">
        <w:fldChar w:fldCharType="separate"/>
      </w:r>
      <w:r w:rsidR="008E712C" w:rsidRPr="00B069B0">
        <w:rPr>
          <w:noProof/>
        </w:rPr>
        <w:t>(</w:t>
      </w:r>
      <w:hyperlink w:anchor="_ENREF_67" w:tooltip="Alvarado, 1986 #65" w:history="1">
        <w:r w:rsidR="00C640D1" w:rsidRPr="00B069B0">
          <w:rPr>
            <w:noProof/>
          </w:rPr>
          <w:t>67</w:t>
        </w:r>
      </w:hyperlink>
      <w:r w:rsidR="008E712C" w:rsidRPr="00B069B0">
        <w:rPr>
          <w:noProof/>
        </w:rPr>
        <w:t>)</w:t>
      </w:r>
      <w:r w:rsidR="00483432" w:rsidRPr="00B069B0">
        <w:fldChar w:fldCharType="end"/>
      </w:r>
      <w:r w:rsidR="008D61B5" w:rsidRPr="00B069B0">
        <w:t>.</w:t>
      </w:r>
      <w:bookmarkEnd w:id="33"/>
      <w:r w:rsidR="00872D02" w:rsidRPr="00B069B0">
        <w:t xml:space="preserve"> </w:t>
      </w:r>
    </w:p>
    <w:tbl>
      <w:tblPr>
        <w:tblStyle w:val="KlavuzTablo2-Vurgu41"/>
        <w:tblW w:w="4786" w:type="dxa"/>
        <w:jc w:val="center"/>
        <w:tblLayout w:type="fixed"/>
        <w:tblLook w:val="0000" w:firstRow="0" w:lastRow="0" w:firstColumn="0" w:lastColumn="0" w:noHBand="0" w:noVBand="0"/>
      </w:tblPr>
      <w:tblGrid>
        <w:gridCol w:w="3907"/>
        <w:gridCol w:w="879"/>
      </w:tblGrid>
      <w:tr w:rsidR="0074112A" w:rsidRPr="00B069B0" w14:paraId="59BD13CC"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03960215"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Parametre</w:t>
            </w:r>
          </w:p>
        </w:tc>
        <w:tc>
          <w:tcPr>
            <w:tcW w:w="879" w:type="dxa"/>
          </w:tcPr>
          <w:p w14:paraId="2CDA9CC6"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Puan</w:t>
            </w:r>
          </w:p>
        </w:tc>
      </w:tr>
      <w:tr w:rsidR="0074112A" w:rsidRPr="00B069B0" w14:paraId="7FE2CB56"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45AD57F8"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Migratuar ağrı</w:t>
            </w:r>
          </w:p>
        </w:tc>
        <w:tc>
          <w:tcPr>
            <w:tcW w:w="879" w:type="dxa"/>
          </w:tcPr>
          <w:p w14:paraId="26149D49"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2EAC9693"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3A9FAFEF" w14:textId="5BE6A615" w:rsidR="009920C5" w:rsidRPr="00B069B0" w:rsidRDefault="007A6549"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İ</w:t>
            </w:r>
            <w:r w:rsidR="00872D02" w:rsidRPr="00B069B0">
              <w:rPr>
                <w:rFonts w:cs="Times New Roman"/>
                <w:color w:val="000000" w:themeColor="text1"/>
                <w:sz w:val="16"/>
                <w:szCs w:val="16"/>
              </w:rPr>
              <w:t>ştahsızlık</w:t>
            </w:r>
          </w:p>
        </w:tc>
        <w:tc>
          <w:tcPr>
            <w:tcW w:w="879" w:type="dxa"/>
          </w:tcPr>
          <w:p w14:paraId="1B2D29E2"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2874F313"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2E194637"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Bulantı- kusma</w:t>
            </w:r>
          </w:p>
        </w:tc>
        <w:tc>
          <w:tcPr>
            <w:tcW w:w="879" w:type="dxa"/>
          </w:tcPr>
          <w:p w14:paraId="1AA78A65"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31835EA7"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299DE417"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Sağ alt kadran hassasiyeti</w:t>
            </w:r>
          </w:p>
        </w:tc>
        <w:tc>
          <w:tcPr>
            <w:tcW w:w="879" w:type="dxa"/>
          </w:tcPr>
          <w:p w14:paraId="29440512"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29B629F2"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17D301B7"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Rebound</w:t>
            </w:r>
          </w:p>
        </w:tc>
        <w:tc>
          <w:tcPr>
            <w:tcW w:w="879" w:type="dxa"/>
          </w:tcPr>
          <w:p w14:paraId="14F5832E"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394BB958"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4C73DF29"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Lökositoz</w:t>
            </w:r>
          </w:p>
        </w:tc>
        <w:tc>
          <w:tcPr>
            <w:tcW w:w="879" w:type="dxa"/>
          </w:tcPr>
          <w:p w14:paraId="14451538"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6138191F"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2912410F"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Ateş</w:t>
            </w:r>
          </w:p>
        </w:tc>
        <w:tc>
          <w:tcPr>
            <w:tcW w:w="879" w:type="dxa"/>
          </w:tcPr>
          <w:p w14:paraId="3C5698FE"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050DF5D7"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402893B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Sola kayma</w:t>
            </w:r>
          </w:p>
        </w:tc>
        <w:tc>
          <w:tcPr>
            <w:tcW w:w="879" w:type="dxa"/>
          </w:tcPr>
          <w:p w14:paraId="6FB81BC3"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bl>
    <w:p w14:paraId="039CDF19" w14:textId="77777777" w:rsidR="009920C5" w:rsidRPr="00B069B0" w:rsidRDefault="009920C5" w:rsidP="00F919A1">
      <w:pPr>
        <w:pStyle w:val="Standard"/>
        <w:spacing w:line="360" w:lineRule="auto"/>
        <w:jc w:val="both"/>
        <w:rPr>
          <w:rFonts w:cs="Times New Roman"/>
          <w:color w:val="000000" w:themeColor="text1"/>
        </w:rPr>
      </w:pPr>
    </w:p>
    <w:p w14:paraId="34277915" w14:textId="5D35FA6F" w:rsidR="009920C5" w:rsidRPr="00B069B0" w:rsidRDefault="00872D02" w:rsidP="002B5FFC">
      <w:pPr>
        <w:pStyle w:val="Balk4"/>
        <w:spacing w:before="240"/>
        <w:ind w:left="1701"/>
      </w:pPr>
      <w:bookmarkStart w:id="34" w:name="_Hlk480843943"/>
      <w:bookmarkStart w:id="35" w:name="_Toc489520581"/>
      <w:r w:rsidRPr="00B069B0">
        <w:rPr>
          <w:b/>
        </w:rPr>
        <w:t>Tablo 5</w:t>
      </w:r>
      <w:r w:rsidR="002B5FFC" w:rsidRPr="00B069B0">
        <w:rPr>
          <w:b/>
        </w:rPr>
        <w:t>.</w:t>
      </w:r>
      <w:r w:rsidRPr="00B069B0">
        <w:t xml:space="preserve"> </w:t>
      </w:r>
      <w:r w:rsidR="00B50B8E" w:rsidRPr="009110FE">
        <w:rPr>
          <w:rFonts w:cs="Times New Roman"/>
        </w:rPr>
        <w:t>Modifiye Avarado Skoru</w:t>
      </w:r>
      <w:r w:rsidR="00B50B8E" w:rsidRPr="00B069B0">
        <w:t xml:space="preserve"> </w:t>
      </w:r>
      <w:r w:rsidRPr="00B069B0">
        <w:t>MAS</w:t>
      </w:r>
      <w:bookmarkEnd w:id="34"/>
      <w:r w:rsidR="00991C9B" w:rsidRPr="00B069B0">
        <w:fldChar w:fldCharType="begin"/>
      </w:r>
      <w:r w:rsidR="008E712C" w:rsidRPr="00B069B0">
        <w:instrText xml:space="preserve"> ADDIN EN.CITE &lt;EndNote&gt;&lt;Cite&gt;&lt;Author&gt;Yegane&lt;/Author&gt;&lt;Year&gt;2008&lt;/Year&gt;&lt;RecNum&gt;67&lt;/RecNum&gt;&lt;DisplayText&gt;(69)&lt;/DisplayText&gt;&lt;record&gt;&lt;rec-number&gt;67&lt;/rec-number&gt;&lt;foreign-keys&gt;&lt;key app="EN" db-id="pt0frs22nff2zhew9rap5zpkzfeep0exda9w"&gt;67&lt;/key&gt;&lt;/foreign-keys&gt;&lt;ref-type name="Journal Article"&gt;17&lt;/ref-type&gt;&lt;contributors&gt;&lt;authors&gt;&lt;author&gt;Yegane, R&lt;/author&gt;&lt;author&gt;Peyvandi, H&lt;/author&gt;&lt;author&gt;Hajinasrollah, E&lt;/author&gt;&lt;author&gt;Salehei, N&lt;/author&gt;&lt;author&gt;Ahmadei, M&lt;/author&gt;&lt;/authors&gt;&lt;/contributors&gt;&lt;titles&gt;&lt;title&gt;&lt;style face="normal" font="default" charset="162" size="100%"&gt;Evaluation of the modified Alvarado score in Acute Appendicitis Among Iranian Patients&lt;/style&gt;&lt;/title&gt;&lt;secondary-title&gt;Acta Medica Iranica&lt;/secondary-title&gt;&lt;/titles&gt;&lt;periodical&gt;&lt;full-title&gt;Acta Medica Iranica&lt;/full-title&gt;&lt;/periodical&gt;&lt;pages&gt;501-506&lt;/pages&gt;&lt;volume&gt;46&lt;/volume&gt;&lt;number&gt;6&lt;/number&gt;&lt;dates&gt;&lt;year&gt;2008&lt;/year&gt;&lt;/dates&gt;&lt;isbn&gt;1735-9694&lt;/isbn&gt;&lt;urls&gt;&lt;/urls&gt;&lt;/record&gt;&lt;/Cite&gt;&lt;/EndNote&gt;</w:instrText>
      </w:r>
      <w:r w:rsidR="00991C9B" w:rsidRPr="00B069B0">
        <w:fldChar w:fldCharType="separate"/>
      </w:r>
      <w:r w:rsidR="008E712C" w:rsidRPr="00B069B0">
        <w:rPr>
          <w:noProof/>
        </w:rPr>
        <w:t>(</w:t>
      </w:r>
      <w:hyperlink w:anchor="_ENREF_69" w:tooltip="Yegane, 2008 #67" w:history="1">
        <w:r w:rsidR="00C640D1" w:rsidRPr="00B069B0">
          <w:rPr>
            <w:noProof/>
          </w:rPr>
          <w:t>69</w:t>
        </w:r>
      </w:hyperlink>
      <w:r w:rsidR="008E712C" w:rsidRPr="00B069B0">
        <w:rPr>
          <w:noProof/>
        </w:rPr>
        <w:t>)</w:t>
      </w:r>
      <w:r w:rsidR="00991C9B" w:rsidRPr="00B069B0">
        <w:fldChar w:fldCharType="end"/>
      </w:r>
      <w:r w:rsidR="008D61B5" w:rsidRPr="00B069B0">
        <w:t>.</w:t>
      </w:r>
      <w:bookmarkEnd w:id="35"/>
    </w:p>
    <w:tbl>
      <w:tblPr>
        <w:tblStyle w:val="KlavuzTablo2-Vurgu41"/>
        <w:tblW w:w="4775" w:type="dxa"/>
        <w:jc w:val="center"/>
        <w:tblLayout w:type="fixed"/>
        <w:tblLook w:val="0000" w:firstRow="0" w:lastRow="0" w:firstColumn="0" w:lastColumn="0" w:noHBand="0" w:noVBand="0"/>
      </w:tblPr>
      <w:tblGrid>
        <w:gridCol w:w="3907"/>
        <w:gridCol w:w="868"/>
      </w:tblGrid>
      <w:tr w:rsidR="0074112A" w:rsidRPr="00B069B0" w14:paraId="62A9F8EC"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695CDA8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Parametre</w:t>
            </w:r>
          </w:p>
        </w:tc>
        <w:tc>
          <w:tcPr>
            <w:tcW w:w="868" w:type="dxa"/>
          </w:tcPr>
          <w:p w14:paraId="2A38DE04"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Puan</w:t>
            </w:r>
          </w:p>
        </w:tc>
      </w:tr>
      <w:tr w:rsidR="0074112A" w:rsidRPr="00B069B0" w14:paraId="734BFA78"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2DBF5BC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Migratuar ağrı</w:t>
            </w:r>
          </w:p>
        </w:tc>
        <w:tc>
          <w:tcPr>
            <w:tcW w:w="868" w:type="dxa"/>
          </w:tcPr>
          <w:p w14:paraId="213116FF"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37F20DB7"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44D4B286" w14:textId="1E65789E" w:rsidR="009920C5" w:rsidRPr="00B069B0" w:rsidRDefault="007A6549"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İ</w:t>
            </w:r>
            <w:r w:rsidR="00872D02" w:rsidRPr="00B069B0">
              <w:rPr>
                <w:rFonts w:cs="Times New Roman"/>
                <w:color w:val="000000" w:themeColor="text1"/>
                <w:sz w:val="16"/>
                <w:szCs w:val="16"/>
              </w:rPr>
              <w:t>ştahsızlık</w:t>
            </w:r>
          </w:p>
        </w:tc>
        <w:tc>
          <w:tcPr>
            <w:tcW w:w="868" w:type="dxa"/>
          </w:tcPr>
          <w:p w14:paraId="2ED18BEF"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1F62004A"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5C0500AB"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Bulantı- kusma</w:t>
            </w:r>
          </w:p>
        </w:tc>
        <w:tc>
          <w:tcPr>
            <w:tcW w:w="868" w:type="dxa"/>
          </w:tcPr>
          <w:p w14:paraId="46F77C22"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2C69403C"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0DB1EBDB"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Sağ alt kadran hassasiyeti</w:t>
            </w:r>
          </w:p>
        </w:tc>
        <w:tc>
          <w:tcPr>
            <w:tcW w:w="868" w:type="dxa"/>
          </w:tcPr>
          <w:p w14:paraId="7DB1E348"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6CA6AF5A"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5CD21A08"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Rebound</w:t>
            </w:r>
          </w:p>
        </w:tc>
        <w:tc>
          <w:tcPr>
            <w:tcW w:w="868" w:type="dxa"/>
          </w:tcPr>
          <w:p w14:paraId="033D95C1"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193F4015"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07" w:type="dxa"/>
          </w:tcPr>
          <w:p w14:paraId="51A21046"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Lökositoz</w:t>
            </w:r>
          </w:p>
        </w:tc>
        <w:tc>
          <w:tcPr>
            <w:tcW w:w="868" w:type="dxa"/>
          </w:tcPr>
          <w:p w14:paraId="515732A8"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0BE8011F"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07" w:type="dxa"/>
          </w:tcPr>
          <w:p w14:paraId="2A8A326F"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Ateş</w:t>
            </w:r>
          </w:p>
        </w:tc>
        <w:tc>
          <w:tcPr>
            <w:tcW w:w="868" w:type="dxa"/>
          </w:tcPr>
          <w:p w14:paraId="12BD86C5"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bl>
    <w:p w14:paraId="64690576" w14:textId="362E69E9"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Alvarado</w:t>
      </w:r>
      <w:r w:rsidR="002C290F" w:rsidRPr="00B069B0">
        <w:rPr>
          <w:rFonts w:cs="Times New Roman"/>
          <w:color w:val="000000" w:themeColor="text1"/>
        </w:rPr>
        <w:t xml:space="preserve"> skorlaması ve MAS dışında 1994’</w:t>
      </w:r>
      <w:r w:rsidRPr="00B069B0">
        <w:rPr>
          <w:rFonts w:cs="Times New Roman"/>
          <w:color w:val="000000" w:themeColor="text1"/>
        </w:rPr>
        <w:t>te Eskelinen tarafından yapılan bir çalışma sonucunda 6 parametreli yeni bir skorlama daha oluşturulmuştur.</w:t>
      </w:r>
      <w:r w:rsidR="00CE441B" w:rsidRPr="00B069B0">
        <w:rPr>
          <w:rFonts w:cs="Times New Roman"/>
          <w:color w:val="000000" w:themeColor="text1"/>
        </w:rPr>
        <w:t xml:space="preserve"> </w:t>
      </w:r>
      <w:r w:rsidRPr="00B069B0">
        <w:rPr>
          <w:rFonts w:cs="Times New Roman"/>
          <w:color w:val="000000" w:themeColor="text1"/>
        </w:rPr>
        <w:t>Eskelinen skorlama sisteminde değerlendirilen sağ alt kadran ağrısı, lökositoz, rijidite, rebound o</w:t>
      </w:r>
      <w:r w:rsidR="00AB1704" w:rsidRPr="00B069B0">
        <w:rPr>
          <w:rFonts w:cs="Times New Roman"/>
          <w:color w:val="000000" w:themeColor="text1"/>
        </w:rPr>
        <w:t>lması durumunda</w:t>
      </w:r>
      <w:r w:rsidRPr="00B069B0">
        <w:rPr>
          <w:rFonts w:cs="Times New Roman"/>
          <w:color w:val="000000" w:themeColor="text1"/>
        </w:rPr>
        <w:t xml:space="preserve"> her parametre için 2 puan, bu parametrelerin yokluğunda 1 er puan olarak puanlanmıştır. Değerlendirilen bir diğer parametre ise karın ağrısının ye</w:t>
      </w:r>
      <w:r w:rsidR="002C290F" w:rsidRPr="00B069B0">
        <w:rPr>
          <w:rFonts w:cs="Times New Roman"/>
          <w:color w:val="000000" w:themeColor="text1"/>
        </w:rPr>
        <w:t>ridir. Karın ağrısı batında her</w:t>
      </w:r>
      <w:r w:rsidRPr="00B069B0">
        <w:rPr>
          <w:rFonts w:cs="Times New Roman"/>
          <w:color w:val="000000" w:themeColor="text1"/>
        </w:rPr>
        <w:t>hangi bir lokalizasyonda ise 1, periumblikal ya</w:t>
      </w:r>
      <w:r w:rsidR="002C290F" w:rsidRPr="00B069B0">
        <w:rPr>
          <w:rFonts w:cs="Times New Roman"/>
          <w:color w:val="000000" w:themeColor="text1"/>
        </w:rPr>
        <w:t xml:space="preserve"> </w:t>
      </w:r>
      <w:r w:rsidRPr="00B069B0">
        <w:rPr>
          <w:rFonts w:cs="Times New Roman"/>
          <w:color w:val="000000" w:themeColor="text1"/>
        </w:rPr>
        <w:t>da sağ alt kadranda ise 2 puan olarak değerlendirilmiştir. Eskelinen skorlamasında ağrının süresi de değerlendirilen son parametredir. Ağrı 48 saatten az ise 1, fazla ise 2 puan olarak puanlanmıştır. Bu hesaplamada ayrıca özel katsayılar da kullanılmıştır</w:t>
      </w:r>
      <w:r w:rsidR="00935820" w:rsidRPr="00B069B0">
        <w:rPr>
          <w:rFonts w:cs="Times New Roman"/>
          <w:color w:val="000000" w:themeColor="text1"/>
        </w:rPr>
        <w:t xml:space="preserve"> </w:t>
      </w:r>
      <w:r w:rsidR="00EC6FA9"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&lt;EndNote&gt;&lt;Cite&gt;&lt;Author&gt;Kiyak G&lt;/Author&gt;&lt;Year&gt; 2009;15(1)&lt;/Year&gt;&lt;RecNum&gt;76&lt;/RecNum&gt;&lt;DisplayText&gt;(70)&lt;/DisplayText&gt;&lt;record&gt;&lt;rec-number&gt;76&lt;/rec-number&gt;&lt;foreign-keys&gt;&lt;key app="EN" db-id="pt0frs22nff2zhew9rap5zpkzfeep0exda9w"&gt;76&lt;/key&gt;&lt;/foreign-keys&gt;&lt;ref-type name="Journal Article"&gt;17&lt;/ref-type&gt;&lt;contributors&gt;&lt;authors&gt;&lt;author&gt;Kiyak G,&lt;/author&gt;&lt;author&gt;Korukluoglu B,&lt;/author&gt;&lt;author&gt;Ozgun Y,&lt;/author&gt;&lt;author&gt;Devay AO,&lt;/author&gt;&lt;author&gt;&lt;style face="normal" font="default" size="100%"&gt;Kusdemir A&lt;/style&gt;&lt;style face="normal" font="default" charset="162" size="100%"&gt;,&lt;/style&gt;&lt;/author&gt;&lt;/authors&gt;&lt;/contributors&gt;&lt;titles&gt;&lt;title&gt;Evaluation of Ohmann and Eskelinen scores, leukocyte count and ultrasonography findings for diagnosis of appendicitis&lt;/title&gt;&lt;secondary-title&gt;Ulus Travma Acil Cer Derg&lt;/secondary-title&gt;&lt;/titles&gt;&lt;periodical&gt;&lt;full-title&gt;Ulus Travma Acil Cer Derg&lt;/full-title&gt;&lt;/periodical&gt;&lt;pages&gt;77-81&lt;/pages&gt;&lt;dates&gt;&lt;year&gt; 2009;15(1)&lt;/year&gt;&lt;/dates&gt;&lt;urls&gt;&lt;/urls&gt;&lt;/record&gt;&lt;/Cite&gt;&lt;/EndNote&gt;</w:instrText>
      </w:r>
      <w:r w:rsidR="00EC6FA9" w:rsidRPr="00B069B0">
        <w:rPr>
          <w:rFonts w:cs="Times New Roman"/>
          <w:color w:val="000000" w:themeColor="text1"/>
        </w:rPr>
        <w:fldChar w:fldCharType="separate"/>
      </w:r>
      <w:r w:rsidR="008E712C" w:rsidRPr="00B069B0">
        <w:rPr>
          <w:rFonts w:cs="Times New Roman"/>
          <w:noProof/>
          <w:color w:val="000000" w:themeColor="text1"/>
        </w:rPr>
        <w:t>(</w:t>
      </w:r>
      <w:hyperlink w:anchor="_ENREF_70" w:tooltip="Kiyak G,  2009;15(1) #76" w:history="1">
        <w:r w:rsidR="00C640D1" w:rsidRPr="00B069B0">
          <w:rPr>
            <w:rFonts w:cs="Times New Roman"/>
            <w:noProof/>
            <w:color w:val="000000" w:themeColor="text1"/>
          </w:rPr>
          <w:t>70</w:t>
        </w:r>
      </w:hyperlink>
      <w:r w:rsidR="008E712C" w:rsidRPr="00B069B0">
        <w:rPr>
          <w:rFonts w:cs="Times New Roman"/>
          <w:noProof/>
          <w:color w:val="000000" w:themeColor="text1"/>
        </w:rPr>
        <w:t>)</w:t>
      </w:r>
      <w:r w:rsidR="00EC6FA9" w:rsidRPr="00B069B0">
        <w:rPr>
          <w:rFonts w:cs="Times New Roman"/>
          <w:color w:val="000000" w:themeColor="text1"/>
        </w:rPr>
        <w:fldChar w:fldCharType="end"/>
      </w:r>
      <w:r w:rsidR="00B54E56" w:rsidRPr="00B069B0">
        <w:rPr>
          <w:rFonts w:cs="Times New Roman"/>
          <w:color w:val="000000" w:themeColor="text1"/>
        </w:rPr>
        <w:t>.</w:t>
      </w:r>
    </w:p>
    <w:p w14:paraId="18222017" w14:textId="2DA1DBC6" w:rsidR="009920C5" w:rsidRPr="00B069B0" w:rsidRDefault="002C290F" w:rsidP="00CE441B">
      <w:pPr>
        <w:pStyle w:val="Textbody"/>
        <w:spacing w:after="360" w:line="360" w:lineRule="auto"/>
        <w:ind w:firstLine="709"/>
        <w:jc w:val="both"/>
        <w:rPr>
          <w:rFonts w:cs="Times New Roman"/>
          <w:color w:val="000000" w:themeColor="text1"/>
        </w:rPr>
      </w:pPr>
      <w:r w:rsidRPr="00B069B0">
        <w:rPr>
          <w:rFonts w:cs="Times New Roman"/>
          <w:color w:val="000000" w:themeColor="text1"/>
        </w:rPr>
        <w:t>Ohmann'ın 1995’</w:t>
      </w:r>
      <w:r w:rsidR="00872D02" w:rsidRPr="00B069B0">
        <w:rPr>
          <w:rFonts w:cs="Times New Roman"/>
          <w:color w:val="000000" w:themeColor="text1"/>
        </w:rPr>
        <w:t>te yaptığı bir çalışma ile ortaya koydu</w:t>
      </w:r>
      <w:r w:rsidRPr="00B069B0">
        <w:rPr>
          <w:rFonts w:cs="Times New Roman"/>
          <w:color w:val="000000" w:themeColor="text1"/>
        </w:rPr>
        <w:t>ğu ohmann skorlamasında ise sağ</w:t>
      </w:r>
      <w:r w:rsidR="00872D02" w:rsidRPr="00B069B0">
        <w:rPr>
          <w:rFonts w:cs="Times New Roman"/>
          <w:color w:val="000000" w:themeColor="text1"/>
        </w:rPr>
        <w:t xml:space="preserve"> il</w:t>
      </w:r>
      <w:r w:rsidRPr="00B069B0">
        <w:rPr>
          <w:rFonts w:cs="Times New Roman"/>
          <w:color w:val="000000" w:themeColor="text1"/>
        </w:rPr>
        <w:t>i</w:t>
      </w:r>
      <w:r w:rsidR="00872D02" w:rsidRPr="00B069B0">
        <w:rPr>
          <w:rFonts w:cs="Times New Roman"/>
          <w:color w:val="000000" w:themeColor="text1"/>
        </w:rPr>
        <w:t>ak fossada hassasiyet, batında reboud, batında defans, ağrının sürekliliği,</w:t>
      </w:r>
      <w:r w:rsidRPr="00B069B0">
        <w:rPr>
          <w:rFonts w:cs="Times New Roman"/>
          <w:color w:val="000000" w:themeColor="text1"/>
        </w:rPr>
        <w:t xml:space="preserve"> </w:t>
      </w:r>
      <w:r w:rsidR="00872D02" w:rsidRPr="00B069B0">
        <w:rPr>
          <w:rFonts w:cs="Times New Roman"/>
          <w:color w:val="000000" w:themeColor="text1"/>
        </w:rPr>
        <w:t>üriner yakınmaların olmayışı, lökositoz, hastanın yaşı, migratuar ağrı değerlendirilmiştir.</w:t>
      </w:r>
      <w:r w:rsidR="00CE441B" w:rsidRPr="00B069B0">
        <w:rPr>
          <w:rFonts w:cs="Times New Roman"/>
          <w:color w:val="000000" w:themeColor="text1"/>
        </w:rPr>
        <w:t xml:space="preserve"> </w:t>
      </w:r>
      <w:r w:rsidR="00872D02" w:rsidRPr="00B069B0">
        <w:rPr>
          <w:rFonts w:cs="Times New Roman"/>
          <w:color w:val="000000" w:themeColor="text1"/>
        </w:rPr>
        <w:t>Her bir parametre ile ilgili belli puanlar oluştur</w:t>
      </w:r>
      <w:r w:rsidRPr="00B069B0">
        <w:rPr>
          <w:rFonts w:cs="Times New Roman"/>
          <w:color w:val="000000" w:themeColor="text1"/>
        </w:rPr>
        <w:t>ulmuş ve bu puanların toplamı 6’</w:t>
      </w:r>
      <w:r w:rsidR="00872D02" w:rsidRPr="00B069B0">
        <w:rPr>
          <w:rFonts w:cs="Times New Roman"/>
          <w:color w:val="000000" w:themeColor="text1"/>
        </w:rPr>
        <w:t>dan küçük ise akut apandisit ile ilgili düşük risk, 6-11,5 arası orta riskli, 12 puan</w:t>
      </w:r>
      <w:r w:rsidR="00FC7A69" w:rsidRPr="00B069B0">
        <w:rPr>
          <w:rFonts w:cs="Times New Roman"/>
          <w:color w:val="000000" w:themeColor="text1"/>
        </w:rPr>
        <w:t xml:space="preserve"> ve</w:t>
      </w:r>
      <w:r w:rsidR="00872D02" w:rsidRPr="00B069B0">
        <w:rPr>
          <w:rFonts w:cs="Times New Roman"/>
          <w:color w:val="000000" w:themeColor="text1"/>
        </w:rPr>
        <w:t xml:space="preserve"> üzeri yüks</w:t>
      </w:r>
      <w:r w:rsidR="008D61B5" w:rsidRPr="00B069B0">
        <w:rPr>
          <w:rFonts w:cs="Times New Roman"/>
          <w:color w:val="000000" w:themeColor="text1"/>
        </w:rPr>
        <w:t xml:space="preserve">ek riskli olarak tanımlanmıştır </w:t>
      </w:r>
      <w:r w:rsidR="00872D02" w:rsidRPr="00B069B0">
        <w:rPr>
          <w:rFonts w:cs="Times New Roman"/>
          <w:color w:val="000000" w:themeColor="text1"/>
        </w:rPr>
        <w:t>(tablo 6). Bu skorlamayı 1998' de ohmann tekrar değerlendirdiğinde negatif apendektomi oranını %8,4, apandisit hastalarını kaçırma o</w:t>
      </w:r>
      <w:r w:rsidRPr="00B069B0">
        <w:rPr>
          <w:rFonts w:cs="Times New Roman"/>
          <w:color w:val="000000" w:themeColor="text1"/>
        </w:rPr>
        <w:t>ranını ise %</w:t>
      </w:r>
      <w:r w:rsidR="00B07D05" w:rsidRPr="00B069B0">
        <w:rPr>
          <w:rFonts w:cs="Times New Roman"/>
          <w:color w:val="000000" w:themeColor="text1"/>
        </w:rPr>
        <w:t xml:space="preserve">0 olarak bulmuştur </w:t>
      </w:r>
      <w:r w:rsidR="00B07D05" w:rsidRPr="00B069B0">
        <w:rPr>
          <w:rFonts w:cs="Times New Roman"/>
          <w:color w:val="000000" w:themeColor="text1"/>
        </w:rPr>
        <w:fldChar w:fldCharType="begin">
          <w:fldData xml:space="preserve">PEVuZE5vdGU+PENpdGU+PEF1dGhvcj5PaG1hbm48L0F1dGhvcj48WWVhcj4xOTk5PC9ZZWFyPjxS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PEVuZE5vdGU+PENpdGU+PEF1dGhvcj5PaG1hbm48L0F1dGhvcj48WWVhcj4xOTk5PC9ZZWFyPjxS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B07D05" w:rsidRPr="00B069B0">
        <w:rPr>
          <w:rFonts w:cs="Times New Roman"/>
          <w:color w:val="000000" w:themeColor="text1"/>
        </w:rPr>
      </w:r>
      <w:r w:rsidR="00B07D05" w:rsidRPr="00B069B0">
        <w:rPr>
          <w:rFonts w:cs="Times New Roman"/>
          <w:color w:val="000000" w:themeColor="text1"/>
        </w:rPr>
        <w:fldChar w:fldCharType="separate"/>
      </w:r>
      <w:r w:rsidR="008E712C" w:rsidRPr="00B069B0">
        <w:rPr>
          <w:rFonts w:cs="Times New Roman"/>
          <w:noProof/>
          <w:color w:val="000000" w:themeColor="text1"/>
        </w:rPr>
        <w:t>(</w:t>
      </w:r>
      <w:hyperlink w:anchor="_ENREF_71" w:tooltip="Ohmann, 1999 #70" w:history="1">
        <w:r w:rsidR="00C640D1" w:rsidRPr="00B069B0">
          <w:rPr>
            <w:rFonts w:cs="Times New Roman"/>
            <w:noProof/>
            <w:color w:val="000000" w:themeColor="text1"/>
          </w:rPr>
          <w:t>71</w:t>
        </w:r>
      </w:hyperlink>
      <w:r w:rsidR="008E712C" w:rsidRPr="00B069B0">
        <w:rPr>
          <w:rFonts w:cs="Times New Roman"/>
          <w:noProof/>
          <w:color w:val="000000" w:themeColor="text1"/>
        </w:rPr>
        <w:t xml:space="preserve">, </w:t>
      </w:r>
      <w:hyperlink w:anchor="_ENREF_72" w:tooltip="Ohmann, 1995 #71" w:history="1">
        <w:r w:rsidR="00C640D1" w:rsidRPr="00B069B0">
          <w:rPr>
            <w:rFonts w:cs="Times New Roman"/>
            <w:noProof/>
            <w:color w:val="000000" w:themeColor="text1"/>
          </w:rPr>
          <w:t>72</w:t>
        </w:r>
      </w:hyperlink>
      <w:r w:rsidR="008E712C" w:rsidRPr="00B069B0">
        <w:rPr>
          <w:rFonts w:cs="Times New Roman"/>
          <w:noProof/>
          <w:color w:val="000000" w:themeColor="text1"/>
        </w:rPr>
        <w:t>)</w:t>
      </w:r>
      <w:r w:rsidR="00B07D05" w:rsidRPr="00B069B0">
        <w:rPr>
          <w:rFonts w:cs="Times New Roman"/>
          <w:color w:val="000000" w:themeColor="text1"/>
        </w:rPr>
        <w:fldChar w:fldCharType="end"/>
      </w:r>
      <w:r w:rsidR="00B07D05" w:rsidRPr="00B069B0">
        <w:rPr>
          <w:rFonts w:cs="Times New Roman"/>
          <w:color w:val="000000" w:themeColor="text1"/>
        </w:rPr>
        <w:t>.</w:t>
      </w:r>
    </w:p>
    <w:p w14:paraId="7035E1A1" w14:textId="1111FAE1" w:rsidR="009920C5" w:rsidRPr="00B069B0" w:rsidRDefault="004D36C6" w:rsidP="002B5FFC">
      <w:pPr>
        <w:pStyle w:val="Balk4"/>
      </w:pPr>
      <w:bookmarkStart w:id="36" w:name="_Hlk480843988"/>
      <w:bookmarkStart w:id="37" w:name="_Toc489520582"/>
      <w:r w:rsidRPr="00B069B0">
        <w:rPr>
          <w:b/>
        </w:rPr>
        <w:t>T</w:t>
      </w:r>
      <w:r w:rsidR="00872D02" w:rsidRPr="00B069B0">
        <w:rPr>
          <w:b/>
        </w:rPr>
        <w:t>ablo 6</w:t>
      </w:r>
      <w:r w:rsidR="002B5FFC" w:rsidRPr="00B069B0">
        <w:rPr>
          <w:b/>
        </w:rPr>
        <w:t>.</w:t>
      </w:r>
      <w:r w:rsidR="00872D02" w:rsidRPr="00B069B0">
        <w:t xml:space="preserve"> Ohmann skorlaması</w:t>
      </w:r>
      <w:bookmarkEnd w:id="36"/>
      <w:r w:rsidR="00B07D05" w:rsidRPr="00B069B0">
        <w:t xml:space="preserve"> </w:t>
      </w:r>
      <w:r w:rsidR="00B07D05" w:rsidRPr="00B069B0">
        <w:fldChar w:fldCharType="begin"/>
      </w:r>
      <w:r w:rsidR="008E712C" w:rsidRPr="00B069B0">
        <w:instrText xml:space="preserve"> ADDIN EN.CITE &lt;EndNote&gt;&lt;Cite&gt;&lt;Author&gt;Ohmann&lt;/Author&gt;&lt;Year&gt;1999&lt;/Year&gt;&lt;RecNum&gt;70&lt;/RecNum&gt;&lt;DisplayText&gt;(71)&lt;/DisplayText&gt;&lt;record&gt;&lt;rec-number&gt;70&lt;/rec-number&gt;&lt;foreign-keys&gt;&lt;key app="EN" db-id="pt0frs22nff2zhew9rap5zpkzfeep0exda9w"&gt;70&lt;/key&gt;&lt;/foreign-keys&gt;&lt;ref-type name="Journal Article"&gt;17&lt;/ref-type&gt;&lt;contributors&gt;&lt;authors&gt;&lt;author&gt;Ohmann, C.&lt;/author&gt;&lt;author&gt;Franke, C.&lt;/author&gt;&lt;author&gt;Yang, Q.&lt;/author&gt;&lt;/authors&gt;&lt;/contributors&gt;&lt;auth-address&gt;Theoretical Surgery Unit, Heinrich-Heine-University, Dusseldorf, Germany. ohmannch@uni-duesseldorf.de&lt;/auth-address&gt;&lt;titles&gt;&lt;title&gt;Clinical benefit of a diagnostic score for appendicitis: results of a prospective interventional study. German Study Group of Acute Abdominal Pain&lt;/title&gt;&lt;secondary-title&gt;Arch Surg&lt;/secondary-title&gt;&lt;alt-title&gt;Archives of surgery&lt;/alt-title&gt;&lt;/titles&gt;&lt;periodical&gt;&lt;full-title&gt;Arch Surg&lt;/full-title&gt;&lt;abbr-1&gt;Archives of surgery&lt;/abbr-1&gt;&lt;/periodical&gt;&lt;alt-periodical&gt;&lt;full-title&gt;Arch Surg&lt;/full-title&gt;&lt;abbr-1&gt;Archives of surgery&lt;/abbr-1&gt;&lt;/alt-periodical&gt;&lt;pages&gt;993-6&lt;/pages&gt;&lt;volume&gt;134&lt;/volume&gt;&lt;number&gt;9&lt;/number&gt;&lt;keywords&gt;&lt;keyword&gt;Acute Disease&lt;/keyword&gt;&lt;keyword&gt;Appendicitis/*diagnosis&lt;/keyword&gt;&lt;keyword&gt;Female&lt;/keyword&gt;&lt;keyword&gt;Humans&lt;/keyword&gt;&lt;keyword&gt;Male&lt;/keyword&gt;&lt;keyword&gt;Middle Aged&lt;/keyword&gt;&lt;keyword&gt;Prospective Studies&lt;/keyword&gt;&lt;/keywords&gt;&lt;dates&gt;&lt;year&gt;1999&lt;/year&gt;&lt;pub-dates&gt;&lt;date&gt;Sep&lt;/date&gt;&lt;/pub-dates&gt;&lt;/dates&gt;&lt;isbn&gt;0004-0010 (Print)&amp;#xD;0004-0010 (Linking)&lt;/isbn&gt;&lt;accession-num&gt;10487595&lt;/accession-num&gt;&lt;urls&gt;&lt;related-urls&gt;&lt;url&gt;http://www.ncbi.nlm.nih.gov/pubmed/10487595&lt;/url&gt;&lt;/related-urls&gt;&lt;/urls&gt;&lt;/record&gt;&lt;/Cite&gt;&lt;/EndNote&gt;</w:instrText>
      </w:r>
      <w:r w:rsidR="00B07D05" w:rsidRPr="00B069B0">
        <w:fldChar w:fldCharType="separate"/>
      </w:r>
      <w:r w:rsidR="008E712C" w:rsidRPr="00B069B0">
        <w:rPr>
          <w:noProof/>
        </w:rPr>
        <w:t>(</w:t>
      </w:r>
      <w:hyperlink w:anchor="_ENREF_71" w:tooltip="Ohmann, 1999 #70" w:history="1">
        <w:r w:rsidR="00C640D1" w:rsidRPr="00B069B0">
          <w:rPr>
            <w:noProof/>
          </w:rPr>
          <w:t>71</w:t>
        </w:r>
      </w:hyperlink>
      <w:r w:rsidR="008E712C" w:rsidRPr="00B069B0">
        <w:rPr>
          <w:noProof/>
        </w:rPr>
        <w:t>)</w:t>
      </w:r>
      <w:r w:rsidR="00B07D05" w:rsidRPr="00B069B0">
        <w:fldChar w:fldCharType="end"/>
      </w:r>
      <w:r w:rsidR="008D61B5" w:rsidRPr="00B069B0">
        <w:t>.</w:t>
      </w:r>
      <w:bookmarkEnd w:id="37"/>
    </w:p>
    <w:tbl>
      <w:tblPr>
        <w:tblStyle w:val="KlavuzTablo2-Vurgu41"/>
        <w:tblW w:w="8289" w:type="dxa"/>
        <w:jc w:val="center"/>
        <w:tblLayout w:type="fixed"/>
        <w:tblLook w:val="0000" w:firstRow="0" w:lastRow="0" w:firstColumn="0" w:lastColumn="0" w:noHBand="0" w:noVBand="0"/>
      </w:tblPr>
      <w:tblGrid>
        <w:gridCol w:w="4796"/>
        <w:gridCol w:w="3493"/>
      </w:tblGrid>
      <w:tr w:rsidR="0074112A" w:rsidRPr="00B069B0" w14:paraId="5BF29BDB"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96" w:type="dxa"/>
          </w:tcPr>
          <w:p w14:paraId="5E1DBE12"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DEĞİŞKEN</w:t>
            </w:r>
          </w:p>
        </w:tc>
        <w:tc>
          <w:tcPr>
            <w:tcW w:w="3493" w:type="dxa"/>
          </w:tcPr>
          <w:p w14:paraId="361197A0"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PUAN</w:t>
            </w:r>
          </w:p>
        </w:tc>
      </w:tr>
      <w:tr w:rsidR="0074112A" w:rsidRPr="00B069B0" w14:paraId="3B2CBAB8"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4796" w:type="dxa"/>
          </w:tcPr>
          <w:p w14:paraId="05520C62"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Üriner sistem şikayeti yokluğu</w:t>
            </w:r>
          </w:p>
        </w:tc>
        <w:tc>
          <w:tcPr>
            <w:tcW w:w="3493" w:type="dxa"/>
          </w:tcPr>
          <w:p w14:paraId="37B1CDB0"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755666FA"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96" w:type="dxa"/>
          </w:tcPr>
          <w:p w14:paraId="3E040042"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Sağ alt kadran hassasiyetİ</w:t>
            </w:r>
          </w:p>
        </w:tc>
        <w:tc>
          <w:tcPr>
            <w:tcW w:w="3493" w:type="dxa"/>
          </w:tcPr>
          <w:p w14:paraId="3A8AAE88"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4,5</w:t>
            </w:r>
          </w:p>
        </w:tc>
      </w:tr>
      <w:tr w:rsidR="0074112A" w:rsidRPr="00B069B0" w14:paraId="306F9DEC"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4796" w:type="dxa"/>
          </w:tcPr>
          <w:p w14:paraId="0EB98148"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Defans</w:t>
            </w:r>
          </w:p>
        </w:tc>
        <w:tc>
          <w:tcPr>
            <w:tcW w:w="3493" w:type="dxa"/>
          </w:tcPr>
          <w:p w14:paraId="7DA14F64"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0F88499C"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96" w:type="dxa"/>
          </w:tcPr>
          <w:p w14:paraId="450A4478"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Rebound</w:t>
            </w:r>
          </w:p>
        </w:tc>
        <w:tc>
          <w:tcPr>
            <w:tcW w:w="3493" w:type="dxa"/>
          </w:tcPr>
          <w:p w14:paraId="35F1925A"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2,5</w:t>
            </w:r>
          </w:p>
        </w:tc>
      </w:tr>
      <w:tr w:rsidR="0074112A" w:rsidRPr="00B069B0" w14:paraId="3AF5484E"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4796" w:type="dxa"/>
          </w:tcPr>
          <w:p w14:paraId="7A7CA103"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Sürekli ağrı</w:t>
            </w:r>
          </w:p>
        </w:tc>
        <w:tc>
          <w:tcPr>
            <w:tcW w:w="3493" w:type="dxa"/>
          </w:tcPr>
          <w:p w14:paraId="1A39EAE6"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363F66A4"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96" w:type="dxa"/>
          </w:tcPr>
          <w:p w14:paraId="6EE3AE80"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Lökositoz (&gt;10.000)</w:t>
            </w:r>
          </w:p>
        </w:tc>
        <w:tc>
          <w:tcPr>
            <w:tcW w:w="3493" w:type="dxa"/>
          </w:tcPr>
          <w:p w14:paraId="2FAA605C"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1,5</w:t>
            </w:r>
          </w:p>
        </w:tc>
      </w:tr>
      <w:tr w:rsidR="0074112A" w:rsidRPr="00B069B0" w14:paraId="6C507673"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4796" w:type="dxa"/>
          </w:tcPr>
          <w:p w14:paraId="3951646A" w14:textId="45016C43" w:rsidR="009920C5" w:rsidRPr="00B069B0" w:rsidRDefault="00EA033E"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Yaş (&lt;</w:t>
            </w:r>
            <w:r w:rsidR="00872D02" w:rsidRPr="00B069B0">
              <w:rPr>
                <w:rFonts w:cs="Times New Roman"/>
                <w:color w:val="000000" w:themeColor="text1"/>
                <w:sz w:val="16"/>
                <w:szCs w:val="16"/>
              </w:rPr>
              <w:t>50)</w:t>
            </w:r>
          </w:p>
        </w:tc>
        <w:tc>
          <w:tcPr>
            <w:tcW w:w="3493" w:type="dxa"/>
          </w:tcPr>
          <w:p w14:paraId="02861140"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1,5</w:t>
            </w:r>
          </w:p>
        </w:tc>
      </w:tr>
      <w:tr w:rsidR="0074112A" w:rsidRPr="00B069B0" w14:paraId="02F80716"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96" w:type="dxa"/>
          </w:tcPr>
          <w:p w14:paraId="65DD0E71" w14:textId="77777777" w:rsidR="009920C5" w:rsidRPr="00B069B0" w:rsidRDefault="00872D02" w:rsidP="00F919A1">
            <w:pPr>
              <w:pStyle w:val="Textbody"/>
              <w:spacing w:line="360" w:lineRule="auto"/>
              <w:jc w:val="both"/>
              <w:rPr>
                <w:rFonts w:cs="Times New Roman"/>
                <w:color w:val="000000" w:themeColor="text1"/>
                <w:sz w:val="16"/>
                <w:szCs w:val="16"/>
              </w:rPr>
            </w:pPr>
            <w:r w:rsidRPr="00B069B0">
              <w:rPr>
                <w:rFonts w:cs="Times New Roman"/>
                <w:color w:val="000000" w:themeColor="text1"/>
                <w:sz w:val="16"/>
                <w:szCs w:val="16"/>
              </w:rPr>
              <w:t>Ağrının sağ alt kadrana göçü</w:t>
            </w:r>
          </w:p>
        </w:tc>
        <w:tc>
          <w:tcPr>
            <w:tcW w:w="3493" w:type="dxa"/>
          </w:tcPr>
          <w:p w14:paraId="6C7FEEC6"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bl>
    <w:p w14:paraId="003492DD" w14:textId="40F6BF4E" w:rsidR="009920C5" w:rsidRPr="00B069B0" w:rsidRDefault="007C0976" w:rsidP="00F919A1">
      <w:pPr>
        <w:pStyle w:val="Textbody"/>
        <w:spacing w:line="360" w:lineRule="auto"/>
        <w:jc w:val="both"/>
        <w:rPr>
          <w:rFonts w:cs="Times New Roman"/>
          <w:color w:val="000000" w:themeColor="text1"/>
        </w:rPr>
      </w:pPr>
      <w:r w:rsidRPr="00B069B0">
        <w:rPr>
          <w:rFonts w:cs="Times New Roman"/>
          <w:color w:val="000000" w:themeColor="text1"/>
        </w:rPr>
        <w:t xml:space="preserve"> </w:t>
      </w:r>
    </w:p>
    <w:p w14:paraId="1499B517" w14:textId="77777777" w:rsidR="002B5FFC" w:rsidRPr="00B069B0" w:rsidRDefault="002B5FFC">
      <w:pPr>
        <w:rPr>
          <w:rFonts w:cs="Times New Roman"/>
          <w:color w:val="000000" w:themeColor="text1"/>
        </w:rPr>
      </w:pPr>
      <w:r w:rsidRPr="00B069B0">
        <w:rPr>
          <w:rFonts w:cs="Times New Roman"/>
          <w:color w:val="000000" w:themeColor="text1"/>
        </w:rPr>
        <w:br w:type="page"/>
      </w:r>
    </w:p>
    <w:p w14:paraId="7BF2E0C8" w14:textId="79D251D1" w:rsidR="009920C5" w:rsidRPr="00B069B0" w:rsidRDefault="00872D02" w:rsidP="00CE441B">
      <w:pPr>
        <w:pStyle w:val="Textbody"/>
        <w:spacing w:after="360" w:line="360" w:lineRule="auto"/>
        <w:ind w:firstLine="709"/>
        <w:jc w:val="both"/>
        <w:rPr>
          <w:rFonts w:cs="Times New Roman"/>
          <w:color w:val="000000" w:themeColor="text1"/>
        </w:rPr>
      </w:pPr>
      <w:r w:rsidRPr="00B069B0">
        <w:rPr>
          <w:rFonts w:cs="Times New Roman"/>
          <w:color w:val="000000" w:themeColor="text1"/>
        </w:rPr>
        <w:lastRenderedPageBreak/>
        <w:t>2005 yılında Tzanakis'in yaptığı skorlamada (tablo 7)</w:t>
      </w:r>
      <w:r w:rsidR="005252E9" w:rsidRPr="00B069B0">
        <w:rPr>
          <w:rFonts w:cs="Times New Roman"/>
          <w:color w:val="000000" w:themeColor="text1"/>
        </w:rPr>
        <w:t xml:space="preserve"> </w:t>
      </w:r>
      <w:r w:rsidRPr="00B069B0">
        <w:rPr>
          <w:rFonts w:cs="Times New Roman"/>
          <w:color w:val="000000" w:themeColor="text1"/>
        </w:rPr>
        <w:t>ise Ultrasonografi (USG), lökositoz, sağ alt kadran ağrısı, rebound değerlendirilmiş ve toplam 15 puan üzerinden 8 ve üzeri alan hastalar yüksek riskli kabul edilmiştir</w:t>
      </w:r>
      <w:r w:rsidR="00B07D05" w:rsidRPr="00B069B0">
        <w:rPr>
          <w:rFonts w:cs="Times New Roman"/>
          <w:color w:val="000000" w:themeColor="text1"/>
        </w:rPr>
        <w:t xml:space="preserve"> </w:t>
      </w:r>
      <w:r w:rsidR="00B07D05" w:rsidRPr="00B069B0">
        <w:rPr>
          <w:rFonts w:cs="Times New Roman"/>
          <w:color w:val="000000" w:themeColor="text1"/>
        </w:rPr>
        <w:fldChar w:fldCharType="begin">
          <w:fldData xml:space="preserve">PEVuZE5vdGU+PENpdGU+PEF1dGhvcj5UemFuYWtpczwvQXV0aG9yPjxZZWFyPjIwMDU8L1llYXI+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PEVuZE5vdGU+PENpdGU+PEF1dGhvcj5UemFuYWtpczwvQXV0aG9yPjxZZWFyPjIwMDU8L1llYXI+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B07D05" w:rsidRPr="00B069B0">
        <w:rPr>
          <w:rFonts w:cs="Times New Roman"/>
          <w:color w:val="000000" w:themeColor="text1"/>
        </w:rPr>
      </w:r>
      <w:r w:rsidR="00B07D05" w:rsidRPr="00B069B0">
        <w:rPr>
          <w:rFonts w:cs="Times New Roman"/>
          <w:color w:val="000000" w:themeColor="text1"/>
        </w:rPr>
        <w:fldChar w:fldCharType="separate"/>
      </w:r>
      <w:r w:rsidR="008E712C" w:rsidRPr="00B069B0">
        <w:rPr>
          <w:rFonts w:cs="Times New Roman"/>
          <w:noProof/>
          <w:color w:val="000000" w:themeColor="text1"/>
        </w:rPr>
        <w:t>(</w:t>
      </w:r>
      <w:hyperlink w:anchor="_ENREF_73" w:tooltip="Tzanakis, 2005 #72" w:history="1">
        <w:r w:rsidR="00C640D1" w:rsidRPr="00B069B0">
          <w:rPr>
            <w:rFonts w:cs="Times New Roman"/>
            <w:noProof/>
            <w:color w:val="000000" w:themeColor="text1"/>
          </w:rPr>
          <w:t>73</w:t>
        </w:r>
      </w:hyperlink>
      <w:r w:rsidR="008E712C" w:rsidRPr="00B069B0">
        <w:rPr>
          <w:rFonts w:cs="Times New Roman"/>
          <w:noProof/>
          <w:color w:val="000000" w:themeColor="text1"/>
        </w:rPr>
        <w:t>)</w:t>
      </w:r>
      <w:r w:rsidR="00B07D05" w:rsidRPr="00B069B0">
        <w:rPr>
          <w:rFonts w:cs="Times New Roman"/>
          <w:color w:val="000000" w:themeColor="text1"/>
        </w:rPr>
        <w:fldChar w:fldCharType="end"/>
      </w:r>
      <w:r w:rsidR="008D61B5" w:rsidRPr="00B069B0">
        <w:rPr>
          <w:rFonts w:cs="Times New Roman"/>
          <w:color w:val="000000" w:themeColor="text1"/>
        </w:rPr>
        <w:t>.</w:t>
      </w:r>
    </w:p>
    <w:p w14:paraId="2FA647D8" w14:textId="0A6D6D4F" w:rsidR="009920C5" w:rsidRPr="00B069B0" w:rsidRDefault="00872D02" w:rsidP="002B5FFC">
      <w:pPr>
        <w:pStyle w:val="Balk4"/>
      </w:pPr>
      <w:bookmarkStart w:id="38" w:name="_Hlk480844002"/>
      <w:bookmarkStart w:id="39" w:name="_Toc489520583"/>
      <w:r w:rsidRPr="00B069B0">
        <w:rPr>
          <w:b/>
        </w:rPr>
        <w:t>Tablo 7</w:t>
      </w:r>
      <w:r w:rsidR="002B5FFC" w:rsidRPr="00B069B0">
        <w:rPr>
          <w:b/>
        </w:rPr>
        <w:t>.</w:t>
      </w:r>
      <w:r w:rsidRPr="00B069B0">
        <w:t xml:space="preserve"> Tzanakis skorlaması</w:t>
      </w:r>
      <w:r w:rsidR="00B07D05" w:rsidRPr="00B069B0">
        <w:t xml:space="preserve"> </w:t>
      </w:r>
      <w:bookmarkEnd w:id="38"/>
      <w:r w:rsidR="00B07D05" w:rsidRPr="00B069B0">
        <w:fldChar w:fldCharType="begin">
          <w:fldData xml:space="preserve">PEVuZE5vdGU+PENpdGU+PEF1dGhvcj5UemFuYWtpczwvQXV0aG9yPjxZZWFyPjIwMDU8L1llYXI+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</w:fldData>
        </w:fldChar>
      </w:r>
      <w:r w:rsidR="008E712C" w:rsidRPr="00B069B0">
        <w:instrText xml:space="preserve"> ADDIN EN.CITE </w:instrText>
      </w:r>
      <w:r w:rsidR="008E712C" w:rsidRPr="00B069B0">
        <w:fldChar w:fldCharType="begin">
          <w:fldData xml:space="preserve">PEVuZE5vdGU+PENpdGU+PEF1dGhvcj5UemFuYWtpczwvQXV0aG9yPjxZZWFyPjIwMDU8L1llYXI+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</w:fldData>
        </w:fldChar>
      </w:r>
      <w:r w:rsidR="008E712C" w:rsidRPr="00B069B0">
        <w:instrText xml:space="preserve"> ADDIN EN.CITE.DATA </w:instrText>
      </w:r>
      <w:r w:rsidR="008E712C" w:rsidRPr="00B069B0">
        <w:fldChar w:fldCharType="end"/>
      </w:r>
      <w:r w:rsidR="00B07D05" w:rsidRPr="00B069B0">
        <w:fldChar w:fldCharType="separate"/>
      </w:r>
      <w:r w:rsidR="008E712C" w:rsidRPr="00B069B0">
        <w:rPr>
          <w:noProof/>
        </w:rPr>
        <w:t>(</w:t>
      </w:r>
      <w:hyperlink w:anchor="_ENREF_73" w:tooltip="Tzanakis, 2005 #72" w:history="1">
        <w:r w:rsidR="00C640D1" w:rsidRPr="00B069B0">
          <w:rPr>
            <w:noProof/>
          </w:rPr>
          <w:t>73</w:t>
        </w:r>
      </w:hyperlink>
      <w:r w:rsidR="008E712C" w:rsidRPr="00B069B0">
        <w:rPr>
          <w:noProof/>
        </w:rPr>
        <w:t>)</w:t>
      </w:r>
      <w:r w:rsidR="00B07D05" w:rsidRPr="00B069B0">
        <w:fldChar w:fldCharType="end"/>
      </w:r>
      <w:r w:rsidR="008D61B5" w:rsidRPr="00B069B0">
        <w:t>.</w:t>
      </w:r>
      <w:bookmarkEnd w:id="39"/>
    </w:p>
    <w:tbl>
      <w:tblPr>
        <w:tblStyle w:val="KlavuzTablo2-Vurgu41"/>
        <w:tblW w:w="8152" w:type="dxa"/>
        <w:jc w:val="center"/>
        <w:tblLayout w:type="fixed"/>
        <w:tblLook w:val="0000" w:firstRow="0" w:lastRow="0" w:firstColumn="0" w:lastColumn="0" w:noHBand="0" w:noVBand="0"/>
      </w:tblPr>
      <w:tblGrid>
        <w:gridCol w:w="4253"/>
        <w:gridCol w:w="3899"/>
      </w:tblGrid>
      <w:tr w:rsidR="0074112A" w:rsidRPr="00B069B0" w14:paraId="42449977"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253" w:type="dxa"/>
          </w:tcPr>
          <w:p w14:paraId="191F0868"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PARAMETRE</w:t>
            </w:r>
          </w:p>
        </w:tc>
        <w:tc>
          <w:tcPr>
            <w:tcW w:w="3899" w:type="dxa"/>
          </w:tcPr>
          <w:p w14:paraId="56923693"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PUAN</w:t>
            </w:r>
          </w:p>
        </w:tc>
      </w:tr>
      <w:tr w:rsidR="0074112A" w:rsidRPr="00B069B0" w14:paraId="6F5BCEC7"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4253" w:type="dxa"/>
          </w:tcPr>
          <w:p w14:paraId="5CC051EE"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Sağ alt kadran ağrısı</w:t>
            </w:r>
          </w:p>
        </w:tc>
        <w:tc>
          <w:tcPr>
            <w:tcW w:w="3899" w:type="dxa"/>
          </w:tcPr>
          <w:p w14:paraId="59140049"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4</w:t>
            </w:r>
          </w:p>
        </w:tc>
      </w:tr>
      <w:tr w:rsidR="0074112A" w:rsidRPr="00B069B0" w14:paraId="157D6B3C"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253" w:type="dxa"/>
          </w:tcPr>
          <w:p w14:paraId="30189577"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Rebound</w:t>
            </w:r>
          </w:p>
        </w:tc>
        <w:tc>
          <w:tcPr>
            <w:tcW w:w="3899" w:type="dxa"/>
          </w:tcPr>
          <w:p w14:paraId="3A2AC2BC"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3</w:t>
            </w:r>
          </w:p>
        </w:tc>
      </w:tr>
      <w:tr w:rsidR="0074112A" w:rsidRPr="00B069B0" w14:paraId="7669ABB5"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4253" w:type="dxa"/>
          </w:tcPr>
          <w:p w14:paraId="07879479"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 xml:space="preserve">Lökositoz </w:t>
            </w:r>
            <w:proofErr w:type="gramStart"/>
            <w:r w:rsidRPr="00B069B0">
              <w:rPr>
                <w:rFonts w:cs="Times New Roman"/>
                <w:color w:val="000000" w:themeColor="text1"/>
                <w:sz w:val="16"/>
                <w:szCs w:val="16"/>
              </w:rPr>
              <w:t>( &gt;</w:t>
            </w:r>
            <w:proofErr w:type="gramEnd"/>
            <w:r w:rsidRPr="00B069B0">
              <w:rPr>
                <w:rFonts w:cs="Times New Roman"/>
                <w:color w:val="000000" w:themeColor="text1"/>
                <w:sz w:val="16"/>
                <w:szCs w:val="16"/>
              </w:rPr>
              <w:t>12.000)</w:t>
            </w:r>
          </w:p>
        </w:tc>
        <w:tc>
          <w:tcPr>
            <w:tcW w:w="3899" w:type="dxa"/>
          </w:tcPr>
          <w:p w14:paraId="775797DB"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2</w:t>
            </w:r>
          </w:p>
        </w:tc>
      </w:tr>
      <w:tr w:rsidR="0074112A" w:rsidRPr="00B069B0" w14:paraId="7E0BDA54"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253" w:type="dxa"/>
          </w:tcPr>
          <w:p w14:paraId="4EED4866"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USG bulgusu</w:t>
            </w:r>
          </w:p>
        </w:tc>
        <w:tc>
          <w:tcPr>
            <w:tcW w:w="3899" w:type="dxa"/>
          </w:tcPr>
          <w:p w14:paraId="7FFF3E74"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6</w:t>
            </w:r>
          </w:p>
        </w:tc>
      </w:tr>
    </w:tbl>
    <w:p w14:paraId="27C3C1D4" w14:textId="0118B2DA" w:rsidR="009920C5" w:rsidRPr="00B069B0" w:rsidRDefault="007C0976" w:rsidP="00F919A1">
      <w:pPr>
        <w:pStyle w:val="Standard"/>
        <w:spacing w:line="360" w:lineRule="auto"/>
        <w:jc w:val="both"/>
        <w:rPr>
          <w:rFonts w:cs="Times New Roman"/>
          <w:color w:val="000000" w:themeColor="text1"/>
        </w:rPr>
      </w:pPr>
      <w:r w:rsidRPr="00B069B0">
        <w:rPr>
          <w:rFonts w:cs="Times New Roman"/>
          <w:color w:val="000000" w:themeColor="text1"/>
        </w:rPr>
        <w:t xml:space="preserve"> </w:t>
      </w:r>
    </w:p>
    <w:p w14:paraId="569ADD74" w14:textId="6ED45DB7" w:rsidR="005252E9"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Andersson'un 2005'te yaptığı apandisit inflamasyon yanıtı skorlamasına (AIRS) ise kapsül reaktif pro</w:t>
      </w:r>
      <w:r w:rsidR="002C290F" w:rsidRPr="00B069B0">
        <w:rPr>
          <w:rFonts w:cs="Times New Roman"/>
          <w:color w:val="000000" w:themeColor="text1"/>
        </w:rPr>
        <w:t>tein (CRP) düzeyi eklenmiştir (</w:t>
      </w:r>
      <w:r w:rsidRPr="00B069B0">
        <w:rPr>
          <w:rFonts w:cs="Times New Roman"/>
          <w:color w:val="000000" w:themeColor="text1"/>
        </w:rPr>
        <w:t xml:space="preserve">Tablo 8). Bu skorlama 12 </w:t>
      </w:r>
      <w:r w:rsidR="005252E9" w:rsidRPr="00B069B0">
        <w:rPr>
          <w:rFonts w:cs="Times New Roman"/>
          <w:color w:val="000000" w:themeColor="text1"/>
        </w:rPr>
        <w:t>puan üzerinden değerlendirilmiş.:</w:t>
      </w:r>
    </w:p>
    <w:p w14:paraId="42075AFE" w14:textId="641C35AE" w:rsidR="005252E9" w:rsidRPr="00B069B0" w:rsidRDefault="00872D02" w:rsidP="002B5FFC">
      <w:pPr>
        <w:pStyle w:val="Standard"/>
        <w:numPr>
          <w:ilvl w:val="0"/>
          <w:numId w:val="5"/>
        </w:numPr>
        <w:spacing w:line="360" w:lineRule="auto"/>
        <w:ind w:left="993" w:hanging="284"/>
        <w:jc w:val="both"/>
        <w:rPr>
          <w:rFonts w:cs="Times New Roman"/>
          <w:color w:val="000000" w:themeColor="text1"/>
        </w:rPr>
      </w:pPr>
      <w:r w:rsidRPr="00B069B0">
        <w:rPr>
          <w:rFonts w:cs="Times New Roman"/>
          <w:color w:val="000000" w:themeColor="text1"/>
        </w:rPr>
        <w:t>4 ve altı</w:t>
      </w:r>
      <w:r w:rsidR="005252E9" w:rsidRPr="00B069B0">
        <w:rPr>
          <w:rFonts w:cs="Times New Roman"/>
          <w:color w:val="000000" w:themeColor="text1"/>
        </w:rPr>
        <w:t xml:space="preserve"> puan</w:t>
      </w:r>
      <w:r w:rsidRPr="00B069B0">
        <w:rPr>
          <w:rFonts w:cs="Times New Roman"/>
          <w:color w:val="000000" w:themeColor="text1"/>
        </w:rPr>
        <w:t xml:space="preserve"> düşük riskli hasta grubu olduğu</w:t>
      </w:r>
      <w:r w:rsidR="005252E9" w:rsidRPr="00B069B0">
        <w:rPr>
          <w:rFonts w:cs="Times New Roman"/>
          <w:color w:val="000000" w:themeColor="text1"/>
        </w:rPr>
        <w:t xml:space="preserve"> ve </w:t>
      </w:r>
      <w:r w:rsidRPr="00B069B0">
        <w:rPr>
          <w:rFonts w:cs="Times New Roman"/>
          <w:color w:val="000000" w:themeColor="text1"/>
        </w:rPr>
        <w:t>akut apandisitin dışlanabileceği,</w:t>
      </w:r>
    </w:p>
    <w:p w14:paraId="1F808942" w14:textId="29444C53" w:rsidR="005252E9" w:rsidRPr="00B069B0" w:rsidRDefault="00872D02" w:rsidP="002B5FFC">
      <w:pPr>
        <w:pStyle w:val="Standard"/>
        <w:numPr>
          <w:ilvl w:val="0"/>
          <w:numId w:val="5"/>
        </w:numPr>
        <w:spacing w:line="360" w:lineRule="auto"/>
        <w:ind w:left="993" w:hanging="284"/>
        <w:jc w:val="both"/>
        <w:rPr>
          <w:rFonts w:cs="Times New Roman"/>
          <w:color w:val="000000" w:themeColor="text1"/>
        </w:rPr>
      </w:pPr>
      <w:r w:rsidRPr="00B069B0">
        <w:rPr>
          <w:rFonts w:cs="Times New Roman"/>
          <w:color w:val="000000" w:themeColor="text1"/>
        </w:rPr>
        <w:t>5-8 puan aralığında olan hastalarda akut apandisit için orta dereceli risk olduğu ve gözlemlenmesi gerektiği,</w:t>
      </w:r>
    </w:p>
    <w:p w14:paraId="1BEF987E" w14:textId="16996528" w:rsidR="009920C5" w:rsidRPr="00B069B0" w:rsidRDefault="00872D02" w:rsidP="002B5FFC">
      <w:pPr>
        <w:pStyle w:val="Standard"/>
        <w:numPr>
          <w:ilvl w:val="0"/>
          <w:numId w:val="5"/>
        </w:numPr>
        <w:spacing w:after="360" w:line="360" w:lineRule="auto"/>
        <w:ind w:left="993" w:hanging="284"/>
        <w:jc w:val="both"/>
        <w:rPr>
          <w:rFonts w:cs="Times New Roman"/>
          <w:color w:val="000000" w:themeColor="text1"/>
        </w:rPr>
      </w:pPr>
      <w:r w:rsidRPr="00B069B0">
        <w:rPr>
          <w:rFonts w:cs="Times New Roman"/>
          <w:color w:val="000000" w:themeColor="text1"/>
        </w:rPr>
        <w:t>9-12 puan aralığındaki hastaların ise yüksek risk grubunda olduğu ve cerrahi tedavi yapılması önerilmiştir</w:t>
      </w:r>
      <w:r w:rsidR="00B07D05" w:rsidRPr="00B069B0">
        <w:rPr>
          <w:rFonts w:cs="Times New Roman"/>
          <w:color w:val="000000" w:themeColor="text1"/>
        </w:rPr>
        <w:t xml:space="preserve"> </w:t>
      </w:r>
      <w:r w:rsidR="00B07D05"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&lt;EndNote&gt;&lt;Cite&gt;&lt;Author&gt;Andersson&lt;/Author&gt;&lt;Year&gt;2008&lt;/Year&gt;&lt;RecNum&gt;73&lt;/RecNum&gt;&lt;DisplayText&gt;(74)&lt;/DisplayText&gt;&lt;record&gt;&lt;rec-number&gt;73&lt;/rec-number&gt;&lt;foreign-keys&gt;&lt;key app="EN" db-id="pt0frs22nff2zhew9rap5zpkzfeep0exda9w"&gt;73&lt;/key&gt;&lt;/foreign-keys&gt;&lt;ref-type name="Journal Article"&gt;17&lt;/ref-type&gt;&lt;contributors&gt;&lt;authors&gt;&lt;author&gt;Andersson, M.&lt;/author&gt;&lt;author&gt;Andersson, R. E.&lt;/author&gt;&lt;/authors&gt;&lt;/contributors&gt;&lt;auth-address&gt;Department of Surgery, County Hospital Ryhov, 551 85 Jonkoping, Sweden. manne.andersson@lj.se&lt;/auth-address&gt;&lt;titles&gt;&lt;title&gt;The appendicitis inflammatory response score: a tool for the diagnosis of acute appendicitis that outperforms the Alvarado score&lt;/title&gt;&lt;secondary-title&gt;World J Surg&lt;/secondary-title&gt;&lt;alt-title&gt;World journal of surgery&lt;/alt-title&gt;&lt;/titles&gt;&lt;periodical&gt;&lt;full-title&gt;World J Surg&lt;/full-title&gt;&lt;abbr-1&gt;World journal of surgery&lt;/abbr-1&gt;&lt;/periodical&gt;&lt;alt-periodical&gt;&lt;full-title&gt;World J Surg&lt;/full-title&gt;&lt;abbr-1&gt;World journal of surgery&lt;/abbr-1&gt;&lt;/alt-periodical&gt;&lt;pages&gt;1843-9&lt;/pages&gt;&lt;volume&gt;32&lt;/volume&gt;&lt;number&gt;8&lt;/number&gt;&lt;keywords&gt;&lt;keyword&gt;Acute Disease&lt;/keyword&gt;&lt;keyword&gt;Adult&lt;/keyword&gt;&lt;keyword&gt;Appendectomy&lt;/keyword&gt;&lt;keyword&gt;Appendicitis/*diagnosis/surgery&lt;/keyword&gt;&lt;keyword&gt;Chi-Square Distribution&lt;/keyword&gt;&lt;keyword&gt;Diagnosis, Differential&lt;/keyword&gt;&lt;keyword&gt;Female&lt;/keyword&gt;&lt;keyword&gt;Humans&lt;/keyword&gt;&lt;keyword&gt;Inflammation&lt;/keyword&gt;&lt;keyword&gt;Logistic Models&lt;/keyword&gt;&lt;keyword&gt;Male&lt;/keyword&gt;&lt;keyword&gt;Prospective Studies&lt;/keyword&gt;&lt;keyword&gt;ROC Curve&lt;/keyword&gt;&lt;keyword&gt;Sensitivity and Specificity&lt;/keyword&gt;&lt;keyword&gt;*Severity of Illness Index&lt;/keyword&gt;&lt;/keywords&gt;&lt;dates&gt;&lt;year&gt;2008&lt;/year&gt;&lt;pub-dates&gt;&lt;date&gt;Aug&lt;/date&gt;&lt;/pub-dates&gt;&lt;/dates&gt;&lt;isbn&gt;0364-2313 (Print)&amp;#xD;0364-2313 (Linking)&lt;/isbn&gt;&lt;accession-num&gt;18553045&lt;/accession-num&gt;&lt;urls&gt;&lt;related-urls&gt;&lt;url&gt;http://www.ncbi.nlm.nih.gov/pubmed/18553045&lt;/url&gt;&lt;/related-urls&gt;&lt;/urls&gt;&lt;electronic-resource-num&gt;10.1007/s00268-008-9649-y&lt;/electronic-resource-num&gt;&lt;/record&gt;&lt;/Cite&gt;&lt;/EndNote&gt;</w:instrText>
      </w:r>
      <w:r w:rsidR="00B07D05" w:rsidRPr="00B069B0">
        <w:rPr>
          <w:rFonts w:cs="Times New Roman"/>
          <w:color w:val="000000" w:themeColor="text1"/>
        </w:rPr>
        <w:fldChar w:fldCharType="separate"/>
      </w:r>
      <w:r w:rsidR="008E712C" w:rsidRPr="00B069B0">
        <w:rPr>
          <w:rFonts w:cs="Times New Roman"/>
          <w:noProof/>
          <w:color w:val="000000" w:themeColor="text1"/>
        </w:rPr>
        <w:t>(</w:t>
      </w:r>
      <w:hyperlink w:anchor="_ENREF_74" w:tooltip="Andersson, 2008 #73" w:history="1">
        <w:r w:rsidR="00C640D1" w:rsidRPr="00B069B0">
          <w:rPr>
            <w:rFonts w:cs="Times New Roman"/>
            <w:noProof/>
            <w:color w:val="000000" w:themeColor="text1"/>
          </w:rPr>
          <w:t>74</w:t>
        </w:r>
      </w:hyperlink>
      <w:r w:rsidR="008E712C" w:rsidRPr="00B069B0">
        <w:rPr>
          <w:rFonts w:cs="Times New Roman"/>
          <w:noProof/>
          <w:color w:val="000000" w:themeColor="text1"/>
        </w:rPr>
        <w:t>)</w:t>
      </w:r>
      <w:r w:rsidR="00B07D05" w:rsidRPr="00B069B0">
        <w:rPr>
          <w:rFonts w:cs="Times New Roman"/>
          <w:color w:val="000000" w:themeColor="text1"/>
        </w:rPr>
        <w:fldChar w:fldCharType="end"/>
      </w:r>
      <w:r w:rsidR="008D61B5" w:rsidRPr="00B069B0">
        <w:rPr>
          <w:rFonts w:cs="Times New Roman"/>
          <w:color w:val="000000" w:themeColor="text1"/>
        </w:rPr>
        <w:t>.</w:t>
      </w:r>
    </w:p>
    <w:p w14:paraId="51B9CF46" w14:textId="657B3465" w:rsidR="009920C5" w:rsidRPr="00B069B0" w:rsidRDefault="00872D02" w:rsidP="002B5FFC">
      <w:pPr>
        <w:pStyle w:val="Balk4"/>
      </w:pPr>
      <w:bookmarkStart w:id="40" w:name="_Hlk480844016"/>
      <w:r w:rsidRPr="00B069B0">
        <w:t xml:space="preserve"> </w:t>
      </w:r>
      <w:bookmarkStart w:id="41" w:name="_Toc489520584"/>
      <w:r w:rsidRPr="00B069B0">
        <w:rPr>
          <w:b/>
        </w:rPr>
        <w:t>Tablo 8</w:t>
      </w:r>
      <w:r w:rsidR="002B5FFC" w:rsidRPr="00B069B0">
        <w:rPr>
          <w:b/>
        </w:rPr>
        <w:t>.</w:t>
      </w:r>
      <w:r w:rsidRPr="00B069B0">
        <w:t xml:space="preserve"> Andersson skorlaması (AIRS)</w:t>
      </w:r>
      <w:r w:rsidR="00B07D05" w:rsidRPr="00B069B0">
        <w:t xml:space="preserve"> </w:t>
      </w:r>
      <w:bookmarkEnd w:id="40"/>
      <w:r w:rsidR="00B07D05" w:rsidRPr="00B069B0">
        <w:fldChar w:fldCharType="begin"/>
      </w:r>
      <w:r w:rsidR="008E712C" w:rsidRPr="00B069B0">
        <w:instrText xml:space="preserve"> ADDIN EN.CITE &lt;EndNote&gt;&lt;Cite&gt;&lt;Author&gt;Andersson&lt;/Author&gt;&lt;Year&gt;2008&lt;/Year&gt;&lt;RecNum&gt;73&lt;/RecNum&gt;&lt;DisplayText&gt;(74)&lt;/DisplayText&gt;&lt;record&gt;&lt;rec-number&gt;73&lt;/rec-number&gt;&lt;foreign-keys&gt;&lt;key app="EN" db-id="pt0frs22nff2zhew9rap5zpkzfeep0exda9w"&gt;73&lt;/key&gt;&lt;/foreign-keys&gt;&lt;ref-type name="Journal Article"&gt;17&lt;/ref-type&gt;&lt;contributors&gt;&lt;authors&gt;&lt;author&gt;Andersson, M.&lt;/author&gt;&lt;author&gt;Andersson, R. E.&lt;/author&gt;&lt;/authors&gt;&lt;/contributors&gt;&lt;auth-address&gt;Department of Surgery, County Hospital Ryhov, 551 85 Jonkoping, Sweden. manne.andersson@lj.se&lt;/auth-address&gt;&lt;titles&gt;&lt;title&gt;The appendicitis inflammatory response score: a tool for the diagnosis of acute appendicitis that outperforms the Alvarado score&lt;/title&gt;&lt;secondary-title&gt;World J Surg&lt;/secondary-title&gt;&lt;alt-title&gt;World journal of surgery&lt;/alt-title&gt;&lt;/titles&gt;&lt;periodical&gt;&lt;full-title&gt;World J Surg&lt;/full-title&gt;&lt;abbr-1&gt;World journal of surgery&lt;/abbr-1&gt;&lt;/periodical&gt;&lt;alt-periodical&gt;&lt;full-title&gt;World J Surg&lt;/full-title&gt;&lt;abbr-1&gt;World journal of surgery&lt;/abbr-1&gt;&lt;/alt-periodical&gt;&lt;pages&gt;1843-9&lt;/pages&gt;&lt;volume&gt;32&lt;/volume&gt;&lt;number&gt;8&lt;/number&gt;&lt;keywords&gt;&lt;keyword&gt;Acute Disease&lt;/keyword&gt;&lt;keyword&gt;Adult&lt;/keyword&gt;&lt;keyword&gt;Appendectomy&lt;/keyword&gt;&lt;keyword&gt;Appendicitis/*diagnosis/surgery&lt;/keyword&gt;&lt;keyword&gt;Chi-Square Distribution&lt;/keyword&gt;&lt;keyword&gt;Diagnosis, Differential&lt;/keyword&gt;&lt;keyword&gt;Female&lt;/keyword&gt;&lt;keyword&gt;Humans&lt;/keyword&gt;&lt;keyword&gt;Inflammation&lt;/keyword&gt;&lt;keyword&gt;Logistic Models&lt;/keyword&gt;&lt;keyword&gt;Male&lt;/keyword&gt;&lt;keyword&gt;Prospective Studies&lt;/keyword&gt;&lt;keyword&gt;ROC Curve&lt;/keyword&gt;&lt;keyword&gt;Sensitivity and Specificity&lt;/keyword&gt;&lt;keyword&gt;*Severity of Illness Index&lt;/keyword&gt;&lt;/keywords&gt;&lt;dates&gt;&lt;year&gt;2008&lt;/year&gt;&lt;pub-dates&gt;&lt;date&gt;Aug&lt;/date&gt;&lt;/pub-dates&gt;&lt;/dates&gt;&lt;isbn&gt;0364-2313 (Print)&amp;#xD;0364-2313 (Linking)&lt;/isbn&gt;&lt;accession-num&gt;18553045&lt;/accession-num&gt;&lt;urls&gt;&lt;related-urls&gt;&lt;url&gt;http://www.ncbi.nlm.nih.gov/pubmed/18553045&lt;/url&gt;&lt;/related-urls&gt;&lt;/urls&gt;&lt;electronic-resource-num&gt;10.1007/s00268-008-9649-y&lt;/electronic-resource-num&gt;&lt;/record&gt;&lt;/Cite&gt;&lt;/EndNote&gt;</w:instrText>
      </w:r>
      <w:r w:rsidR="00B07D05" w:rsidRPr="00B069B0">
        <w:fldChar w:fldCharType="separate"/>
      </w:r>
      <w:r w:rsidR="008E712C" w:rsidRPr="00B069B0">
        <w:rPr>
          <w:noProof/>
        </w:rPr>
        <w:t>(</w:t>
      </w:r>
      <w:hyperlink w:anchor="_ENREF_74" w:tooltip="Andersson, 2008 #73" w:history="1">
        <w:r w:rsidR="00C640D1" w:rsidRPr="00B069B0">
          <w:rPr>
            <w:noProof/>
          </w:rPr>
          <w:t>74</w:t>
        </w:r>
      </w:hyperlink>
      <w:r w:rsidR="008E712C" w:rsidRPr="00B069B0">
        <w:rPr>
          <w:noProof/>
        </w:rPr>
        <w:t>)</w:t>
      </w:r>
      <w:r w:rsidR="00B07D05" w:rsidRPr="00B069B0">
        <w:fldChar w:fldCharType="end"/>
      </w:r>
      <w:r w:rsidR="008D61B5" w:rsidRPr="00B069B0">
        <w:t>.</w:t>
      </w:r>
      <w:bookmarkEnd w:id="41"/>
    </w:p>
    <w:tbl>
      <w:tblPr>
        <w:tblStyle w:val="KlavuzTablo2-Vurgu41"/>
        <w:tblW w:w="8189" w:type="dxa"/>
        <w:jc w:val="center"/>
        <w:tblLayout w:type="fixed"/>
        <w:tblLook w:val="0000" w:firstRow="0" w:lastRow="0" w:firstColumn="0" w:lastColumn="0" w:noHBand="0" w:noVBand="0"/>
      </w:tblPr>
      <w:tblGrid>
        <w:gridCol w:w="3970"/>
        <w:gridCol w:w="4219"/>
      </w:tblGrid>
      <w:tr w:rsidR="0074112A" w:rsidRPr="00B069B0" w14:paraId="1BF4B354"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70" w:type="dxa"/>
          </w:tcPr>
          <w:p w14:paraId="60517E6E"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PARAMETRE</w:t>
            </w:r>
          </w:p>
        </w:tc>
        <w:tc>
          <w:tcPr>
            <w:tcW w:w="4219" w:type="dxa"/>
          </w:tcPr>
          <w:p w14:paraId="316C1F2C"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PUAN</w:t>
            </w:r>
          </w:p>
        </w:tc>
      </w:tr>
      <w:tr w:rsidR="0074112A" w:rsidRPr="00B069B0" w14:paraId="3B2C57AB"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70" w:type="dxa"/>
          </w:tcPr>
          <w:p w14:paraId="159056E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Kusma</w:t>
            </w:r>
          </w:p>
        </w:tc>
        <w:tc>
          <w:tcPr>
            <w:tcW w:w="4219" w:type="dxa"/>
          </w:tcPr>
          <w:p w14:paraId="5D6307BA" w14:textId="7777777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31A41DC3"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70" w:type="dxa"/>
          </w:tcPr>
          <w:p w14:paraId="2F2C0095"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Sağ alt kadran ağrısı</w:t>
            </w:r>
          </w:p>
        </w:tc>
        <w:tc>
          <w:tcPr>
            <w:tcW w:w="4219" w:type="dxa"/>
          </w:tcPr>
          <w:p w14:paraId="461F1637"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311CEE33"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70" w:type="dxa"/>
          </w:tcPr>
          <w:p w14:paraId="00169D42"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Rebound veya defans</w:t>
            </w:r>
          </w:p>
        </w:tc>
        <w:tc>
          <w:tcPr>
            <w:tcW w:w="4219" w:type="dxa"/>
          </w:tcPr>
          <w:p w14:paraId="7E9B912A" w14:textId="00A0C5A7" w:rsidR="009920C5" w:rsidRPr="00B069B0" w:rsidRDefault="00872D02"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Hafif:1</w:t>
            </w:r>
            <w:r w:rsidR="008D61B5" w:rsidRPr="00B069B0">
              <w:rPr>
                <w:rFonts w:cs="Times New Roman"/>
                <w:color w:val="000000" w:themeColor="text1"/>
                <w:sz w:val="16"/>
                <w:szCs w:val="16"/>
              </w:rPr>
              <w:t>,</w:t>
            </w:r>
            <w:r w:rsidRPr="00B069B0">
              <w:rPr>
                <w:rFonts w:cs="Times New Roman"/>
                <w:color w:val="000000" w:themeColor="text1"/>
                <w:sz w:val="16"/>
                <w:szCs w:val="16"/>
              </w:rPr>
              <w:t xml:space="preserve"> orta:2</w:t>
            </w:r>
            <w:r w:rsidR="008D61B5" w:rsidRPr="00B069B0">
              <w:rPr>
                <w:rFonts w:cs="Times New Roman"/>
                <w:color w:val="000000" w:themeColor="text1"/>
                <w:sz w:val="16"/>
                <w:szCs w:val="16"/>
              </w:rPr>
              <w:t>,</w:t>
            </w:r>
            <w:r w:rsidRPr="00B069B0">
              <w:rPr>
                <w:rFonts w:cs="Times New Roman"/>
                <w:color w:val="000000" w:themeColor="text1"/>
                <w:sz w:val="16"/>
                <w:szCs w:val="16"/>
              </w:rPr>
              <w:t xml:space="preserve"> şiddetli:3</w:t>
            </w:r>
          </w:p>
        </w:tc>
      </w:tr>
      <w:tr w:rsidR="0074112A" w:rsidRPr="00B069B0" w14:paraId="3DE17602"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70" w:type="dxa"/>
          </w:tcPr>
          <w:p w14:paraId="3DEAD80B"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Ateş (&gt;38,5 C)</w:t>
            </w:r>
          </w:p>
        </w:tc>
        <w:tc>
          <w:tcPr>
            <w:tcW w:w="4219" w:type="dxa"/>
          </w:tcPr>
          <w:p w14:paraId="756EFCB4" w14:textId="77777777" w:rsidR="009920C5" w:rsidRPr="00B069B0" w:rsidRDefault="00872D02"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w:t>
            </w:r>
          </w:p>
        </w:tc>
      </w:tr>
      <w:tr w:rsidR="0074112A" w:rsidRPr="00B069B0" w14:paraId="3880D749"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70" w:type="dxa"/>
          </w:tcPr>
          <w:p w14:paraId="0D7904DE"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Nötrofillerde sola kayma</w:t>
            </w:r>
          </w:p>
        </w:tc>
        <w:tc>
          <w:tcPr>
            <w:tcW w:w="4219" w:type="dxa"/>
          </w:tcPr>
          <w:p w14:paraId="76BC7FD4" w14:textId="39E3D513" w:rsidR="009920C5" w:rsidRPr="00B069B0" w:rsidRDefault="008D61B5"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%70-84:1</w:t>
            </w:r>
            <w:proofErr w:type="gramStart"/>
            <w:r w:rsidRPr="00B069B0">
              <w:rPr>
                <w:rFonts w:cs="Times New Roman"/>
                <w:color w:val="000000" w:themeColor="text1"/>
                <w:sz w:val="16"/>
                <w:szCs w:val="16"/>
              </w:rPr>
              <w:t xml:space="preserve">, </w:t>
            </w:r>
            <w:r w:rsidR="00872D02" w:rsidRPr="00B069B0">
              <w:rPr>
                <w:rFonts w:cs="Times New Roman"/>
                <w:color w:val="000000" w:themeColor="text1"/>
                <w:sz w:val="16"/>
                <w:szCs w:val="16"/>
              </w:rPr>
              <w:t>&gt;</w:t>
            </w:r>
            <w:proofErr w:type="gramEnd"/>
            <w:r w:rsidR="00872D02" w:rsidRPr="00B069B0">
              <w:rPr>
                <w:rFonts w:cs="Times New Roman"/>
                <w:color w:val="000000" w:themeColor="text1"/>
                <w:sz w:val="16"/>
                <w:szCs w:val="16"/>
              </w:rPr>
              <w:t>%85:2</w:t>
            </w:r>
          </w:p>
        </w:tc>
      </w:tr>
      <w:tr w:rsidR="0074112A" w:rsidRPr="00B069B0" w14:paraId="312D20C3" w14:textId="77777777" w:rsidTr="002B5FF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970" w:type="dxa"/>
          </w:tcPr>
          <w:p w14:paraId="41CFDB52"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Lökositoz</w:t>
            </w:r>
          </w:p>
        </w:tc>
        <w:tc>
          <w:tcPr>
            <w:tcW w:w="4219" w:type="dxa"/>
          </w:tcPr>
          <w:p w14:paraId="5E1D9D6C" w14:textId="729D3B1E" w:rsidR="009920C5" w:rsidRPr="00B069B0" w:rsidRDefault="002C290F" w:rsidP="00F919A1">
            <w:pPr>
              <w:pStyle w:val="TableContents"/>
              <w:spacing w:line="360" w:lineRule="auto"/>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10.000-14.999:1</w:t>
            </w:r>
            <w:proofErr w:type="gramStart"/>
            <w:r w:rsidRPr="00B069B0">
              <w:rPr>
                <w:rFonts w:cs="Times New Roman"/>
                <w:color w:val="000000" w:themeColor="text1"/>
                <w:sz w:val="16"/>
                <w:szCs w:val="16"/>
              </w:rPr>
              <w:t xml:space="preserve">, </w:t>
            </w:r>
            <w:r w:rsidR="00872D02" w:rsidRPr="00B069B0">
              <w:rPr>
                <w:rFonts w:cs="Times New Roman"/>
                <w:color w:val="000000" w:themeColor="text1"/>
                <w:sz w:val="16"/>
                <w:szCs w:val="16"/>
              </w:rPr>
              <w:t>&gt;</w:t>
            </w:r>
            <w:proofErr w:type="gramEnd"/>
            <w:r w:rsidR="00872D02" w:rsidRPr="00B069B0">
              <w:rPr>
                <w:rFonts w:cs="Times New Roman"/>
                <w:color w:val="000000" w:themeColor="text1"/>
                <w:sz w:val="16"/>
                <w:szCs w:val="16"/>
              </w:rPr>
              <w:t>15.000: 2</w:t>
            </w:r>
          </w:p>
        </w:tc>
      </w:tr>
      <w:tr w:rsidR="0074112A" w:rsidRPr="00B069B0" w14:paraId="5243D5B6" w14:textId="77777777" w:rsidTr="002B5FFC">
        <w:trPr>
          <w:jc w:val="center"/>
        </w:trPr>
        <w:tc>
          <w:tcPr>
            <w:cnfStyle w:val="000010000000" w:firstRow="0" w:lastRow="0" w:firstColumn="0" w:lastColumn="0" w:oddVBand="1" w:evenVBand="0" w:oddHBand="0" w:evenHBand="0" w:firstRowFirstColumn="0" w:firstRowLastColumn="0" w:lastRowFirstColumn="0" w:lastRowLastColumn="0"/>
            <w:tcW w:w="3970" w:type="dxa"/>
          </w:tcPr>
          <w:p w14:paraId="2B4E9B3A" w14:textId="77777777" w:rsidR="009920C5" w:rsidRPr="00B069B0" w:rsidRDefault="00872D02" w:rsidP="00F919A1">
            <w:pPr>
              <w:pStyle w:val="TableContents"/>
              <w:spacing w:line="360" w:lineRule="auto"/>
              <w:jc w:val="both"/>
              <w:rPr>
                <w:rFonts w:cs="Times New Roman"/>
                <w:color w:val="000000" w:themeColor="text1"/>
                <w:sz w:val="16"/>
                <w:szCs w:val="16"/>
              </w:rPr>
            </w:pPr>
            <w:r w:rsidRPr="00B069B0">
              <w:rPr>
                <w:rFonts w:cs="Times New Roman"/>
                <w:color w:val="000000" w:themeColor="text1"/>
                <w:sz w:val="16"/>
                <w:szCs w:val="16"/>
              </w:rPr>
              <w:t>CRP</w:t>
            </w:r>
          </w:p>
        </w:tc>
        <w:tc>
          <w:tcPr>
            <w:tcW w:w="4219" w:type="dxa"/>
          </w:tcPr>
          <w:p w14:paraId="01A5D75E" w14:textId="1D631DFD" w:rsidR="009920C5" w:rsidRPr="00B069B0" w:rsidRDefault="008D61B5" w:rsidP="00F919A1">
            <w:pPr>
              <w:pStyle w:val="TableContents"/>
              <w:spacing w:line="360" w:lineRule="auto"/>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B069B0">
              <w:rPr>
                <w:rFonts w:cs="Times New Roman"/>
                <w:color w:val="000000" w:themeColor="text1"/>
                <w:sz w:val="16"/>
                <w:szCs w:val="16"/>
              </w:rPr>
              <w:t>10- 49 gr/L :1,</w:t>
            </w:r>
            <w:r w:rsidR="00872D02" w:rsidRPr="00B069B0">
              <w:rPr>
                <w:rFonts w:cs="Times New Roman"/>
                <w:color w:val="000000" w:themeColor="text1"/>
                <w:sz w:val="16"/>
                <w:szCs w:val="16"/>
              </w:rPr>
              <w:t xml:space="preserve"> &gt;50 gr/L:2</w:t>
            </w:r>
          </w:p>
        </w:tc>
      </w:tr>
    </w:tbl>
    <w:p w14:paraId="0F6A998A" w14:textId="77777777" w:rsidR="009920C5" w:rsidRPr="00B069B0" w:rsidRDefault="009920C5" w:rsidP="00F919A1">
      <w:pPr>
        <w:pStyle w:val="Standard"/>
        <w:spacing w:line="360" w:lineRule="auto"/>
        <w:jc w:val="both"/>
        <w:rPr>
          <w:rFonts w:cs="Times New Roman"/>
          <w:color w:val="000000" w:themeColor="text1"/>
        </w:rPr>
      </w:pPr>
    </w:p>
    <w:p w14:paraId="0790E9BA" w14:textId="08841352" w:rsidR="009920C5" w:rsidRPr="00B069B0" w:rsidRDefault="002B5FFC" w:rsidP="00CE441B">
      <w:pPr>
        <w:pStyle w:val="Balk2"/>
      </w:pPr>
      <w:bookmarkStart w:id="42" w:name="_Toc489520480"/>
      <w:r w:rsidRPr="00B069B0">
        <w:t>2.2.5. Akut Apandisitte Laboratuvar Bulguları</w:t>
      </w:r>
      <w:bookmarkEnd w:id="42"/>
    </w:p>
    <w:p w14:paraId="5D632696" w14:textId="6F6E47EC" w:rsidR="009920C5" w:rsidRPr="00B069B0" w:rsidRDefault="005252E9"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Günümüzde halen AA</w:t>
      </w:r>
      <w:r w:rsidR="00872D02" w:rsidRPr="00B069B0">
        <w:rPr>
          <w:rFonts w:cs="Times New Roman"/>
          <w:color w:val="000000" w:themeColor="text1"/>
        </w:rPr>
        <w:t xml:space="preserve"> tanısı</w:t>
      </w:r>
      <w:r w:rsidRPr="00B069B0">
        <w:rPr>
          <w:rFonts w:cs="Times New Roman"/>
          <w:color w:val="000000" w:themeColor="text1"/>
        </w:rPr>
        <w:t>nı</w:t>
      </w:r>
      <w:r w:rsidR="00872D02" w:rsidRPr="00B069B0">
        <w:rPr>
          <w:rFonts w:cs="Times New Roman"/>
          <w:color w:val="000000" w:themeColor="text1"/>
        </w:rPr>
        <w:t xml:space="preserve"> k</w:t>
      </w:r>
      <w:r w:rsidR="001B7927" w:rsidRPr="00B069B0">
        <w:rPr>
          <w:rFonts w:cs="Times New Roman"/>
          <w:color w:val="000000" w:themeColor="text1"/>
        </w:rPr>
        <w:t>esinleştirecek herhangi bir laboratuv</w:t>
      </w:r>
      <w:r w:rsidR="00872D02" w:rsidRPr="00B069B0">
        <w:rPr>
          <w:rFonts w:cs="Times New Roman"/>
          <w:color w:val="000000" w:themeColor="text1"/>
        </w:rPr>
        <w:t xml:space="preserve">ar testi bulunmamaktadır. Hastalarda genellikle akut batının diğer nedenleri ekarte edilmeye </w:t>
      </w:r>
      <w:r w:rsidR="00872D02" w:rsidRPr="00B069B0">
        <w:rPr>
          <w:rFonts w:cs="Times New Roman"/>
          <w:color w:val="000000" w:themeColor="text1"/>
        </w:rPr>
        <w:lastRenderedPageBreak/>
        <w:t>çalışılır. Bunun için hemogram, karaciğer- böbrek fonksiyon testleri, tam idrar tetkiki, B-Hcg düzeyi, CRP düzeyi istenebilir</w:t>
      </w:r>
      <w:r w:rsidR="00B07D05" w:rsidRPr="00B069B0">
        <w:rPr>
          <w:rFonts w:cs="Times New Roman"/>
          <w:color w:val="000000" w:themeColor="text1"/>
        </w:rPr>
        <w:t xml:space="preserve"> </w:t>
      </w:r>
      <w:r w:rsidR="00B07D05"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&lt;EndNote&gt;&lt;Cite&gt;&lt;Author&gt;FitzGerald DJ&lt;/Author&gt;&lt;Year&gt;2004&lt;/Year&gt;&lt;RecNum&gt;35&lt;/RecNum&gt;&lt;DisplayText&gt;(40)&lt;/DisplayText&gt;&lt;record&gt;&lt;rec-number&gt;35&lt;/rec-number&gt;&lt;foreign-keys&gt;&lt;key app="EN" db-id="pt0frs22nff2zhew9rap5zpkzfeep0exda9w"&gt;35&lt;/key&gt;&lt;/foreign-keys&gt;&lt;ref-type name="Book Section"&gt;5&lt;/ref-type&gt;&lt;contributors&gt;&lt;authors&gt;&lt;author&gt;FitzGerald DJ,&lt;/author&gt;&lt;author&gt;&lt;style face="normal" font="default" size="100%"&gt;Pancioli AM&lt;/style&gt;&lt;style face="normal" font="default" charset="162" size="100%"&gt;,&lt;/style&gt;&lt;style face="normal" font="default" size="100%"&gt; &lt;/style&gt;&lt;/author&gt;&lt;/authors&gt;&lt;secondary-authors&gt;&lt;author&gt;Tintinalli JE,&lt;/author&gt;&lt;author&gt;Kelen GD,&lt;/author&gt;&lt;author&gt;Stapczynski JS, &lt;/author&gt;&lt;/secondary-authors&gt;&lt;/contributors&gt;&lt;titles&gt;&lt;title&gt;Acute Appendicitis. &lt;/title&gt;&lt;secondary-title&gt;Emergency Medicine.&lt;/secondary-title&gt;&lt;/titles&gt;&lt;pages&gt;520-3 &lt;/pages&gt;&lt;edition&gt;&lt;style face="normal" font="default" charset="162" size="100%"&gt;6&lt;/style&gt;&lt;/edition&gt;&lt;dates&gt;&lt;year&gt;&lt;style face="normal" font="default" charset="162" size="100%"&gt;2004&lt;/style&gt;&lt;/year&gt;&lt;/dates&gt;&lt;pub-location&gt; Kentucky&lt;/pub-location&gt;&lt;publisher&gt; American College of Emergency Phisicians&lt;/publisher&gt;&lt;urls&gt;&lt;/urls&gt;&lt;/record&gt;&lt;/Cite&gt;&lt;/EndNote&gt;</w:instrText>
      </w:r>
      <w:r w:rsidR="00B07D05" w:rsidRPr="00B069B0">
        <w:rPr>
          <w:rFonts w:cs="Times New Roman"/>
          <w:color w:val="000000" w:themeColor="text1"/>
        </w:rPr>
        <w:fldChar w:fldCharType="separate"/>
      </w:r>
      <w:r w:rsidR="008E712C" w:rsidRPr="00B069B0">
        <w:rPr>
          <w:rFonts w:cs="Times New Roman"/>
          <w:noProof/>
          <w:color w:val="000000" w:themeColor="text1"/>
        </w:rPr>
        <w:t>(</w:t>
      </w:r>
      <w:hyperlink w:anchor="_ENREF_40" w:tooltip="FitzGerald DJ, 2004 #35" w:history="1">
        <w:r w:rsidR="00C640D1" w:rsidRPr="00B069B0">
          <w:rPr>
            <w:rFonts w:cs="Times New Roman"/>
            <w:noProof/>
            <w:color w:val="000000" w:themeColor="text1"/>
          </w:rPr>
          <w:t>40</w:t>
        </w:r>
      </w:hyperlink>
      <w:r w:rsidR="008E712C" w:rsidRPr="00B069B0">
        <w:rPr>
          <w:rFonts w:cs="Times New Roman"/>
          <w:noProof/>
          <w:color w:val="000000" w:themeColor="text1"/>
        </w:rPr>
        <w:t>)</w:t>
      </w:r>
      <w:r w:rsidR="00B07D05" w:rsidRPr="00B069B0">
        <w:rPr>
          <w:rFonts w:cs="Times New Roman"/>
          <w:color w:val="000000" w:themeColor="text1"/>
        </w:rPr>
        <w:fldChar w:fldCharType="end"/>
      </w:r>
      <w:r w:rsidR="00872D02" w:rsidRPr="00B069B0">
        <w:rPr>
          <w:rFonts w:cs="Times New Roman"/>
          <w:color w:val="000000" w:themeColor="text1"/>
        </w:rPr>
        <w:t>. Bu tetkiklerden bazıları komplikasyonlar hakkında da klinisyene fikir sağlayabilir.</w:t>
      </w:r>
    </w:p>
    <w:p w14:paraId="3FCC342A" w14:textId="74CA0FC2" w:rsidR="009920C5" w:rsidRPr="00B069B0" w:rsidRDefault="00AB1704"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Hemogramda AA </w:t>
      </w:r>
      <w:r w:rsidR="00872D02" w:rsidRPr="00B069B0">
        <w:rPr>
          <w:rFonts w:cs="Times New Roman"/>
          <w:color w:val="000000" w:themeColor="text1"/>
        </w:rPr>
        <w:t>tanısı açısından lökositoz önemli bir bulgudur. Lökosit sayısı çoğu merkezde 6.000- 10.000 arasında normal kabul edilse de gebelik gibi bazı durumlarda lökosit sayısının 16.000 e kadar fizyolojik olarak yükseldiği bilinmektedir</w:t>
      </w:r>
      <w:r w:rsidR="00B07D05" w:rsidRPr="00B069B0">
        <w:rPr>
          <w:rFonts w:cs="Times New Roman"/>
          <w:color w:val="000000" w:themeColor="text1"/>
        </w:rPr>
        <w:t xml:space="preserve"> </w:t>
      </w:r>
      <w:r w:rsidR="00B07D05"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&lt;EndNote&gt;&lt;Cite&gt;&lt;Author&gt;Özogul B&lt;/Author&gt;&lt;Year&gt; 2013;11(2)&lt;/Year&gt;&lt;RecNum&gt;74&lt;/RecNum&gt;&lt;DisplayText&gt;(75)&lt;/DisplayText&gt;&lt;record&gt;&lt;rec-number&gt;74&lt;/rec-number&gt;&lt;foreign-keys&gt;&lt;key app="EN" db-id="pt0frs22nff2zhew9rap5zpkzfeep0exda9w"&gt;74&lt;/key&gt;&lt;/foreign-keys&gt;&lt;ref-type name="Journal Article"&gt;17&lt;/ref-type&gt;&lt;contributors&gt;&lt;authors&gt;&lt;author&gt;Özogul B,&lt;/author&gt;&lt;author&gt;&lt;style face="normal" font="default" size="100%"&gt;K&lt;/style&gt;&lt;style face="normal" font="default" charset="162" size="100%"&gt;ısaoğlu A,&lt;/style&gt;&lt;/author&gt;&lt;author&gt;&lt;style face="normal" font="default" charset="162" size="100%"&gt;Atamanalp SS,&lt;/style&gt;&lt;/author&gt;&lt;author&gt;&lt;style face="normal" font="default" charset="162" size="100%"&gt;Yılmaz M,&lt;/style&gt;&lt;/author&gt;&lt;author&gt;&lt;style face="normal" font="default" charset="162" size="100%"&gt;Özturk G,&lt;/style&gt;&lt;/author&gt;&lt;author&gt;&lt;style face="normal" font="default" charset="162" size="100%"&gt;Bulut OH, et al,&lt;/style&gt;&lt;/author&gt;&lt;/authors&gt;&lt;/contributors&gt;&lt;titles&gt;&lt;title&gt;&lt;style face="normal" font="default" charset="162" size="100%"&gt;Gebelerde Akut Apandisit Tanı ve Tedavisi: Klinik Deneyimlerimiz&lt;/style&gt;&lt;/title&gt;&lt;secondary-title&gt;&lt;style face="normal" font="default" charset="162" size="100%"&gt;Tıp Ar Derg&lt;/style&gt;&lt;/secondary-title&gt;&lt;/titles&gt;&lt;periodical&gt;&lt;full-title&gt;Tıp Ar Derg&lt;/full-title&gt;&lt;/periodical&gt;&lt;pages&gt;&lt;style face="normal" font="default" charset="162" size="100%"&gt;51-5&lt;/style&gt;&lt;/pages&gt;&lt;dates&gt;&lt;year&gt;&lt;style face="normal" font="default" charset="162" size="100%"&gt; 2013;11(2)&lt;/style&gt;&lt;/year&gt;&lt;/dates&gt;&lt;urls&gt;&lt;/urls&gt;&lt;/record&gt;&lt;/Cite&gt;&lt;/EndNote&gt;</w:instrText>
      </w:r>
      <w:r w:rsidR="00B07D05" w:rsidRPr="00B069B0">
        <w:rPr>
          <w:rFonts w:cs="Times New Roman"/>
          <w:color w:val="000000" w:themeColor="text1"/>
        </w:rPr>
        <w:fldChar w:fldCharType="separate"/>
      </w:r>
      <w:r w:rsidR="008E712C" w:rsidRPr="00B069B0">
        <w:rPr>
          <w:rFonts w:cs="Times New Roman"/>
          <w:noProof/>
          <w:color w:val="000000" w:themeColor="text1"/>
        </w:rPr>
        <w:t>(</w:t>
      </w:r>
      <w:hyperlink w:anchor="_ENREF_75" w:tooltip="Özogul B,  2013;11(2) #74" w:history="1">
        <w:r w:rsidR="00C640D1" w:rsidRPr="00B069B0">
          <w:rPr>
            <w:rFonts w:cs="Times New Roman"/>
            <w:noProof/>
            <w:color w:val="000000" w:themeColor="text1"/>
          </w:rPr>
          <w:t>75</w:t>
        </w:r>
      </w:hyperlink>
      <w:r w:rsidR="008E712C" w:rsidRPr="00B069B0">
        <w:rPr>
          <w:rFonts w:cs="Times New Roman"/>
          <w:noProof/>
          <w:color w:val="000000" w:themeColor="text1"/>
        </w:rPr>
        <w:t>)</w:t>
      </w:r>
      <w:r w:rsidR="00B07D05" w:rsidRPr="00B069B0">
        <w:rPr>
          <w:rFonts w:cs="Times New Roman"/>
          <w:color w:val="000000" w:themeColor="text1"/>
        </w:rPr>
        <w:fldChar w:fldCharType="end"/>
      </w:r>
      <w:r w:rsidR="00872D02" w:rsidRPr="00B069B0">
        <w:rPr>
          <w:rFonts w:cs="Times New Roman"/>
          <w:color w:val="000000" w:themeColor="text1"/>
        </w:rPr>
        <w:t>. Lökositoz ve sağ alt kadran ağrısı birlikteliği ile ilgili yapılan bir çalışmada sağ alt kadran ağrısı olan kadın hastalar ve erkek hastalar karşılaştırıldığında sağ alt kadran ağrılı kadın hastalarda l</w:t>
      </w:r>
      <w:r w:rsidRPr="00B069B0">
        <w:rPr>
          <w:rFonts w:cs="Times New Roman"/>
          <w:color w:val="000000" w:themeColor="text1"/>
        </w:rPr>
        <w:t xml:space="preserve">ökositoz yok ise AA </w:t>
      </w:r>
      <w:r w:rsidR="00872D02" w:rsidRPr="00B069B0">
        <w:rPr>
          <w:rFonts w:cs="Times New Roman"/>
          <w:color w:val="000000" w:themeColor="text1"/>
        </w:rPr>
        <w:t>çıkma oranı düşük bulunmuş ancak erkek hastalarda böyle bir ilişki gösterilememiştir</w:t>
      </w:r>
      <w:r w:rsidR="00B07D05" w:rsidRPr="00B069B0">
        <w:rPr>
          <w:rFonts w:cs="Times New Roman"/>
          <w:color w:val="000000" w:themeColor="text1"/>
        </w:rPr>
        <w:t xml:space="preserve"> </w:t>
      </w:r>
      <w:r w:rsidR="00EC6FA9"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&lt;EndNote&gt;&lt;Cite&gt;&lt;Author&gt;Kiyak G&lt;/Author&gt;&lt;Year&gt; 2009;15(1)&lt;/Year&gt;&lt;RecNum&gt;76&lt;/RecNum&gt;&lt;DisplayText&gt;(70)&lt;/DisplayText&gt;&lt;record&gt;&lt;rec-number&gt;76&lt;/rec-number&gt;&lt;foreign-keys&gt;&lt;key app="EN" db-id="pt0frs22nff2zhew9rap5zpkzfeep0exda9w"&gt;76&lt;/key&gt;&lt;/foreign-keys&gt;&lt;ref-type name="Journal Article"&gt;17&lt;/ref-type&gt;&lt;contributors&gt;&lt;authors&gt;&lt;author&gt;Kiyak G,&lt;/author&gt;&lt;author&gt;Korukluoglu B,&lt;/author&gt;&lt;author&gt;Ozgun Y,&lt;/author&gt;&lt;author&gt;Devay AO,&lt;/author&gt;&lt;author&gt;&lt;style face="normal" font="default" size="100%"&gt;Kusdemir A&lt;/style&gt;&lt;style face="normal" font="default" charset="162" size="100%"&gt;,&lt;/style&gt;&lt;/author&gt;&lt;/authors&gt;&lt;/contributors&gt;&lt;titles&gt;&lt;title&gt;Evaluation of Ohmann and Eskelinen scores, leukocyte count and ultrasonography findings for diagnosis of appendicitis&lt;/title&gt;&lt;secondary-title&gt;Ulus Travma Acil Cer Derg&lt;/secondary-title&gt;&lt;/titles&gt;&lt;periodical&gt;&lt;full-title&gt;Ulus Travma Acil Cer Derg&lt;/full-title&gt;&lt;/periodical&gt;&lt;pages&gt;77-81&lt;/pages&gt;&lt;dates&gt;&lt;year&gt; 2009;15(1)&lt;/year&gt;&lt;/dates&gt;&lt;urls&gt;&lt;/urls&gt;&lt;/record&gt;&lt;/Cite&gt;&lt;/EndNote&gt;</w:instrText>
      </w:r>
      <w:r w:rsidR="00EC6FA9" w:rsidRPr="00B069B0">
        <w:rPr>
          <w:rFonts w:cs="Times New Roman"/>
          <w:color w:val="000000" w:themeColor="text1"/>
        </w:rPr>
        <w:fldChar w:fldCharType="separate"/>
      </w:r>
      <w:r w:rsidR="008E712C" w:rsidRPr="00B069B0">
        <w:rPr>
          <w:rFonts w:cs="Times New Roman"/>
          <w:noProof/>
          <w:color w:val="000000" w:themeColor="text1"/>
        </w:rPr>
        <w:t>(</w:t>
      </w:r>
      <w:hyperlink w:anchor="_ENREF_70" w:tooltip="Kiyak G,  2009;15(1) #76" w:history="1">
        <w:r w:rsidR="00C640D1" w:rsidRPr="00B069B0">
          <w:rPr>
            <w:rFonts w:cs="Times New Roman"/>
            <w:noProof/>
            <w:color w:val="000000" w:themeColor="text1"/>
          </w:rPr>
          <w:t>70</w:t>
        </w:r>
      </w:hyperlink>
      <w:r w:rsidR="008E712C" w:rsidRPr="00B069B0">
        <w:rPr>
          <w:rFonts w:cs="Times New Roman"/>
          <w:noProof/>
          <w:color w:val="000000" w:themeColor="text1"/>
        </w:rPr>
        <w:t>)</w:t>
      </w:r>
      <w:r w:rsidR="00EC6FA9" w:rsidRPr="00B069B0">
        <w:rPr>
          <w:rFonts w:cs="Times New Roman"/>
          <w:color w:val="000000" w:themeColor="text1"/>
        </w:rPr>
        <w:fldChar w:fldCharType="end"/>
      </w:r>
      <w:r w:rsidR="00870D64" w:rsidRPr="00B069B0">
        <w:rPr>
          <w:rFonts w:cs="Times New Roman"/>
          <w:color w:val="000000" w:themeColor="text1"/>
        </w:rPr>
        <w:t>.</w:t>
      </w:r>
      <w:r w:rsidR="00872D02" w:rsidRPr="00B069B0">
        <w:rPr>
          <w:rFonts w:cs="Times New Roman"/>
          <w:color w:val="000000" w:themeColor="text1"/>
        </w:rPr>
        <w:t xml:space="preserve"> Genellikle hastalarda hafif bir lökositoz (lökosit sayısının 10.000 hücre/ mikrolitre) mevcuttur</w:t>
      </w:r>
      <w:r w:rsidR="00EC6FA9" w:rsidRPr="00B069B0">
        <w:rPr>
          <w:rFonts w:cs="Times New Roman"/>
          <w:color w:val="000000" w:themeColor="text1"/>
        </w:rPr>
        <w:t xml:space="preserve"> </w:t>
      </w:r>
      <w:r w:rsidR="00EC6FA9"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&lt;EndNote&gt;&lt;Cite&gt;&lt;Author&gt;Silen W&lt;/Author&gt;&lt;Year&gt;1996&lt;/Year&gt;&lt;RecNum&gt;77&lt;/RecNum&gt;&lt;DisplayText&gt;(76)&lt;/DisplayText&gt;&lt;record&gt;&lt;rec-number&gt;77&lt;/rec-number&gt;&lt;foreign-keys&gt;&lt;key app="EN" db-id="pt0frs22nff2zhew9rap5zpkzfeep0exda9w"&gt;77&lt;/key&gt;&lt;/foreign-keys&gt;&lt;ref-type name="Book Section"&gt;5&lt;/ref-type&gt;&lt;contributors&gt;&lt;authors&gt;&lt;author&gt;&lt;style face="normal" font="default" size="100%"&gt;Silen W&lt;/style&gt;&lt;style face="normal" font="default" charset="162" size="100%"&gt;,&lt;/style&gt;&lt;style face="normal" font="default" size="100%"&gt;  &lt;/style&gt;&lt;/author&gt;&lt;/authors&gt;&lt;/contributors&gt;&lt;titles&gt;&lt;title&gt;Cope&amp;apos;s Early Diagnosis of the Acute Abdomen&lt;/title&gt;&lt;/titles&gt;&lt;pages&gt;70&lt;/pages&gt;&lt;edition&gt;19th&lt;/edition&gt;&lt;dates&gt;&lt;year&gt;1996&lt;/year&gt;&lt;/dates&gt;&lt;publisher&gt;Oxford University Press&lt;/publisher&gt;&lt;urls&gt;&lt;/urls&gt;&lt;/record&gt;&lt;/Cite&gt;&lt;/EndNote&gt;</w:instrText>
      </w:r>
      <w:r w:rsidR="00EC6FA9" w:rsidRPr="00B069B0">
        <w:rPr>
          <w:rFonts w:cs="Times New Roman"/>
          <w:color w:val="000000" w:themeColor="text1"/>
        </w:rPr>
        <w:fldChar w:fldCharType="separate"/>
      </w:r>
      <w:r w:rsidR="008E712C" w:rsidRPr="00B069B0">
        <w:rPr>
          <w:rFonts w:cs="Times New Roman"/>
          <w:noProof/>
          <w:color w:val="000000" w:themeColor="text1"/>
        </w:rPr>
        <w:t>(</w:t>
      </w:r>
      <w:hyperlink w:anchor="_ENREF_76" w:tooltip="Silen W, 1996 #77" w:history="1">
        <w:r w:rsidR="00C640D1" w:rsidRPr="00B069B0">
          <w:rPr>
            <w:rFonts w:cs="Times New Roman"/>
            <w:noProof/>
            <w:color w:val="000000" w:themeColor="text1"/>
          </w:rPr>
          <w:t>76</w:t>
        </w:r>
      </w:hyperlink>
      <w:r w:rsidR="008E712C" w:rsidRPr="00B069B0">
        <w:rPr>
          <w:rFonts w:cs="Times New Roman"/>
          <w:noProof/>
          <w:color w:val="000000" w:themeColor="text1"/>
        </w:rPr>
        <w:t>)</w:t>
      </w:r>
      <w:r w:rsidR="00EC6FA9" w:rsidRPr="00B069B0">
        <w:rPr>
          <w:rFonts w:cs="Times New Roman"/>
          <w:color w:val="000000" w:themeColor="text1"/>
        </w:rPr>
        <w:fldChar w:fldCharType="end"/>
      </w:r>
      <w:r w:rsidR="00872D02" w:rsidRPr="00B069B0">
        <w:rPr>
          <w:rFonts w:cs="Times New Roman"/>
          <w:color w:val="000000" w:themeColor="text1"/>
        </w:rPr>
        <w:t>.</w:t>
      </w:r>
      <w:r w:rsidR="00D233A1" w:rsidRPr="00B069B0">
        <w:rPr>
          <w:rFonts w:cs="Times New Roman"/>
          <w:color w:val="000000" w:themeColor="text1"/>
        </w:rPr>
        <w:t xml:space="preserve"> AA hastalarının</w:t>
      </w:r>
      <w:r w:rsidR="00870D64" w:rsidRPr="00B069B0">
        <w:rPr>
          <w:rFonts w:cs="Times New Roman"/>
          <w:color w:val="000000" w:themeColor="text1"/>
        </w:rPr>
        <w:t xml:space="preserve"> </w:t>
      </w:r>
      <w:r w:rsidR="002C290F" w:rsidRPr="00B069B0">
        <w:rPr>
          <w:rFonts w:cs="Times New Roman"/>
          <w:color w:val="000000" w:themeColor="text1"/>
        </w:rPr>
        <w:t>%</w:t>
      </w:r>
      <w:r w:rsidR="00872D02" w:rsidRPr="00B069B0">
        <w:rPr>
          <w:rFonts w:cs="Times New Roman"/>
          <w:color w:val="000000" w:themeColor="text1"/>
        </w:rPr>
        <w:t xml:space="preserve">80 </w:t>
      </w:r>
      <w:r w:rsidR="00D233A1" w:rsidRPr="00B069B0">
        <w:rPr>
          <w:rFonts w:cs="Times New Roman"/>
          <w:color w:val="000000" w:themeColor="text1"/>
        </w:rPr>
        <w:t>indev</w:t>
      </w:r>
      <w:r w:rsidR="00872D02" w:rsidRPr="00B069B0">
        <w:rPr>
          <w:rFonts w:cs="Times New Roman"/>
          <w:color w:val="000000" w:themeColor="text1"/>
        </w:rPr>
        <w:t>lökositoz i</w:t>
      </w:r>
      <w:r w:rsidR="00D233A1" w:rsidRPr="00B069B0">
        <w:rPr>
          <w:rFonts w:cs="Times New Roman"/>
          <w:color w:val="000000" w:themeColor="text1"/>
        </w:rPr>
        <w:t>le beraber sola kayma mevcuttur</w:t>
      </w:r>
      <w:r w:rsidR="00E073DA" w:rsidRPr="00B069B0">
        <w:rPr>
          <w:rFonts w:cs="Times New Roman"/>
          <w:color w:val="000000" w:themeColor="text1"/>
        </w:rPr>
        <w:t xml:space="preserve"> </w:t>
      </w:r>
      <w:r w:rsidR="00E073DA" w:rsidRPr="00B069B0">
        <w:rPr>
          <w:rFonts w:cs="Times New Roman"/>
          <w:color w:val="000000" w:themeColor="text1"/>
        </w:rPr>
        <w:fldChar w:fldCharType="begin">
          <w:fldData xml:space="preserve">PEVuZE5vdGU+PENpdGU+PEF1dGhvcj5Db2xlbWFuPC9BdXRob3I+PFllYXI+MTk5ODwvWWVhcj48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PEVuZE5vdGU+PENpdGU+PEF1dGhvcj5Db2xlbWFuPC9BdXRob3I+PFllYXI+MTk5ODwvWWVhcj48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E073DA" w:rsidRPr="00B069B0">
        <w:rPr>
          <w:rFonts w:cs="Times New Roman"/>
          <w:color w:val="000000" w:themeColor="text1"/>
        </w:rPr>
      </w:r>
      <w:r w:rsidR="00E073DA" w:rsidRPr="00B069B0">
        <w:rPr>
          <w:rFonts w:cs="Times New Roman"/>
          <w:color w:val="000000" w:themeColor="text1"/>
        </w:rPr>
        <w:fldChar w:fldCharType="separate"/>
      </w:r>
      <w:r w:rsidR="008E712C" w:rsidRPr="00B069B0">
        <w:rPr>
          <w:rFonts w:cs="Times New Roman"/>
          <w:noProof/>
          <w:color w:val="000000" w:themeColor="text1"/>
        </w:rPr>
        <w:t>(</w:t>
      </w:r>
      <w:hyperlink w:anchor="_ENREF_77" w:tooltip="Coleman, 1998 #78" w:history="1">
        <w:r w:rsidR="00C640D1" w:rsidRPr="00B069B0">
          <w:rPr>
            <w:rFonts w:cs="Times New Roman"/>
            <w:noProof/>
            <w:color w:val="000000" w:themeColor="text1"/>
          </w:rPr>
          <w:t>77</w:t>
        </w:r>
      </w:hyperlink>
      <w:r w:rsidR="008E712C" w:rsidRPr="00B069B0">
        <w:rPr>
          <w:rFonts w:cs="Times New Roman"/>
          <w:noProof/>
          <w:color w:val="000000" w:themeColor="text1"/>
        </w:rPr>
        <w:t xml:space="preserve">, </w:t>
      </w:r>
      <w:hyperlink w:anchor="_ENREF_78" w:tooltip="Thompson, 1992 #79" w:history="1">
        <w:r w:rsidR="00C640D1" w:rsidRPr="00B069B0">
          <w:rPr>
            <w:rFonts w:cs="Times New Roman"/>
            <w:noProof/>
            <w:color w:val="000000" w:themeColor="text1"/>
          </w:rPr>
          <w:t>78</w:t>
        </w:r>
      </w:hyperlink>
      <w:r w:rsidR="008E712C" w:rsidRPr="00B069B0">
        <w:rPr>
          <w:rFonts w:cs="Times New Roman"/>
          <w:noProof/>
          <w:color w:val="000000" w:themeColor="text1"/>
        </w:rPr>
        <w:t>)</w:t>
      </w:r>
      <w:r w:rsidR="00E073DA" w:rsidRPr="00B069B0">
        <w:rPr>
          <w:rFonts w:cs="Times New Roman"/>
          <w:color w:val="000000" w:themeColor="text1"/>
        </w:rPr>
        <w:fldChar w:fldCharType="end"/>
      </w:r>
      <w:r w:rsidR="00870D64" w:rsidRPr="00B069B0">
        <w:rPr>
          <w:rFonts w:cs="Times New Roman"/>
          <w:color w:val="000000" w:themeColor="text1"/>
        </w:rPr>
        <w:t>.</w:t>
      </w:r>
      <w:r w:rsidR="00872D02" w:rsidRPr="00B069B0">
        <w:rPr>
          <w:rFonts w:cs="Times New Roman"/>
          <w:color w:val="000000" w:themeColor="text1"/>
        </w:rPr>
        <w:t xml:space="preserve"> Beyaz küre sayısının (</w:t>
      </w:r>
      <w:r w:rsidR="00EA033E" w:rsidRPr="00B069B0">
        <w:rPr>
          <w:rFonts w:cs="Times New Roman"/>
          <w:color w:val="000000" w:themeColor="text1"/>
        </w:rPr>
        <w:t xml:space="preserve">WBC) yüksekliğinin duyarlılığı </w:t>
      </w:r>
      <w:r w:rsidR="002C290F" w:rsidRPr="00B069B0">
        <w:rPr>
          <w:rFonts w:cs="Times New Roman"/>
          <w:color w:val="000000" w:themeColor="text1"/>
        </w:rPr>
        <w:t>%</w:t>
      </w:r>
      <w:r w:rsidR="00EA033E" w:rsidRPr="00B069B0">
        <w:rPr>
          <w:rFonts w:cs="Times New Roman"/>
          <w:color w:val="000000" w:themeColor="text1"/>
        </w:rPr>
        <w:t>55, özgüllüğü %</w:t>
      </w:r>
      <w:r w:rsidRPr="00B069B0">
        <w:rPr>
          <w:rFonts w:cs="Times New Roman"/>
          <w:color w:val="000000" w:themeColor="text1"/>
        </w:rPr>
        <w:t>80'dir. AA’da</w:t>
      </w:r>
      <w:r w:rsidR="00872D02" w:rsidRPr="00B069B0">
        <w:rPr>
          <w:rFonts w:cs="Times New Roman"/>
          <w:color w:val="000000" w:themeColor="text1"/>
        </w:rPr>
        <w:t xml:space="preserve"> hastalık başlangıcı haricinde beyaz kürenin normal olması pek olası değildir</w:t>
      </w:r>
      <w:r w:rsidR="00E073DA" w:rsidRPr="00B069B0">
        <w:rPr>
          <w:rFonts w:cs="Times New Roman"/>
          <w:color w:val="000000" w:themeColor="text1"/>
        </w:rPr>
        <w:t xml:space="preserve"> </w:t>
      </w:r>
      <w:r w:rsidR="00E073DA"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&lt;EndNote&gt;&lt;Cite&gt;&lt;Author&gt;Thompson&lt;/Author&gt;&lt;Year&gt;1992&lt;/Year&gt;&lt;RecNum&gt;79&lt;/RecNum&gt;&lt;DisplayText&gt;(78)&lt;/DisplayText&gt;&lt;record&gt;&lt;rec-number&gt;79&lt;/rec-number&gt;&lt;foreign-keys&gt;&lt;key app="EN" db-id="pt0frs22nff2zhew9rap5zpkzfeep0exda9w"&gt;79&lt;/key&gt;&lt;/foreign-keys&gt;&lt;ref-type name="Journal Article"&gt;17&lt;/ref-type&gt;&lt;contributors&gt;&lt;authors&gt;&lt;author&gt;Thompson, M. M.&lt;/author&gt;&lt;author&gt;Underwood, M. J.&lt;/author&gt;&lt;author&gt;Dookeran, K. A.&lt;/author&gt;&lt;author&gt;Lloyd, D. M.&lt;/author&gt;&lt;author&gt;Bell, P. R.&lt;/author&gt;&lt;/authors&gt;&lt;/contributors&gt;&lt;auth-address&gt;Department of Surgery, Leicester Royal Infirmary, UK.&lt;/auth-address&gt;&lt;titles&gt;&lt;title&gt;Role of sequential leucocyte counts and C-reactive protein measurements in acute appendicitis&lt;/title&gt;&lt;secondary-title&gt;Br J Surg&lt;/secondary-title&gt;&lt;alt-title&gt;The British journal of surgery&lt;/alt-title&gt;&lt;/titles&gt;&lt;periodical&gt;&lt;full-title&gt;Br J Surg&lt;/full-title&gt;&lt;abbr-1&gt;The British journal of surgery&lt;/abbr-1&gt;&lt;/periodical&gt;&lt;alt-periodical&gt;&lt;full-title&gt;Br J Surg&lt;/full-title&gt;&lt;abbr-1&gt;The British journal of surgery&lt;/abbr-1&gt;&lt;/alt-periodical&gt;&lt;pages&gt;822-4&lt;/pages&gt;&lt;volume&gt;79&lt;/volume&gt;&lt;number&gt;8&lt;/number&gt;&lt;keywords&gt;&lt;keyword&gt;Acute Disease&lt;/keyword&gt;&lt;keyword&gt;Adolescent&lt;/keyword&gt;&lt;keyword&gt;Adult&lt;/keyword&gt;&lt;keyword&gt;Aged&lt;/keyword&gt;&lt;keyword&gt;Appendicitis/*blood/*diagnosis&lt;/keyword&gt;&lt;keyword&gt;C-Reactive Protein/*analysis&lt;/keyword&gt;&lt;keyword&gt;Child&lt;/keyword&gt;&lt;keyword&gt;Child, Preschool&lt;/keyword&gt;&lt;keyword&gt;Diagnosis, Differential&lt;/keyword&gt;&lt;keyword&gt;Female&lt;/keyword&gt;&lt;keyword&gt;Humans&lt;/keyword&gt;&lt;keyword&gt;Leukocyte Count&lt;/keyword&gt;&lt;keyword&gt;Leukocytosis/blood&lt;/keyword&gt;&lt;keyword&gt;Male&lt;/keyword&gt;&lt;keyword&gt;Middle Aged&lt;/keyword&gt;&lt;keyword&gt;Sensitivity and Specificity&lt;/keyword&gt;&lt;/keywords&gt;&lt;dates&gt;&lt;year&gt;1992&lt;/year&gt;&lt;pub-dates&gt;&lt;date&gt;Aug&lt;/date&gt;&lt;/pub-dates&gt;&lt;/dates&gt;&lt;isbn&gt;0007-1323 (Print)&amp;#xD;0007-1323 (Linking)&lt;/isbn&gt;&lt;accession-num&gt;1393485&lt;/accession-num&gt;&lt;urls&gt;&lt;related-urls&gt;&lt;url&gt;http://www.ncbi.nlm.nih.gov/pubmed/1393485&lt;/url&gt;&lt;/related-urls&gt;&lt;/urls&gt;&lt;/record&gt;&lt;/Cite&gt;&lt;/EndNote&gt;</w:instrText>
      </w:r>
      <w:r w:rsidR="00E073DA" w:rsidRPr="00B069B0">
        <w:rPr>
          <w:rFonts w:cs="Times New Roman"/>
          <w:color w:val="000000" w:themeColor="text1"/>
        </w:rPr>
        <w:fldChar w:fldCharType="separate"/>
      </w:r>
      <w:r w:rsidR="008E712C" w:rsidRPr="00B069B0">
        <w:rPr>
          <w:rFonts w:cs="Times New Roman"/>
          <w:noProof/>
          <w:color w:val="000000" w:themeColor="text1"/>
        </w:rPr>
        <w:t>(</w:t>
      </w:r>
      <w:hyperlink w:anchor="_ENREF_78" w:tooltip="Thompson, 1992 #79" w:history="1">
        <w:r w:rsidR="00C640D1" w:rsidRPr="00B069B0">
          <w:rPr>
            <w:rFonts w:cs="Times New Roman"/>
            <w:noProof/>
            <w:color w:val="000000" w:themeColor="text1"/>
          </w:rPr>
          <w:t>78</w:t>
        </w:r>
      </w:hyperlink>
      <w:r w:rsidR="008E712C" w:rsidRPr="00B069B0">
        <w:rPr>
          <w:rFonts w:cs="Times New Roman"/>
          <w:noProof/>
          <w:color w:val="000000" w:themeColor="text1"/>
        </w:rPr>
        <w:t>)</w:t>
      </w:r>
      <w:r w:rsidR="00E073DA" w:rsidRPr="00B069B0">
        <w:rPr>
          <w:rFonts w:cs="Times New Roman"/>
          <w:color w:val="000000" w:themeColor="text1"/>
        </w:rPr>
        <w:fldChar w:fldCharType="end"/>
      </w:r>
      <w:r w:rsidRPr="00B069B0">
        <w:rPr>
          <w:rFonts w:cs="Times New Roman"/>
          <w:color w:val="000000" w:themeColor="text1"/>
        </w:rPr>
        <w:t>. AA</w:t>
      </w:r>
      <w:r w:rsidR="00872D02" w:rsidRPr="00B069B0">
        <w:rPr>
          <w:rFonts w:cs="Times New Roman"/>
          <w:color w:val="000000" w:themeColor="text1"/>
        </w:rPr>
        <w:t xml:space="preserve"> şüpheli hastanın WBC sayısı normal düzeyde ve sola kayma yok ise tanı tekrar gözden geçirilmelidir</w:t>
      </w:r>
      <w:r w:rsidR="00E073DA" w:rsidRPr="00B069B0">
        <w:rPr>
          <w:rFonts w:cs="Times New Roman"/>
          <w:color w:val="000000" w:themeColor="text1"/>
        </w:rPr>
        <w:t xml:space="preserve"> </w:t>
      </w:r>
      <w:r w:rsidR="00E073DA" w:rsidRPr="00B069B0">
        <w:rPr>
          <w:rFonts w:cs="Times New Roman"/>
          <w:color w:val="000000" w:themeColor="text1"/>
        </w:rPr>
        <w:fldChar w:fldCharType="begin">
          <w:fldData xml:space="preserve">PEVuZE5vdGU+PENpdGU+PEF1dGhvcj5aaW5uZXI8L0F1dGhvcj48WWVhcj4yMDA4PC9ZZWFyPjxS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PEVuZE5vdGU+PENpdGU+PEF1dGhvcj5aaW5uZXI8L0F1dGhvcj48WWVhcj4yMDA4PC9ZZWFyPjxS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E073DA" w:rsidRPr="00B069B0">
        <w:rPr>
          <w:rFonts w:cs="Times New Roman"/>
          <w:color w:val="000000" w:themeColor="text1"/>
        </w:rPr>
      </w:r>
      <w:r w:rsidR="00E073DA" w:rsidRPr="00B069B0">
        <w:rPr>
          <w:rFonts w:cs="Times New Roman"/>
          <w:color w:val="000000" w:themeColor="text1"/>
        </w:rPr>
        <w:fldChar w:fldCharType="separate"/>
      </w:r>
      <w:r w:rsidR="00C640D1" w:rsidRPr="00B069B0">
        <w:rPr>
          <w:rFonts w:cs="Times New Roman"/>
          <w:noProof/>
          <w:color w:val="000000" w:themeColor="text1"/>
        </w:rPr>
        <w:t>(</w:t>
      </w:r>
      <w:hyperlink w:anchor="_ENREF_27" w:tooltip="Zinner, 2008 #9" w:history="1">
        <w:r w:rsidR="00C640D1" w:rsidRPr="00B069B0">
          <w:rPr>
            <w:rFonts w:cs="Times New Roman"/>
            <w:noProof/>
            <w:color w:val="000000" w:themeColor="text1"/>
          </w:rPr>
          <w:t>27</w:t>
        </w:r>
      </w:hyperlink>
      <w:r w:rsidR="00C640D1" w:rsidRPr="00B069B0">
        <w:rPr>
          <w:rFonts w:cs="Times New Roman"/>
          <w:noProof/>
          <w:color w:val="000000" w:themeColor="text1"/>
        </w:rPr>
        <w:t xml:space="preserve">, </w:t>
      </w:r>
      <w:hyperlink w:anchor="_ENREF_79" w:tooltip="Schwartz S, 2004 #80" w:history="1">
        <w:r w:rsidR="00C640D1" w:rsidRPr="00B069B0">
          <w:rPr>
            <w:rFonts w:cs="Times New Roman"/>
            <w:noProof/>
            <w:color w:val="000000" w:themeColor="text1"/>
          </w:rPr>
          <w:t>79</w:t>
        </w:r>
      </w:hyperlink>
      <w:r w:rsidR="00C640D1" w:rsidRPr="00B069B0">
        <w:rPr>
          <w:rFonts w:cs="Times New Roman"/>
          <w:noProof/>
          <w:color w:val="000000" w:themeColor="text1"/>
        </w:rPr>
        <w:t>)</w:t>
      </w:r>
      <w:r w:rsidR="00E073DA" w:rsidRPr="00B069B0">
        <w:rPr>
          <w:rFonts w:cs="Times New Roman"/>
          <w:color w:val="000000" w:themeColor="text1"/>
        </w:rPr>
        <w:fldChar w:fldCharType="end"/>
      </w:r>
      <w:r w:rsidR="00872D02" w:rsidRPr="00B069B0">
        <w:rPr>
          <w:rFonts w:cs="Times New Roman"/>
          <w:color w:val="000000" w:themeColor="text1"/>
        </w:rPr>
        <w:t>. Perfore ya da gangrene olmuş apandisitli hastalarda ise WBC daha yüksek bulunur</w:t>
      </w:r>
      <w:r w:rsidR="002A2187" w:rsidRPr="00B069B0">
        <w:rPr>
          <w:rFonts w:cs="Times New Roman"/>
          <w:color w:val="000000" w:themeColor="text1"/>
        </w:rPr>
        <w:t xml:space="preserve"> </w:t>
      </w:r>
      <w:r w:rsidR="002A2187" w:rsidRPr="00B069B0">
        <w:rPr>
          <w:rFonts w:cs="Times New Roman"/>
          <w:color w:val="000000" w:themeColor="text1"/>
        </w:rPr>
        <w:fldChar w:fldCharType="begin">
          <w:fldData xml:space="preserve">PEVuZE5vdGU+PENpdGU+PEF1dGhvcj5HdXJheWE8L0F1dGhvcj48WWVhcj4yMDA1PC9ZZWFyPjxS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PEVuZE5vdGU+PENpdGU+PEF1dGhvcj5HdXJheWE8L0F1dGhvcj48WWVhcj4yMDA1PC9ZZWFyPjxS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2A2187" w:rsidRPr="00B069B0">
        <w:rPr>
          <w:rFonts w:cs="Times New Roman"/>
          <w:color w:val="000000" w:themeColor="text1"/>
        </w:rPr>
      </w:r>
      <w:r w:rsidR="002A2187" w:rsidRPr="00B069B0">
        <w:rPr>
          <w:rFonts w:cs="Times New Roman"/>
          <w:color w:val="000000" w:themeColor="text1"/>
        </w:rPr>
        <w:fldChar w:fldCharType="separate"/>
      </w:r>
      <w:r w:rsidR="008E712C" w:rsidRPr="00B069B0">
        <w:rPr>
          <w:rFonts w:cs="Times New Roman"/>
          <w:noProof/>
          <w:color w:val="000000" w:themeColor="text1"/>
        </w:rPr>
        <w:t>(</w:t>
      </w:r>
      <w:hyperlink w:anchor="_ENREF_80" w:tooltip="Guraya, 2005 #81" w:history="1">
        <w:r w:rsidR="00C640D1" w:rsidRPr="00B069B0">
          <w:rPr>
            <w:rFonts w:cs="Times New Roman"/>
            <w:noProof/>
            <w:color w:val="000000" w:themeColor="text1"/>
          </w:rPr>
          <w:t>80</w:t>
        </w:r>
      </w:hyperlink>
      <w:r w:rsidR="008E712C" w:rsidRPr="00B069B0">
        <w:rPr>
          <w:rFonts w:cs="Times New Roman"/>
          <w:noProof/>
          <w:color w:val="000000" w:themeColor="text1"/>
        </w:rPr>
        <w:t>)</w:t>
      </w:r>
      <w:r w:rsidR="002A2187" w:rsidRPr="00B069B0">
        <w:rPr>
          <w:rFonts w:cs="Times New Roman"/>
          <w:color w:val="000000" w:themeColor="text1"/>
        </w:rPr>
        <w:fldChar w:fldCharType="end"/>
      </w:r>
      <w:r w:rsidR="00872D02" w:rsidRPr="00B069B0">
        <w:rPr>
          <w:rFonts w:cs="Times New Roman"/>
          <w:color w:val="000000" w:themeColor="text1"/>
        </w:rPr>
        <w:t>. WBC sayısı 18.000 üzerinde ise bu hastalarda perforasyon, apse oluşması gibi komplikasyonların gelişmiş olabileceği düşünülmelidir</w:t>
      </w:r>
      <w:r w:rsidR="002A2187" w:rsidRPr="00B069B0">
        <w:rPr>
          <w:rFonts w:cs="Times New Roman"/>
          <w:color w:val="000000" w:themeColor="text1"/>
        </w:rPr>
        <w:t xml:space="preserve"> </w:t>
      </w:r>
      <w:r w:rsidR="002A2187" w:rsidRPr="00B069B0">
        <w:rPr>
          <w:rFonts w:cs="Times New Roman"/>
          <w:color w:val="000000" w:themeColor="text1"/>
        </w:rPr>
        <w:fldChar w:fldCharType="begin">
          <w:fldData xml:space="preserve">PEVuZE5vdGU+PENpdGU+PEF1dGhvcj5GaXR6R2VyYWxkIERKPC9BdXRob3I+PFllYXI+MjAwMDwv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PEVuZE5vdGU+PENpdGU+PEF1dGhvcj5GaXR6R2VyYWxkIERKPC9BdXRob3I+PFllYXI+MjAwMDwv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2A2187" w:rsidRPr="00B069B0">
        <w:rPr>
          <w:rFonts w:cs="Times New Roman"/>
          <w:color w:val="000000" w:themeColor="text1"/>
        </w:rPr>
      </w:r>
      <w:r w:rsidR="002A2187" w:rsidRPr="00B069B0">
        <w:rPr>
          <w:rFonts w:cs="Times New Roman"/>
          <w:color w:val="000000" w:themeColor="text1"/>
        </w:rPr>
        <w:fldChar w:fldCharType="separate"/>
      </w:r>
      <w:r w:rsidR="008E712C" w:rsidRPr="00B069B0">
        <w:rPr>
          <w:rFonts w:cs="Times New Roman"/>
          <w:noProof/>
          <w:color w:val="000000" w:themeColor="text1"/>
        </w:rPr>
        <w:t>(</w:t>
      </w:r>
      <w:hyperlink w:anchor="_ENREF_62" w:tooltip="FitzGerald DJ, 2000 #60" w:history="1">
        <w:r w:rsidR="00C640D1" w:rsidRPr="00B069B0">
          <w:rPr>
            <w:rFonts w:cs="Times New Roman"/>
            <w:noProof/>
            <w:color w:val="000000" w:themeColor="text1"/>
          </w:rPr>
          <w:t>62</w:t>
        </w:r>
      </w:hyperlink>
      <w:r w:rsidR="008E712C" w:rsidRPr="00B069B0">
        <w:rPr>
          <w:rFonts w:cs="Times New Roman"/>
          <w:noProof/>
          <w:color w:val="000000" w:themeColor="text1"/>
        </w:rPr>
        <w:t xml:space="preserve">, </w:t>
      </w:r>
      <w:hyperlink w:anchor="_ENREF_81" w:tooltip="Chen, 1996 #82" w:history="1">
        <w:r w:rsidR="00C640D1" w:rsidRPr="00B069B0">
          <w:rPr>
            <w:rFonts w:cs="Times New Roman"/>
            <w:noProof/>
            <w:color w:val="000000" w:themeColor="text1"/>
          </w:rPr>
          <w:t>81</w:t>
        </w:r>
      </w:hyperlink>
      <w:r w:rsidR="008E712C" w:rsidRPr="00B069B0">
        <w:rPr>
          <w:rFonts w:cs="Times New Roman"/>
          <w:noProof/>
          <w:color w:val="000000" w:themeColor="text1"/>
        </w:rPr>
        <w:t>)</w:t>
      </w:r>
      <w:r w:rsidR="002A2187" w:rsidRPr="00B069B0">
        <w:rPr>
          <w:rFonts w:cs="Times New Roman"/>
          <w:color w:val="000000" w:themeColor="text1"/>
        </w:rPr>
        <w:fldChar w:fldCharType="end"/>
      </w:r>
      <w:r w:rsidR="00872D02" w:rsidRPr="00B069B0">
        <w:rPr>
          <w:rFonts w:cs="Times New Roman"/>
          <w:color w:val="000000" w:themeColor="text1"/>
        </w:rPr>
        <w:t>. Lökosit alt gruplarının artışı, birbirlerine oranı ile ilgili yapılan çalışmalar</w:t>
      </w:r>
      <w:r w:rsidR="00D233A1" w:rsidRPr="00B069B0">
        <w:rPr>
          <w:rFonts w:cs="Times New Roman"/>
          <w:color w:val="000000" w:themeColor="text1"/>
        </w:rPr>
        <w:t xml:space="preserve"> </w:t>
      </w:r>
      <w:r w:rsidR="00872D02" w:rsidRPr="00B069B0">
        <w:rPr>
          <w:rFonts w:cs="Times New Roman"/>
          <w:color w:val="000000" w:themeColor="text1"/>
        </w:rPr>
        <w:t>da mevcut olup özellikle nötrofil/lenfosit oranının tanıya yardımcı olabileceği gösterilmiştir</w:t>
      </w:r>
      <w:r w:rsidR="002A2187" w:rsidRPr="00B069B0">
        <w:rPr>
          <w:rFonts w:cs="Times New Roman"/>
          <w:color w:val="000000" w:themeColor="text1"/>
        </w:rPr>
        <w:t xml:space="preserve"> </w:t>
      </w:r>
      <w:r w:rsidR="006C2298" w:rsidRPr="00B069B0">
        <w:rPr>
          <w:rFonts w:cs="Times New Roman"/>
          <w:color w:val="000000" w:themeColor="text1"/>
        </w:rPr>
        <w:fldChar w:fldCharType="begin">
          <w:fldData xml:space="preserve">PEVuZE5vdGU+PENpdGU+PEF1dGhvcj5LYXBjzKfEsSBNPC9BdXRob3I+PFllYXI+IDIwMTQ7ICgy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PEVuZE5vdGU+PENpdGU+PEF1dGhvcj5LYXBjzKfEsSBNPC9BdXRob3I+PFllYXI+IDIwMTQ7ICgy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6C2298" w:rsidRPr="00B069B0">
        <w:rPr>
          <w:rFonts w:cs="Times New Roman"/>
          <w:color w:val="000000" w:themeColor="text1"/>
        </w:rPr>
      </w:r>
      <w:r w:rsidR="006C2298" w:rsidRPr="00B069B0">
        <w:rPr>
          <w:rFonts w:cs="Times New Roman"/>
          <w:color w:val="000000" w:themeColor="text1"/>
        </w:rPr>
        <w:fldChar w:fldCharType="separate"/>
      </w:r>
      <w:r w:rsidR="008E712C" w:rsidRPr="00B069B0">
        <w:rPr>
          <w:rFonts w:cs="Times New Roman"/>
          <w:noProof/>
          <w:color w:val="000000" w:themeColor="text1"/>
        </w:rPr>
        <w:t>(</w:t>
      </w:r>
      <w:hyperlink w:anchor="_ENREF_82" w:tooltip="Kapçı M,  2014; (2):2  #83" w:history="1">
        <w:r w:rsidR="00C640D1" w:rsidRPr="00B069B0">
          <w:rPr>
            <w:rFonts w:cs="Times New Roman"/>
            <w:noProof/>
            <w:color w:val="000000" w:themeColor="text1"/>
          </w:rPr>
          <w:t>82</w:t>
        </w:r>
      </w:hyperlink>
      <w:r w:rsidR="008E712C" w:rsidRPr="00B069B0">
        <w:rPr>
          <w:rFonts w:cs="Times New Roman"/>
          <w:noProof/>
          <w:color w:val="000000" w:themeColor="text1"/>
        </w:rPr>
        <w:t xml:space="preserve">, </w:t>
      </w:r>
      <w:hyperlink w:anchor="_ENREF_83" w:tooltip="Mathews, 2014 #84" w:history="1">
        <w:r w:rsidR="00C640D1" w:rsidRPr="00B069B0">
          <w:rPr>
            <w:rFonts w:cs="Times New Roman"/>
            <w:noProof/>
            <w:color w:val="000000" w:themeColor="text1"/>
          </w:rPr>
          <w:t>83</w:t>
        </w:r>
      </w:hyperlink>
      <w:r w:rsidR="008E712C" w:rsidRPr="00B069B0">
        <w:rPr>
          <w:rFonts w:cs="Times New Roman"/>
          <w:noProof/>
          <w:color w:val="000000" w:themeColor="text1"/>
        </w:rPr>
        <w:t>)</w:t>
      </w:r>
      <w:r w:rsidR="006C2298" w:rsidRPr="00B069B0">
        <w:rPr>
          <w:rFonts w:cs="Times New Roman"/>
          <w:color w:val="000000" w:themeColor="text1"/>
        </w:rPr>
        <w:fldChar w:fldCharType="end"/>
      </w:r>
      <w:r w:rsidR="00870D64" w:rsidRPr="00B069B0">
        <w:rPr>
          <w:rFonts w:cs="Times New Roman"/>
          <w:color w:val="000000" w:themeColor="text1"/>
        </w:rPr>
        <w:t>.</w:t>
      </w:r>
    </w:p>
    <w:p w14:paraId="17FA09C6" w14:textId="06CB7C64" w:rsidR="009920C5" w:rsidRPr="00B069B0" w:rsidRDefault="00784DDF"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Serum bil</w:t>
      </w:r>
      <w:r w:rsidR="00872D02" w:rsidRPr="00B069B0">
        <w:rPr>
          <w:rFonts w:cs="Times New Roman"/>
          <w:color w:val="000000" w:themeColor="text1"/>
        </w:rPr>
        <w:t>irubinin</w:t>
      </w:r>
      <w:r w:rsidRPr="00B069B0">
        <w:rPr>
          <w:rFonts w:cs="Times New Roman"/>
          <w:color w:val="000000" w:themeColor="text1"/>
        </w:rPr>
        <w:t>de</w:t>
      </w:r>
      <w:r w:rsidR="00872D02" w:rsidRPr="00B069B0">
        <w:rPr>
          <w:rFonts w:cs="Times New Roman"/>
          <w:color w:val="000000" w:themeColor="text1"/>
        </w:rPr>
        <w:t>ki hafif d</w:t>
      </w:r>
      <w:r w:rsidR="001B7927" w:rsidRPr="00B069B0">
        <w:rPr>
          <w:rFonts w:cs="Times New Roman"/>
          <w:color w:val="000000" w:themeColor="text1"/>
        </w:rPr>
        <w:t>ereceli yükseklikler (</w:t>
      </w:r>
      <w:r w:rsidRPr="00B069B0">
        <w:rPr>
          <w:rFonts w:cs="Times New Roman"/>
          <w:color w:val="000000" w:themeColor="text1"/>
        </w:rPr>
        <w:t>total bi</w:t>
      </w:r>
      <w:r w:rsidR="00872D02" w:rsidRPr="00B069B0">
        <w:rPr>
          <w:rFonts w:cs="Times New Roman"/>
          <w:color w:val="000000" w:themeColor="text1"/>
        </w:rPr>
        <w:t>lirubin 1 mg/dl den fazla)de perforasyon tanısı için %70 sensitiviteye, %86 spesifiteye sahiptir</w:t>
      </w:r>
      <w:r w:rsidR="006C2298" w:rsidRPr="00B069B0">
        <w:rPr>
          <w:rFonts w:cs="Times New Roman"/>
          <w:color w:val="000000" w:themeColor="text1"/>
        </w:rPr>
        <w:t xml:space="preserve"> </w:t>
      </w:r>
      <w:r w:rsidR="006C2298" w:rsidRPr="00B069B0">
        <w:rPr>
          <w:rFonts w:cs="Times New Roman"/>
          <w:color w:val="000000" w:themeColor="text1"/>
        </w:rPr>
        <w:fldChar w:fldCharType="begin">
          <w:fldData xml:space="preserve">PEVuZE5vdGU+PENpdGU+PEF1dGhvcj5TYW5kPC9BdXRob3I+PFllYXI+MjAwOTwvWWVhcj48UmVj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PEVuZE5vdGU+PENpdGU+PEF1dGhvcj5TYW5kPC9BdXRob3I+PFllYXI+MjAwOTwvWWVhcj48UmVj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6C2298" w:rsidRPr="00B069B0">
        <w:rPr>
          <w:rFonts w:cs="Times New Roman"/>
          <w:color w:val="000000" w:themeColor="text1"/>
        </w:rPr>
      </w:r>
      <w:r w:rsidR="006C2298" w:rsidRPr="00B069B0">
        <w:rPr>
          <w:rFonts w:cs="Times New Roman"/>
          <w:color w:val="000000" w:themeColor="text1"/>
        </w:rPr>
        <w:fldChar w:fldCharType="separate"/>
      </w:r>
      <w:r w:rsidR="008E712C" w:rsidRPr="00B069B0">
        <w:rPr>
          <w:rFonts w:cs="Times New Roman"/>
          <w:noProof/>
          <w:color w:val="000000" w:themeColor="text1"/>
        </w:rPr>
        <w:t>(</w:t>
      </w:r>
      <w:hyperlink w:anchor="_ENREF_84" w:tooltip="Sand, 2009 #85" w:history="1">
        <w:r w:rsidR="00C640D1" w:rsidRPr="00B069B0">
          <w:rPr>
            <w:rFonts w:cs="Times New Roman"/>
            <w:noProof/>
            <w:color w:val="000000" w:themeColor="text1"/>
          </w:rPr>
          <w:t>84</w:t>
        </w:r>
      </w:hyperlink>
      <w:r w:rsidR="008E712C" w:rsidRPr="00B069B0">
        <w:rPr>
          <w:rFonts w:cs="Times New Roman"/>
          <w:noProof/>
          <w:color w:val="000000" w:themeColor="text1"/>
        </w:rPr>
        <w:t>)</w:t>
      </w:r>
      <w:r w:rsidR="006C2298" w:rsidRPr="00B069B0">
        <w:rPr>
          <w:rFonts w:cs="Times New Roman"/>
          <w:color w:val="000000" w:themeColor="text1"/>
        </w:rPr>
        <w:fldChar w:fldCharType="end"/>
      </w:r>
      <w:r w:rsidR="00870D64" w:rsidRPr="00B069B0">
        <w:rPr>
          <w:rFonts w:cs="Times New Roman"/>
          <w:color w:val="000000" w:themeColor="text1"/>
        </w:rPr>
        <w:t>.</w:t>
      </w:r>
    </w:p>
    <w:p w14:paraId="6E55B496" w14:textId="476FC5FE"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Üriner sitem enfeksiyonları ve taşları da akut apandisit ayırıcı tanısında önemlidir. Pelvik ya</w:t>
      </w:r>
      <w:r w:rsidR="00784DDF" w:rsidRPr="00B069B0">
        <w:rPr>
          <w:rFonts w:cs="Times New Roman"/>
          <w:color w:val="000000" w:themeColor="text1"/>
        </w:rPr>
        <w:t xml:space="preserve"> </w:t>
      </w:r>
      <w:r w:rsidRPr="00B069B0">
        <w:rPr>
          <w:rFonts w:cs="Times New Roman"/>
          <w:color w:val="000000" w:themeColor="text1"/>
        </w:rPr>
        <w:t>da retroçekal yerleşimli apandisitte enflame durumdaki apendiksin mesaneyi irrite etmesi ile ürogramda lökosit ve eritrosite rastlanabilse de mesanenin kateterizasyonu sonucunda elde edilen idrar testinde bakteriüri olmayacaktır</w:t>
      </w:r>
      <w:r w:rsidR="006C2298" w:rsidRPr="00B069B0">
        <w:rPr>
          <w:rFonts w:cs="Times New Roman"/>
          <w:color w:val="000000" w:themeColor="text1"/>
        </w:rPr>
        <w:t xml:space="preserve"> </w:t>
      </w:r>
      <w:r w:rsidR="006C2298" w:rsidRPr="00B069B0">
        <w:rPr>
          <w:rFonts w:cs="Times New Roman"/>
          <w:color w:val="000000" w:themeColor="text1"/>
        </w:rPr>
        <w:fldChar w:fldCharType="begin">
          <w:fldData xml:space="preserve">PEVuZE5vdGU+PENpdGU+PEF1dGhvcj5TYW5kYmVyZyBBQTwvQXV0aG9yPjxZZWFyPjIwMDg8L1ll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PEVuZE5vdGU+PENpdGU+PEF1dGhvcj5TYW5kYmVyZyBBQTwvQXV0aG9yPjxZZWFyPjIwMDg8L1ll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6C2298" w:rsidRPr="00B069B0">
        <w:rPr>
          <w:rFonts w:cs="Times New Roman"/>
          <w:color w:val="000000" w:themeColor="text1"/>
        </w:rPr>
      </w:r>
      <w:r w:rsidR="006C2298" w:rsidRPr="00B069B0">
        <w:rPr>
          <w:rFonts w:cs="Times New Roman"/>
          <w:color w:val="000000" w:themeColor="text1"/>
        </w:rPr>
        <w:fldChar w:fldCharType="separate"/>
      </w:r>
      <w:r w:rsidR="00C640D1" w:rsidRPr="00B069B0">
        <w:rPr>
          <w:rFonts w:cs="Times New Roman"/>
          <w:noProof/>
          <w:color w:val="000000" w:themeColor="text1"/>
        </w:rPr>
        <w:t>(</w:t>
      </w:r>
      <w:hyperlink w:anchor="_ENREF_26" w:tooltip="Sandberg AA, 2008 #8" w:history="1">
        <w:r w:rsidR="00C640D1" w:rsidRPr="00B069B0">
          <w:rPr>
            <w:rFonts w:cs="Times New Roman"/>
            <w:noProof/>
            <w:color w:val="000000" w:themeColor="text1"/>
          </w:rPr>
          <w:t>26</w:t>
        </w:r>
      </w:hyperlink>
      <w:r w:rsidR="00C640D1" w:rsidRPr="00B069B0">
        <w:rPr>
          <w:rFonts w:cs="Times New Roman"/>
          <w:noProof/>
          <w:color w:val="000000" w:themeColor="text1"/>
        </w:rPr>
        <w:t xml:space="preserve">, </w:t>
      </w:r>
      <w:hyperlink w:anchor="_ENREF_62" w:tooltip="FitzGerald DJ, 2000 #60" w:history="1">
        <w:r w:rsidR="00C640D1" w:rsidRPr="00B069B0">
          <w:rPr>
            <w:rFonts w:cs="Times New Roman"/>
            <w:noProof/>
            <w:color w:val="000000" w:themeColor="text1"/>
          </w:rPr>
          <w:t>62</w:t>
        </w:r>
      </w:hyperlink>
      <w:r w:rsidR="00C640D1" w:rsidRPr="00B069B0">
        <w:rPr>
          <w:rFonts w:cs="Times New Roman"/>
          <w:noProof/>
          <w:color w:val="000000" w:themeColor="text1"/>
        </w:rPr>
        <w:t>)</w:t>
      </w:r>
      <w:r w:rsidR="006C2298" w:rsidRPr="00B069B0">
        <w:rPr>
          <w:rFonts w:cs="Times New Roman"/>
          <w:color w:val="000000" w:themeColor="text1"/>
        </w:rPr>
        <w:fldChar w:fldCharType="end"/>
      </w:r>
      <w:r w:rsidR="00870D64" w:rsidRPr="00B069B0">
        <w:rPr>
          <w:rFonts w:cs="Times New Roman"/>
          <w:color w:val="000000" w:themeColor="text1"/>
        </w:rPr>
        <w:t>.</w:t>
      </w:r>
    </w:p>
    <w:p w14:paraId="04E373DD" w14:textId="77777777" w:rsidR="002B5FFC" w:rsidRPr="00B069B0" w:rsidRDefault="002B5FFC">
      <w:pPr>
        <w:rPr>
          <w:rFonts w:cs="Times New Roman"/>
          <w:color w:val="000000" w:themeColor="text1"/>
        </w:rPr>
      </w:pPr>
      <w:r w:rsidRPr="00B069B0">
        <w:rPr>
          <w:rFonts w:cs="Times New Roman"/>
          <w:color w:val="000000" w:themeColor="text1"/>
        </w:rPr>
        <w:br w:type="page"/>
      </w:r>
    </w:p>
    <w:p w14:paraId="68FDDF84" w14:textId="4DE5D32E"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Sentez yeri karaciğer olan ve bir akut faz reaktanı olarak bilinen CRP ilk tanımlanığı yıllarda streptokokların kapsülüne karşı inflamatuar bir yanıt olarak üretildiği düşünülmekte idi. Bu yüzden kapsül reaktif protein olarak isimlendirilmiştir</w:t>
      </w:r>
      <w:r w:rsidR="006C2298" w:rsidRPr="00B069B0">
        <w:rPr>
          <w:rFonts w:cs="Times New Roman"/>
          <w:color w:val="000000" w:themeColor="text1"/>
        </w:rPr>
        <w:t xml:space="preserve"> </w:t>
      </w:r>
      <w:r w:rsidR="006C2298"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&lt;EndNote&gt;&lt;Cite&gt;&lt;Author&gt;Mold&lt;/Author&gt;&lt;Year&gt;1982&lt;/Year&gt;&lt;RecNum&gt;87&lt;/RecNum&gt;&lt;DisplayText&gt;(85)&lt;/DisplayText&gt;&lt;record&gt;&lt;rec-number&gt;87&lt;/rec-number&gt;&lt;foreign-keys&gt;&lt;key app="EN" db-id="pt0frs22nff2zhew9rap5zpkzfeep0exda9w"&gt;87&lt;/key&gt;&lt;/foreign-keys&gt;&lt;ref-type name="Journal Article"&gt;17&lt;/ref-type&gt;&lt;contributors&gt;&lt;authors&gt;&lt;author&gt;Mold, C.&lt;/author&gt;&lt;author&gt;Edwards, K. M.&lt;/author&gt;&lt;author&gt;Gewurz, H.&lt;/author&gt;&lt;/authors&gt;&lt;/contributors&gt;&lt;titles&gt;&lt;title&gt;Effect of C-reactive protein on the complement-mediated stimulated of human neutrophils by Streptococcus pneumoniae serotypes 3 and 6&lt;/title&gt;&lt;secondary-title&gt;Infect Immun&lt;/secondary-title&gt;&lt;alt-title&gt;Infection and immunity&lt;/alt-title&gt;&lt;/titles&gt;&lt;periodical&gt;&lt;full-title&gt;Infect Immun&lt;/full-title&gt;&lt;abbr-1&gt;Infection and immunity&lt;/abbr-1&gt;&lt;/periodical&gt;&lt;alt-periodical&gt;&lt;full-title&gt;Infect Immun&lt;/full-title&gt;&lt;abbr-1&gt;Infection and immunity&lt;/abbr-1&gt;&lt;/alt-periodical&gt;&lt;pages&gt;987-92&lt;/pages&gt;&lt;volume&gt;37&lt;/volume&gt;&lt;number&gt;3&lt;/number&gt;&lt;keywords&gt;&lt;keyword&gt;C-Reactive Protein/metabolism/*pharmacology&lt;/keyword&gt;&lt;keyword&gt;Complement Pathway, Classical&lt;/keyword&gt;&lt;keyword&gt;Humans&lt;/keyword&gt;&lt;keyword&gt;Luminescent Measurements&lt;/keyword&gt;&lt;keyword&gt;Neutrophils/*immunology&lt;/keyword&gt;&lt;keyword&gt;Opsonin Proteins/*immunology&lt;/keyword&gt;&lt;keyword&gt;Phagocytosis&lt;/keyword&gt;&lt;keyword&gt;Serotyping&lt;/keyword&gt;&lt;keyword&gt;Streptococcus pneumoniae/classification/*immunology/metabolism&lt;/keyword&gt;&lt;/keywords&gt;&lt;dates&gt;&lt;year&gt;1982&lt;/year&gt;&lt;pub-dates&gt;&lt;date&gt;Sep&lt;/date&gt;&lt;/pub-dates&gt;&lt;/dates&gt;&lt;isbn&gt;0019-9567 (Print)&amp;#xD;0019-9567 (Linking)&lt;/isbn&gt;&lt;accession-num&gt;7129640&lt;/accession-num&gt;&lt;urls&gt;&lt;related-urls&gt;&lt;url&gt;http://www.ncbi.nlm.nih.gov/pubmed/7129640&lt;/url&gt;&lt;/related-urls&gt;&lt;/urls&gt;&lt;custom2&gt;347636&lt;/custom2&gt;&lt;/record&gt;&lt;/Cite&gt;&lt;/EndNote&gt;</w:instrText>
      </w:r>
      <w:r w:rsidR="006C2298" w:rsidRPr="00B069B0">
        <w:rPr>
          <w:rFonts w:cs="Times New Roman"/>
          <w:color w:val="000000" w:themeColor="text1"/>
        </w:rPr>
        <w:fldChar w:fldCharType="separate"/>
      </w:r>
      <w:r w:rsidR="008E712C" w:rsidRPr="00B069B0">
        <w:rPr>
          <w:rFonts w:cs="Times New Roman"/>
          <w:noProof/>
          <w:color w:val="000000" w:themeColor="text1"/>
        </w:rPr>
        <w:t>(</w:t>
      </w:r>
      <w:hyperlink w:anchor="_ENREF_85" w:tooltip="Mold, 1982 #87" w:history="1">
        <w:r w:rsidR="00C640D1" w:rsidRPr="00B069B0">
          <w:rPr>
            <w:rFonts w:cs="Times New Roman"/>
            <w:noProof/>
            <w:color w:val="000000" w:themeColor="text1"/>
          </w:rPr>
          <w:t>85</w:t>
        </w:r>
      </w:hyperlink>
      <w:r w:rsidR="008E712C" w:rsidRPr="00B069B0">
        <w:rPr>
          <w:rFonts w:cs="Times New Roman"/>
          <w:noProof/>
          <w:color w:val="000000" w:themeColor="text1"/>
        </w:rPr>
        <w:t>)</w:t>
      </w:r>
      <w:r w:rsidR="006C2298" w:rsidRPr="00B069B0">
        <w:rPr>
          <w:rFonts w:cs="Times New Roman"/>
          <w:color w:val="000000" w:themeColor="text1"/>
        </w:rPr>
        <w:fldChar w:fldCharType="end"/>
      </w:r>
      <w:r w:rsidRPr="00B069B0">
        <w:rPr>
          <w:rFonts w:cs="Times New Roman"/>
          <w:color w:val="000000" w:themeColor="text1"/>
        </w:rPr>
        <w:t>. İlerl</w:t>
      </w:r>
      <w:r w:rsidR="002C290F" w:rsidRPr="00B069B0">
        <w:rPr>
          <w:rFonts w:cs="Times New Roman"/>
          <w:color w:val="000000" w:themeColor="text1"/>
        </w:rPr>
        <w:t>eyen yıllarda birçok nedenle (</w:t>
      </w:r>
      <w:r w:rsidRPr="00B069B0">
        <w:rPr>
          <w:rFonts w:cs="Times New Roman"/>
          <w:color w:val="000000" w:themeColor="text1"/>
        </w:rPr>
        <w:t>travma, enflamasyon, malignite, enfeksiyon gibi) yükselebildiği görülmüş</w:t>
      </w:r>
      <w:r w:rsidR="001B7927" w:rsidRPr="00B069B0">
        <w:rPr>
          <w:rFonts w:cs="Times New Roman"/>
          <w:color w:val="000000" w:themeColor="text1"/>
        </w:rPr>
        <w:t xml:space="preserve">tür. </w:t>
      </w:r>
      <w:r w:rsidR="00AB1704" w:rsidRPr="00B069B0">
        <w:rPr>
          <w:rFonts w:cs="Times New Roman"/>
          <w:color w:val="000000" w:themeColor="text1"/>
        </w:rPr>
        <w:t>CRP düzeyleri AA</w:t>
      </w:r>
      <w:r w:rsidR="002C290F" w:rsidRPr="00B069B0">
        <w:rPr>
          <w:rFonts w:cs="Times New Roman"/>
          <w:color w:val="000000" w:themeColor="text1"/>
        </w:rPr>
        <w:t xml:space="preserve"> tanısı için de bir</w:t>
      </w:r>
      <w:r w:rsidRPr="00B069B0">
        <w:rPr>
          <w:rFonts w:cs="Times New Roman"/>
          <w:color w:val="000000" w:themeColor="text1"/>
        </w:rPr>
        <w:t>çok çalışmaya konu olmuştur.</w:t>
      </w:r>
      <w:r w:rsidR="00CE441B" w:rsidRPr="00B069B0">
        <w:rPr>
          <w:rFonts w:cs="Times New Roman"/>
          <w:color w:val="000000" w:themeColor="text1"/>
        </w:rPr>
        <w:t xml:space="preserve"> </w:t>
      </w:r>
      <w:r w:rsidRPr="00B069B0">
        <w:rPr>
          <w:rFonts w:cs="Times New Roman"/>
          <w:color w:val="000000" w:themeColor="text1"/>
        </w:rPr>
        <w:t>CRP enflamasyon durumlarında enflamasyonun başlangıcından 6-8 saat sonra artmaya b</w:t>
      </w:r>
      <w:r w:rsidR="00AB1704" w:rsidRPr="00B069B0">
        <w:rPr>
          <w:rFonts w:cs="Times New Roman"/>
          <w:color w:val="000000" w:themeColor="text1"/>
        </w:rPr>
        <w:t xml:space="preserve">aşlar bu yüzden akut AA’yı </w:t>
      </w:r>
      <w:r w:rsidRPr="00B069B0">
        <w:rPr>
          <w:rFonts w:cs="Times New Roman"/>
          <w:color w:val="000000" w:themeColor="text1"/>
        </w:rPr>
        <w:t>tanımlamak için yapılan diğer testlerle aynı zamanda alınarak ilerleyen saatlerde kontrolü çalışılmalıdır. Kontrolünde CRP düzeyi ve WBC düzeyi azalıyorsa akut apandisit tanısı tekrar gözden geçirilmelidir. Nonspesifik olmasının yanında duyarlı da bir testtir</w:t>
      </w:r>
      <w:r w:rsidR="006C2298" w:rsidRPr="00B069B0">
        <w:rPr>
          <w:rFonts w:cs="Times New Roman"/>
          <w:color w:val="000000" w:themeColor="text1"/>
        </w:rPr>
        <w:t xml:space="preserve"> </w:t>
      </w:r>
      <w:r w:rsidR="006C2298"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&lt;EndNote&gt;&lt;Cite&gt;&lt;Author&gt;Mengücük ME&lt;/Author&gt;&lt;Year&gt;2010;15(1)&lt;/Year&gt;&lt;RecNum&gt;88&lt;/RecNum&gt;&lt;DisplayText&gt;(86)&lt;/DisplayText&gt;&lt;record&gt;&lt;rec-number&gt;88&lt;/rec-number&gt;&lt;foreign-keys&gt;&lt;key app="EN" db-id="pt0frs22nff2zhew9rap5zpkzfeep0exda9w"&gt;88&lt;/key&gt;&lt;/foreign-keys&gt;&lt;ref-type name="Journal Article"&gt;17&lt;/ref-type&gt;&lt;contributors&gt;&lt;authors&gt;&lt;author&gt;Mengücük ME,&lt;/author&gt;&lt;author&gt;Ayten R,&lt;/author&gt;&lt;author&gt;Bülbüller N,&lt;/author&gt;&lt;author&gt;Gödekmerdan A,&lt;/author&gt;&lt;author&gt;Başbuğ M,&lt;/author&gt;&lt;author&gt;&lt;style face="normal" font="default" size="100%"&gt;Mungan İ&lt;/style&gt;&lt;style face="normal" font="default" charset="162" size="100%"&gt;,&lt;/style&gt;&lt;/author&gt;&lt;/authors&gt;&lt;/contributors&gt;&lt;titles&gt;&lt;title&gt;&lt;style face="normal" font="default" size="100%"&gt; Akut Apandisit Tan&lt;/style&gt;&lt;style face="normal" font="default" charset="162" size="100%"&gt;ısında Serum C-Reaktif Protein, Prokalsitonin ve Neopterinin Yeri&lt;/style&gt;&lt;/title&gt;&lt;secondary-title&gt;&lt;style face="normal" font="default" charset="162" size="100%"&gt; Fırat Tıp Derg&lt;/style&gt;&lt;/secondary-title&gt;&lt;/titles&gt;&lt;pages&gt;&lt;style face="normal" font="default" charset="162" size="100%"&gt;40-3&lt;/style&gt;&lt;/pages&gt;&lt;dates&gt;&lt;year&gt;&lt;style face="normal" font="default" charset="162" size="100%"&gt;2010;15(1)&lt;/style&gt;&lt;/year&gt;&lt;/dates&gt;&lt;urls&gt;&lt;/urls&gt;&lt;/record&gt;&lt;/Cite&gt;&lt;/EndNote&gt;</w:instrText>
      </w:r>
      <w:r w:rsidR="006C2298" w:rsidRPr="00B069B0">
        <w:rPr>
          <w:rFonts w:cs="Times New Roman"/>
          <w:color w:val="000000" w:themeColor="text1"/>
        </w:rPr>
        <w:fldChar w:fldCharType="separate"/>
      </w:r>
      <w:r w:rsidR="008E712C" w:rsidRPr="00B069B0">
        <w:rPr>
          <w:rFonts w:cs="Times New Roman"/>
          <w:noProof/>
          <w:color w:val="000000" w:themeColor="text1"/>
        </w:rPr>
        <w:t>(</w:t>
      </w:r>
      <w:hyperlink w:anchor="_ENREF_86" w:tooltip="Mengücük ME, 2010;15(1) #88" w:history="1">
        <w:r w:rsidR="00C640D1" w:rsidRPr="00B069B0">
          <w:rPr>
            <w:rFonts w:cs="Times New Roman"/>
            <w:noProof/>
            <w:color w:val="000000" w:themeColor="text1"/>
          </w:rPr>
          <w:t>86</w:t>
        </w:r>
      </w:hyperlink>
      <w:r w:rsidR="008E712C" w:rsidRPr="00B069B0">
        <w:rPr>
          <w:rFonts w:cs="Times New Roman"/>
          <w:noProof/>
          <w:color w:val="000000" w:themeColor="text1"/>
        </w:rPr>
        <w:t>)</w:t>
      </w:r>
      <w:r w:rsidR="006C2298" w:rsidRPr="00B069B0">
        <w:rPr>
          <w:rFonts w:cs="Times New Roman"/>
          <w:color w:val="000000" w:themeColor="text1"/>
        </w:rPr>
        <w:fldChar w:fldCharType="end"/>
      </w:r>
      <w:r w:rsidR="00870D64" w:rsidRPr="00B069B0">
        <w:rPr>
          <w:rFonts w:cs="Times New Roman"/>
          <w:color w:val="000000" w:themeColor="text1"/>
        </w:rPr>
        <w:t xml:space="preserve">. </w:t>
      </w:r>
      <w:r w:rsidRPr="00B069B0">
        <w:rPr>
          <w:rFonts w:cs="Times New Roman"/>
          <w:color w:val="000000" w:themeColor="text1"/>
        </w:rPr>
        <w:t>CRP ve WBC değerinin normal olmasının ise akut apandisit tanısını dışlatmayacağı ile ilgili çalışmalar da mevcuttur</w:t>
      </w:r>
      <w:r w:rsidR="006C2298" w:rsidRPr="00B069B0">
        <w:rPr>
          <w:rFonts w:cs="Times New Roman"/>
          <w:color w:val="000000" w:themeColor="text1"/>
        </w:rPr>
        <w:t xml:space="preserve"> </w:t>
      </w:r>
      <w:r w:rsidR="006C2298"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&lt;EndNote&gt;&lt;Cite&gt;&lt;Author&gt;Dayawansa&lt;/Author&gt;&lt;Year&gt;2016&lt;/Year&gt;&lt;RecNum&gt;89&lt;/RecNum&gt;&lt;DisplayText&gt;(87)&lt;/DisplayText&gt;&lt;record&gt;&lt;rec-number&gt;89&lt;/rec-number&gt;&lt;foreign-keys&gt;&lt;key app="EN" db-id="pt0frs22nff2zhew9rap5zpkzfeep0exda9w"&gt;89&lt;/key&gt;&lt;/foreign-keys&gt;&lt;ref-type name="Journal Article"&gt;17&lt;/ref-type&gt;&lt;contributors&gt;&lt;authors&gt;&lt;author&gt;Dayawansa, N. H.&lt;/author&gt;&lt;author&gt;Segan, J. D.&lt;/author&gt;&lt;author&gt;Yao, H. H.&lt;/author&gt;&lt;author&gt;Chong, H. I.&lt;/author&gt;&lt;author&gt;Sitzler, P. J.&lt;/author&gt;&lt;/authors&gt;&lt;/contributors&gt;&lt;auth-address&gt;Department of General Surgery, Sandringham Hospital, Melbourne, Victoria, Australia. nalin.dayawansa@gmail.com.&amp;#xD;Department of General Surgery, Sandringham Hospital, Melbourne, Victoria, Australia.&lt;/auth-address&gt;&lt;titles&gt;&lt;title&gt;Incidence of normal white cell count and C-reactive protein in adults with acute appendicitis&lt;/title&gt;&lt;secondary-title&gt;ANZ J Surg&lt;/secondary-title&gt;&lt;alt-title&gt;ANZ journal of surgery&lt;/alt-title&gt;&lt;/titles&gt;&lt;periodical&gt;&lt;full-title&gt;ANZ J Surg&lt;/full-title&gt;&lt;abbr-1&gt;ANZ journal of surgery&lt;/abbr-1&gt;&lt;/periodical&gt;&lt;alt-periodical&gt;&lt;full-title&gt;ANZ J Surg&lt;/full-title&gt;&lt;abbr-1&gt;ANZ journal of surgery&lt;/abbr-1&gt;&lt;/alt-periodical&gt;&lt;dates&gt;&lt;year&gt;2016&lt;/year&gt;&lt;pub-dates&gt;&lt;date&gt;Sep 14&lt;/date&gt;&lt;/pub-dates&gt;&lt;/dates&gt;&lt;isbn&gt;1445-2197 (Electronic)&amp;#xD;1445-1433 (Linking)&lt;/isbn&gt;&lt;accession-num&gt;27625212&lt;/accession-num&gt;&lt;urls&gt;&lt;related-urls&gt;&lt;url&gt;http://www.ncbi.nlm.nih.gov/pubmed/27625212&lt;/url&gt;&lt;/related-urls&gt;&lt;/urls&gt;&lt;electronic-resource-num&gt;10.1111/ans.13760&lt;/electronic-resource-num&gt;&lt;/record&gt;&lt;/Cite&gt;&lt;/EndNote&gt;</w:instrText>
      </w:r>
      <w:r w:rsidR="006C2298" w:rsidRPr="00B069B0">
        <w:rPr>
          <w:rFonts w:cs="Times New Roman"/>
          <w:color w:val="000000" w:themeColor="text1"/>
        </w:rPr>
        <w:fldChar w:fldCharType="separate"/>
      </w:r>
      <w:r w:rsidR="008E712C" w:rsidRPr="00B069B0">
        <w:rPr>
          <w:rFonts w:cs="Times New Roman"/>
          <w:noProof/>
          <w:color w:val="000000" w:themeColor="text1"/>
        </w:rPr>
        <w:t>(</w:t>
      </w:r>
      <w:hyperlink w:anchor="_ENREF_87" w:tooltip="Dayawansa, 2016 #89" w:history="1">
        <w:r w:rsidR="00C640D1" w:rsidRPr="00B069B0">
          <w:rPr>
            <w:rFonts w:cs="Times New Roman"/>
            <w:noProof/>
            <w:color w:val="000000" w:themeColor="text1"/>
          </w:rPr>
          <w:t>87</w:t>
        </w:r>
      </w:hyperlink>
      <w:r w:rsidR="008E712C" w:rsidRPr="00B069B0">
        <w:rPr>
          <w:rFonts w:cs="Times New Roman"/>
          <w:noProof/>
          <w:color w:val="000000" w:themeColor="text1"/>
        </w:rPr>
        <w:t>)</w:t>
      </w:r>
      <w:r w:rsidR="006C2298" w:rsidRPr="00B069B0">
        <w:rPr>
          <w:rFonts w:cs="Times New Roman"/>
          <w:color w:val="000000" w:themeColor="text1"/>
        </w:rPr>
        <w:fldChar w:fldCharType="end"/>
      </w:r>
      <w:r w:rsidR="00870D64" w:rsidRPr="00B069B0">
        <w:rPr>
          <w:rFonts w:cs="Times New Roman"/>
          <w:color w:val="000000" w:themeColor="text1"/>
        </w:rPr>
        <w:t>.</w:t>
      </w:r>
    </w:p>
    <w:p w14:paraId="6E74C310" w14:textId="245058C0" w:rsidR="009920C5" w:rsidRPr="00B069B0" w:rsidRDefault="00AB1704"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AA</w:t>
      </w:r>
      <w:r w:rsidR="00872D02" w:rsidRPr="00B069B0">
        <w:rPr>
          <w:rFonts w:cs="Times New Roman"/>
          <w:color w:val="000000" w:themeColor="text1"/>
        </w:rPr>
        <w:t xml:space="preserve"> tanısı i</w:t>
      </w:r>
      <w:r w:rsidR="002C290F" w:rsidRPr="00B069B0">
        <w:rPr>
          <w:rFonts w:cs="Times New Roman"/>
          <w:color w:val="000000" w:themeColor="text1"/>
        </w:rPr>
        <w:t>çin daha duyarlı-</w:t>
      </w:r>
      <w:r w:rsidR="00954F1C" w:rsidRPr="00B069B0">
        <w:rPr>
          <w:rFonts w:cs="Times New Roman"/>
          <w:color w:val="000000" w:themeColor="text1"/>
        </w:rPr>
        <w:t>özgül</w:t>
      </w:r>
      <w:r w:rsidR="00784DDF" w:rsidRPr="00B069B0">
        <w:rPr>
          <w:rFonts w:cs="Times New Roman"/>
          <w:color w:val="000000" w:themeColor="text1"/>
        </w:rPr>
        <w:t xml:space="preserve"> labo</w:t>
      </w:r>
      <w:r w:rsidR="00872D02" w:rsidRPr="00B069B0">
        <w:rPr>
          <w:rFonts w:cs="Times New Roman"/>
          <w:color w:val="000000" w:themeColor="text1"/>
        </w:rPr>
        <w:t>ratu</w:t>
      </w:r>
      <w:r w:rsidR="00784DDF" w:rsidRPr="00B069B0">
        <w:rPr>
          <w:rFonts w:cs="Times New Roman"/>
          <w:color w:val="000000" w:themeColor="text1"/>
        </w:rPr>
        <w:t>v</w:t>
      </w:r>
      <w:r w:rsidR="00872D02" w:rsidRPr="00B069B0">
        <w:rPr>
          <w:rFonts w:cs="Times New Roman"/>
          <w:color w:val="000000" w:themeColor="text1"/>
        </w:rPr>
        <w:t xml:space="preserve">ar tetkikleri araştırılmaya devam edilmektedir. Prokalsitonin de çalışılan yeni biyokimyasal belirteçlerden birisidir. Prokalsitonin kalsitonin hormonunun öncülü olup 116 aminoasitten oluşur. Aktif hormon olan kalsitonin prohormonu olan prokalsitoninin bir dizi proteolitik </w:t>
      </w:r>
      <w:r w:rsidR="0002396B" w:rsidRPr="00B069B0">
        <w:rPr>
          <w:rFonts w:cs="Times New Roman"/>
          <w:color w:val="000000" w:themeColor="text1"/>
        </w:rPr>
        <w:t xml:space="preserve">reaksiyon geçirmesi sonrasında </w:t>
      </w:r>
      <w:r w:rsidR="002C290F" w:rsidRPr="00B069B0">
        <w:rPr>
          <w:rFonts w:cs="Times New Roman"/>
          <w:color w:val="000000" w:themeColor="text1"/>
        </w:rPr>
        <w:t xml:space="preserve">tiroid bezindeki </w:t>
      </w:r>
      <w:r w:rsidR="00872D02" w:rsidRPr="00B069B0">
        <w:rPr>
          <w:rFonts w:cs="Times New Roman"/>
          <w:color w:val="000000" w:themeColor="text1"/>
        </w:rPr>
        <w:t>C hücrelerinden salınır. Ancak ciddi enfeksiyonlar, septik şok,</w:t>
      </w:r>
      <w:r w:rsidR="00784DDF" w:rsidRPr="00B069B0">
        <w:rPr>
          <w:rFonts w:cs="Times New Roman"/>
          <w:color w:val="000000" w:themeColor="text1"/>
        </w:rPr>
        <w:t xml:space="preserve"> </w:t>
      </w:r>
      <w:r w:rsidR="00872D02" w:rsidRPr="00B069B0">
        <w:rPr>
          <w:rFonts w:cs="Times New Roman"/>
          <w:color w:val="000000" w:themeColor="text1"/>
        </w:rPr>
        <w:t>sepsis, multiorgan disfonksiyonu durumlarında ek</w:t>
      </w:r>
      <w:r w:rsidRPr="00B069B0">
        <w:rPr>
          <w:rFonts w:cs="Times New Roman"/>
          <w:color w:val="000000" w:themeColor="text1"/>
        </w:rPr>
        <w:t>s</w:t>
      </w:r>
      <w:r w:rsidR="00872D02" w:rsidRPr="00B069B0">
        <w:rPr>
          <w:rFonts w:cs="Times New Roman"/>
          <w:color w:val="000000" w:themeColor="text1"/>
        </w:rPr>
        <w:t>tratiroidal salgılandığı düşünülen intakt prokalsitonin kanda artar</w:t>
      </w:r>
      <w:r w:rsidR="00341F3D" w:rsidRPr="00B069B0">
        <w:rPr>
          <w:rFonts w:cs="Times New Roman"/>
          <w:color w:val="000000" w:themeColor="text1"/>
        </w:rPr>
        <w:t xml:space="preserve"> </w:t>
      </w:r>
      <w:r w:rsidR="00341F3D" w:rsidRPr="00B069B0">
        <w:rPr>
          <w:rFonts w:cs="Times New Roman"/>
          <w:color w:val="000000" w:themeColor="text1"/>
        </w:rPr>
        <w:fldChar w:fldCharType="begin">
          <w:fldData xml:space="preserve">PEVuZE5vdGU+PENpdGU+PEF1dGhvcj5XaGFuZzwvQXV0aG9yPjxZZWFyPjE5OTg8L1llYXI+PFJl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bC10aXRsZT5KIENsaW4gRW5kb2NyaW5vbCBNZXRhYjwvZnVsbC10aXRsZT48YWJici0xPlRoZSBK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PEVuZE5vdGU+PENpdGU+PEF1dGhvcj5XaGFuZzwvQXV0aG9yPjxZZWFyPjE5OTg8L1llYXI+PFJl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bC10aXRsZT5KIENsaW4gRW5kb2NyaW5vbCBNZXRhYjwvZnVsbC10aXRsZT48YWJici0xPlRoZSBK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41F3D" w:rsidRPr="00B069B0">
        <w:rPr>
          <w:rFonts w:cs="Times New Roman"/>
          <w:color w:val="000000" w:themeColor="text1"/>
        </w:rPr>
      </w:r>
      <w:r w:rsidR="00341F3D" w:rsidRPr="00B069B0">
        <w:rPr>
          <w:rFonts w:cs="Times New Roman"/>
          <w:color w:val="000000" w:themeColor="text1"/>
        </w:rPr>
        <w:fldChar w:fldCharType="separate"/>
      </w:r>
      <w:r w:rsidR="008E712C" w:rsidRPr="00B069B0">
        <w:rPr>
          <w:rFonts w:cs="Times New Roman"/>
          <w:noProof/>
          <w:color w:val="000000" w:themeColor="text1"/>
        </w:rPr>
        <w:t>(</w:t>
      </w:r>
      <w:hyperlink w:anchor="_ENREF_88" w:tooltip="Whang, 1998 #90" w:history="1">
        <w:r w:rsidR="00C640D1" w:rsidRPr="00B069B0">
          <w:rPr>
            <w:rFonts w:cs="Times New Roman"/>
            <w:noProof/>
            <w:color w:val="000000" w:themeColor="text1"/>
          </w:rPr>
          <w:t>88</w:t>
        </w:r>
      </w:hyperlink>
      <w:r w:rsidR="008E712C" w:rsidRPr="00B069B0">
        <w:rPr>
          <w:rFonts w:cs="Times New Roman"/>
          <w:noProof/>
          <w:color w:val="000000" w:themeColor="text1"/>
        </w:rPr>
        <w:t>)</w:t>
      </w:r>
      <w:r w:rsidR="00341F3D" w:rsidRPr="00B069B0">
        <w:rPr>
          <w:rFonts w:cs="Times New Roman"/>
          <w:color w:val="000000" w:themeColor="text1"/>
        </w:rPr>
        <w:fldChar w:fldCharType="end"/>
      </w:r>
      <w:r w:rsidR="00872D02" w:rsidRPr="00B069B0">
        <w:rPr>
          <w:rFonts w:cs="Times New Roman"/>
          <w:color w:val="000000" w:themeColor="text1"/>
        </w:rPr>
        <w:t>.</w:t>
      </w:r>
      <w:r w:rsidR="00870D64" w:rsidRPr="00B069B0">
        <w:rPr>
          <w:rFonts w:cs="Times New Roman"/>
          <w:color w:val="000000" w:themeColor="text1"/>
        </w:rPr>
        <w:t xml:space="preserve"> </w:t>
      </w:r>
      <w:r w:rsidR="00872D02" w:rsidRPr="00B069B0">
        <w:rPr>
          <w:rFonts w:cs="Times New Roman"/>
          <w:color w:val="000000" w:themeColor="text1"/>
        </w:rPr>
        <w:t>Yapılan bir çalışma d</w:t>
      </w:r>
      <w:r w:rsidRPr="00B069B0">
        <w:rPr>
          <w:rFonts w:cs="Times New Roman"/>
          <w:color w:val="000000" w:themeColor="text1"/>
        </w:rPr>
        <w:t>a prokalsitoninin AA</w:t>
      </w:r>
      <w:r w:rsidR="0002396B" w:rsidRPr="00B069B0">
        <w:rPr>
          <w:rFonts w:cs="Times New Roman"/>
          <w:color w:val="000000" w:themeColor="text1"/>
        </w:rPr>
        <w:t xml:space="preserve"> tanısı için özgüllüğü %100, duyarlılığı</w:t>
      </w:r>
      <w:r w:rsidR="00872D02" w:rsidRPr="00B069B0">
        <w:rPr>
          <w:rFonts w:cs="Times New Roman"/>
          <w:color w:val="000000" w:themeColor="text1"/>
        </w:rPr>
        <w:t xml:space="preserve"> %44 olarak bulunmuştur </w:t>
      </w:r>
      <w:r w:rsidR="00341F3D"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&lt;EndNote&gt;&lt;Cite&gt;&lt;Author&gt;Vaziri M&lt;/Author&gt;&lt;Year&gt;2014 Jull 7;28&lt;/Year&gt;&lt;RecNum&gt;91&lt;/RecNum&gt;&lt;DisplayText&gt;(89)&lt;/DisplayText&gt;&lt;record&gt;&lt;rec-number&gt;91&lt;/rec-number&gt;&lt;foreign-keys&gt;&lt;key app="EN" db-id="pt0frs22nff2zhew9rap5zpkzfeep0exda9w"&gt;91&lt;/key&gt;&lt;/foreign-keys&gt;&lt;ref-type name="Journal Article"&gt;17&lt;/ref-type&gt;&lt;contributors&gt;&lt;authors&gt;&lt;author&gt;Vaziri M,&lt;/author&gt;&lt;author&gt;Ehsanipour F,&lt;/author&gt;&lt;author&gt;Pazouki A,&lt;/author&gt;&lt;author&gt;Tamannaie Z,&lt;/author&gt;&lt;author&gt;Taghavi R,&lt;/author&gt;&lt;author&gt;Pishgahroudsari M,&lt;/author&gt;&lt;author&gt;Jesmi F,&lt;/author&gt;&lt;author&gt;&lt;style face="normal" font="default" size="100%"&gt;Chaichian S&lt;/style&gt;&lt;style face="normal" font="default" charset="162" size="100%"&gt;,&lt;/style&gt;&lt;/author&gt;&lt;/authors&gt;&lt;/contributors&gt;&lt;titles&gt;&lt;title&gt;Evaluation of procalcitonin as a biomarker of diagnosis, severity and postoperative  complications in adult patient with acute appendicitis&lt;/title&gt;&lt;secondary-title&gt; Med J Islam Repub Iran&lt;/secondary-title&gt;&lt;/titles&gt;&lt;pages&gt;50&lt;/pages&gt;&lt;dates&gt;&lt;year&gt;2014 Jull 7;28&lt;/year&gt;&lt;/dates&gt;&lt;urls&gt;&lt;/urls&gt;&lt;/record&gt;&lt;/Cite&gt;&lt;/EndNote&gt;</w:instrText>
      </w:r>
      <w:r w:rsidR="00341F3D" w:rsidRPr="00B069B0">
        <w:rPr>
          <w:rFonts w:cs="Times New Roman"/>
          <w:color w:val="000000" w:themeColor="text1"/>
        </w:rPr>
        <w:fldChar w:fldCharType="separate"/>
      </w:r>
      <w:r w:rsidR="008E712C" w:rsidRPr="00B069B0">
        <w:rPr>
          <w:rFonts w:cs="Times New Roman"/>
          <w:noProof/>
          <w:color w:val="000000" w:themeColor="text1"/>
        </w:rPr>
        <w:t>(</w:t>
      </w:r>
      <w:hyperlink w:anchor="_ENREF_89" w:tooltip="Vaziri M, 2014 Jull 7;28 #91" w:history="1">
        <w:r w:rsidR="00C640D1" w:rsidRPr="00B069B0">
          <w:rPr>
            <w:rFonts w:cs="Times New Roman"/>
            <w:noProof/>
            <w:color w:val="000000" w:themeColor="text1"/>
          </w:rPr>
          <w:t>89</w:t>
        </w:r>
      </w:hyperlink>
      <w:r w:rsidR="008E712C" w:rsidRPr="00B069B0">
        <w:rPr>
          <w:rFonts w:cs="Times New Roman"/>
          <w:noProof/>
          <w:color w:val="000000" w:themeColor="text1"/>
        </w:rPr>
        <w:t>)</w:t>
      </w:r>
      <w:r w:rsidR="00341F3D" w:rsidRPr="00B069B0">
        <w:rPr>
          <w:rFonts w:cs="Times New Roman"/>
          <w:color w:val="000000" w:themeColor="text1"/>
        </w:rPr>
        <w:fldChar w:fldCharType="end"/>
      </w:r>
      <w:r w:rsidR="00870D64" w:rsidRPr="00B069B0">
        <w:rPr>
          <w:rFonts w:cs="Times New Roman"/>
          <w:color w:val="000000" w:themeColor="text1"/>
        </w:rPr>
        <w:t xml:space="preserve">. </w:t>
      </w:r>
      <w:r w:rsidR="00872D02" w:rsidRPr="00B069B0">
        <w:rPr>
          <w:rFonts w:cs="Times New Roman"/>
          <w:color w:val="000000" w:themeColor="text1"/>
        </w:rPr>
        <w:t>Pro</w:t>
      </w:r>
      <w:r w:rsidRPr="00B069B0">
        <w:rPr>
          <w:rFonts w:cs="Times New Roman"/>
          <w:color w:val="000000" w:themeColor="text1"/>
        </w:rPr>
        <w:t>kalsitonin sadece AA</w:t>
      </w:r>
      <w:r w:rsidR="00872D02" w:rsidRPr="00B069B0">
        <w:rPr>
          <w:rFonts w:cs="Times New Roman"/>
          <w:color w:val="000000" w:themeColor="text1"/>
        </w:rPr>
        <w:t xml:space="preserve"> için de</w:t>
      </w:r>
      <w:r w:rsidR="00784DDF" w:rsidRPr="00B069B0">
        <w:rPr>
          <w:rFonts w:cs="Times New Roman"/>
          <w:color w:val="000000" w:themeColor="text1"/>
        </w:rPr>
        <w:t>ğil aynı zaman</w:t>
      </w:r>
      <w:r w:rsidRPr="00B069B0">
        <w:rPr>
          <w:rFonts w:cs="Times New Roman"/>
          <w:color w:val="000000" w:themeColor="text1"/>
        </w:rPr>
        <w:t>da AA</w:t>
      </w:r>
      <w:r w:rsidR="00872D02" w:rsidRPr="00B069B0">
        <w:rPr>
          <w:rFonts w:cs="Times New Roman"/>
          <w:color w:val="000000" w:themeColor="text1"/>
        </w:rPr>
        <w:t xml:space="preserve"> komplikasyonları açısından da önemli bir belirteçtir. Yapılan bir çalışmada apse yada perforasyon ile ko</w:t>
      </w:r>
      <w:r w:rsidRPr="00B069B0">
        <w:rPr>
          <w:rFonts w:cs="Times New Roman"/>
          <w:color w:val="000000" w:themeColor="text1"/>
        </w:rPr>
        <w:t>mplike olmuş olan AA</w:t>
      </w:r>
      <w:r w:rsidR="00872D02" w:rsidRPr="00B069B0">
        <w:rPr>
          <w:rFonts w:cs="Times New Roman"/>
          <w:color w:val="000000" w:themeColor="text1"/>
        </w:rPr>
        <w:t xml:space="preserve"> hastalarında</w:t>
      </w:r>
      <w:r w:rsidR="00CE441B" w:rsidRPr="00B069B0">
        <w:rPr>
          <w:rFonts w:cs="Times New Roman"/>
          <w:color w:val="000000" w:themeColor="text1"/>
        </w:rPr>
        <w:t xml:space="preserve"> </w:t>
      </w:r>
      <w:r w:rsidR="00872D02" w:rsidRPr="00B069B0">
        <w:rPr>
          <w:rFonts w:cs="Times New Roman"/>
          <w:color w:val="000000" w:themeColor="text1"/>
        </w:rPr>
        <w:t>CRP ile kıyaslanmış ve prokalsitoninin pozitif prediktif değerinin CRP den daha yüksek</w:t>
      </w:r>
      <w:r w:rsidRPr="00B069B0">
        <w:rPr>
          <w:rFonts w:cs="Times New Roman"/>
          <w:color w:val="000000" w:themeColor="text1"/>
        </w:rPr>
        <w:t xml:space="preserve"> olduğu, komplike AA</w:t>
      </w:r>
      <w:r w:rsidR="00872D02" w:rsidRPr="00B069B0">
        <w:rPr>
          <w:rFonts w:cs="Times New Roman"/>
          <w:color w:val="000000" w:themeColor="text1"/>
        </w:rPr>
        <w:t xml:space="preserve"> hastalarını tanımada faydalı bir biyobelirteç olduğu gösterilmiştir</w:t>
      </w:r>
      <w:r w:rsidR="00341F3D" w:rsidRPr="00B069B0">
        <w:rPr>
          <w:rFonts w:cs="Times New Roman"/>
          <w:color w:val="000000" w:themeColor="text1"/>
        </w:rPr>
        <w:t xml:space="preserve"> </w:t>
      </w:r>
      <w:r w:rsidR="00341F3D"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&lt;EndNote&gt;&lt;Cite&gt;&lt;Author&gt;Yamashita&lt;/Author&gt;&lt;Year&gt;2016&lt;/Year&gt;&lt;RecNum&gt;92&lt;/RecNum&gt;&lt;DisplayText&gt;(90)&lt;/DisplayText&gt;&lt;record&gt;&lt;rec-number&gt;92&lt;/rec-number&gt;&lt;foreign-keys&gt;&lt;key app="EN" db-id="pt0frs22nff2zhew9rap5zpkzfeep0exda9w"&gt;92&lt;/key&gt;&lt;/foreign-keys&gt;&lt;ref-type name="Journal Article"&gt;17&lt;/ref-type&gt;&lt;contributors&gt;&lt;authors&gt;&lt;author&gt;Yamashita, H.&lt;/author&gt;&lt;author&gt;Yuasa, N.&lt;/author&gt;&lt;author&gt;Takeuchi, E.&lt;/author&gt;&lt;author&gt;Goto, Y.&lt;/author&gt;&lt;author&gt;Miyake, H.&lt;/author&gt;&lt;author&gt;Miyata, K.&lt;/author&gt;&lt;author&gt;Kato, H.&lt;/author&gt;&lt;author&gt;Ito, M.&lt;/author&gt;&lt;/authors&gt;&lt;/contributors&gt;&lt;auth-address&gt;Department of Surgery, Japanese Red Cross Nagoya Daiichi Hospital, Nagoya, Japan.&amp;#xD;Department of Clinical Laboratory, Japanese Red Cross Nagoya Daiichi Hospital, Nagoya, Japan.&amp;#xD;Department of Pathology, Japanese Red Cross Nagoya Daiichi Hospital, Nagoya, Japan.&lt;/auth-address&gt;&lt;titles&gt;&lt;title&gt;Diagnostic value of procalcitonin for acute complicated appendicitis&lt;/title&gt;&lt;secondary-title&gt;Nagoya J Med Sci&lt;/secondary-title&gt;&lt;alt-title&gt;Nagoya journal of medical science&lt;/alt-title&gt;&lt;/titles&gt;&lt;periodical&gt;&lt;full-title&gt;Nagoya J Med Sci&lt;/full-title&gt;&lt;abbr-1&gt;Nagoya journal of medical science&lt;/abbr-1&gt;&lt;/periodical&gt;&lt;alt-periodical&gt;&lt;full-title&gt;Nagoya J Med Sci&lt;/full-title&gt;&lt;abbr-1&gt;Nagoya journal of medical science&lt;/abbr-1&gt;&lt;/alt-periodical&gt;&lt;pages&gt;79-88&lt;/pages&gt;&lt;volume&gt;78&lt;/volume&gt;&lt;number&gt;1&lt;/number&gt;&lt;dates&gt;&lt;year&gt;2016&lt;/year&gt;&lt;pub-dates&gt;&lt;date&gt;Feb&lt;/date&gt;&lt;/pub-dates&gt;&lt;/dates&gt;&lt;isbn&gt;0027-7622 (Print)&amp;#xD;0027-7622 (Linking)&lt;/isbn&gt;&lt;accession-num&gt;27019529&lt;/accession-num&gt;&lt;urls&gt;&lt;related-urls&gt;&lt;url&gt;http://www.ncbi.nlm.nih.gov/pubmed/27019529&lt;/url&gt;&lt;/related-urls&gt;&lt;/urls&gt;&lt;custom2&gt;4767516&lt;/custom2&gt;&lt;/record&gt;&lt;/Cite&gt;&lt;/EndNote&gt;</w:instrText>
      </w:r>
      <w:r w:rsidR="00341F3D" w:rsidRPr="00B069B0">
        <w:rPr>
          <w:rFonts w:cs="Times New Roman"/>
          <w:color w:val="000000" w:themeColor="text1"/>
        </w:rPr>
        <w:fldChar w:fldCharType="separate"/>
      </w:r>
      <w:r w:rsidR="008E712C" w:rsidRPr="00B069B0">
        <w:rPr>
          <w:rFonts w:cs="Times New Roman"/>
          <w:noProof/>
          <w:color w:val="000000" w:themeColor="text1"/>
        </w:rPr>
        <w:t>(</w:t>
      </w:r>
      <w:hyperlink w:anchor="_ENREF_90" w:tooltip="Yamashita, 2016 #92" w:history="1">
        <w:r w:rsidR="00C640D1" w:rsidRPr="00B069B0">
          <w:rPr>
            <w:rFonts w:cs="Times New Roman"/>
            <w:noProof/>
            <w:color w:val="000000" w:themeColor="text1"/>
          </w:rPr>
          <w:t>90</w:t>
        </w:r>
      </w:hyperlink>
      <w:r w:rsidR="008E712C" w:rsidRPr="00B069B0">
        <w:rPr>
          <w:rFonts w:cs="Times New Roman"/>
          <w:noProof/>
          <w:color w:val="000000" w:themeColor="text1"/>
        </w:rPr>
        <w:t>)</w:t>
      </w:r>
      <w:r w:rsidR="00341F3D" w:rsidRPr="00B069B0">
        <w:rPr>
          <w:rFonts w:cs="Times New Roman"/>
          <w:color w:val="000000" w:themeColor="text1"/>
        </w:rPr>
        <w:fldChar w:fldCharType="end"/>
      </w:r>
      <w:r w:rsidR="00870D64" w:rsidRPr="00B069B0">
        <w:rPr>
          <w:rFonts w:cs="Times New Roman"/>
          <w:color w:val="000000" w:themeColor="text1"/>
        </w:rPr>
        <w:t>.</w:t>
      </w:r>
    </w:p>
    <w:p w14:paraId="106C1D2C" w14:textId="39697233" w:rsidR="009920C5" w:rsidRPr="00B069B0" w:rsidRDefault="00AB1704"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AA</w:t>
      </w:r>
      <w:r w:rsidR="00872D02" w:rsidRPr="00B069B0">
        <w:rPr>
          <w:rFonts w:cs="Times New Roman"/>
          <w:color w:val="000000" w:themeColor="text1"/>
        </w:rPr>
        <w:t xml:space="preserve"> tanısında spesifik bir biyo</w:t>
      </w:r>
      <w:r w:rsidR="002C290F" w:rsidRPr="00B069B0">
        <w:rPr>
          <w:rFonts w:cs="Times New Roman"/>
          <w:color w:val="000000" w:themeColor="text1"/>
        </w:rPr>
        <w:t>belirteç olmaması bu konuda bir</w:t>
      </w:r>
      <w:r w:rsidR="00872D02" w:rsidRPr="00B069B0">
        <w:rPr>
          <w:rFonts w:cs="Times New Roman"/>
          <w:color w:val="000000" w:themeColor="text1"/>
        </w:rPr>
        <w:t>çok çalışma yapılmasına neden olmaktadır. Serum am</w:t>
      </w:r>
      <w:r w:rsidR="0002396B" w:rsidRPr="00B069B0">
        <w:rPr>
          <w:rFonts w:cs="Times New Roman"/>
          <w:color w:val="000000" w:themeColor="text1"/>
        </w:rPr>
        <w:t>iloid A, neopterin gibi bir</w:t>
      </w:r>
      <w:r w:rsidR="00872D02" w:rsidRPr="00B069B0">
        <w:rPr>
          <w:rFonts w:cs="Times New Roman"/>
          <w:color w:val="000000" w:themeColor="text1"/>
        </w:rPr>
        <w:t>çok yeni biyobelirteç çalışılmaya devam edilmektedir. Serum amiloi</w:t>
      </w:r>
      <w:r w:rsidR="00784DDF" w:rsidRPr="00B069B0">
        <w:rPr>
          <w:rFonts w:cs="Times New Roman"/>
          <w:color w:val="000000" w:themeColor="text1"/>
        </w:rPr>
        <w:t>d A</w:t>
      </w:r>
      <w:r w:rsidRPr="00B069B0">
        <w:rPr>
          <w:rFonts w:cs="Times New Roman"/>
          <w:color w:val="000000" w:themeColor="text1"/>
        </w:rPr>
        <w:t xml:space="preserve"> düzeylerinin AA’da</w:t>
      </w:r>
      <w:r w:rsidR="00872D02" w:rsidRPr="00B069B0">
        <w:rPr>
          <w:rFonts w:cs="Times New Roman"/>
          <w:color w:val="000000" w:themeColor="text1"/>
        </w:rPr>
        <w:t xml:space="preserve"> anlamlı olduğu bazı çalışmalarda gösterilmiştir</w:t>
      </w:r>
      <w:r w:rsidR="00341F3D" w:rsidRPr="00B069B0">
        <w:rPr>
          <w:rFonts w:cs="Times New Roman"/>
          <w:color w:val="000000" w:themeColor="text1"/>
        </w:rPr>
        <w:t xml:space="preserve"> </w:t>
      </w:r>
      <w:r w:rsidR="00341F3D" w:rsidRPr="00B069B0">
        <w:rPr>
          <w:rFonts w:cs="Times New Roman"/>
          <w:color w:val="000000" w:themeColor="text1"/>
        </w:rPr>
        <w:fldChar w:fldCharType="begin">
          <w:fldData xml:space="preserve">PEVuZE5vdGU+PENpdGU+PEF1dGhvcj5BbmRlcnNzb248L0F1dGhvcj48WWVhcj4yMDE0PC9ZZWFy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PEVuZE5vdGU+PENpdGU+PEF1dGhvcj5BbmRlcnNzb248L0F1dGhvcj48WWVhcj4yMDE0PC9ZZWFy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41F3D" w:rsidRPr="00B069B0">
        <w:rPr>
          <w:rFonts w:cs="Times New Roman"/>
          <w:color w:val="000000" w:themeColor="text1"/>
        </w:rPr>
      </w:r>
      <w:r w:rsidR="00341F3D" w:rsidRPr="00B069B0">
        <w:rPr>
          <w:rFonts w:cs="Times New Roman"/>
          <w:color w:val="000000" w:themeColor="text1"/>
        </w:rPr>
        <w:fldChar w:fldCharType="separate"/>
      </w:r>
      <w:r w:rsidR="008E712C" w:rsidRPr="00B069B0">
        <w:rPr>
          <w:rFonts w:cs="Times New Roman"/>
          <w:noProof/>
          <w:color w:val="000000" w:themeColor="text1"/>
        </w:rPr>
        <w:t>(</w:t>
      </w:r>
      <w:hyperlink w:anchor="_ENREF_91" w:tooltip="Andersson, 2014 #93" w:history="1">
        <w:r w:rsidR="00C640D1" w:rsidRPr="00B069B0">
          <w:rPr>
            <w:rFonts w:cs="Times New Roman"/>
            <w:noProof/>
            <w:color w:val="000000" w:themeColor="text1"/>
          </w:rPr>
          <w:t>91</w:t>
        </w:r>
      </w:hyperlink>
      <w:r w:rsidR="008E712C" w:rsidRPr="00B069B0">
        <w:rPr>
          <w:rFonts w:cs="Times New Roman"/>
          <w:noProof/>
          <w:color w:val="000000" w:themeColor="text1"/>
        </w:rPr>
        <w:t>)</w:t>
      </w:r>
      <w:r w:rsidR="00341F3D" w:rsidRPr="00B069B0">
        <w:rPr>
          <w:rFonts w:cs="Times New Roman"/>
          <w:color w:val="000000" w:themeColor="text1"/>
        </w:rPr>
        <w:fldChar w:fldCharType="end"/>
      </w:r>
      <w:r w:rsidR="00870D64" w:rsidRPr="00B069B0">
        <w:rPr>
          <w:rFonts w:cs="Times New Roman"/>
          <w:color w:val="000000" w:themeColor="text1"/>
        </w:rPr>
        <w:t xml:space="preserve">. </w:t>
      </w:r>
      <w:r w:rsidR="00872D02" w:rsidRPr="00B069B0">
        <w:rPr>
          <w:rFonts w:cs="Times New Roman"/>
          <w:color w:val="000000" w:themeColor="text1"/>
        </w:rPr>
        <w:t>Bir çalışmada akut apandisit tanısında CRP, prokalsitonin ve serum amiloid A düzeylerinin spesifite ve sentiviteleri incelenmiştir. Serum ami</w:t>
      </w:r>
      <w:r w:rsidR="00954F1C" w:rsidRPr="00B069B0">
        <w:rPr>
          <w:rFonts w:cs="Times New Roman"/>
          <w:color w:val="000000" w:themeColor="text1"/>
        </w:rPr>
        <w:t xml:space="preserve">loid A %92 duyarlı-%72 özgül , </w:t>
      </w:r>
      <w:r w:rsidR="00954F1C" w:rsidRPr="00B069B0">
        <w:rPr>
          <w:rFonts w:cs="Times New Roman"/>
          <w:color w:val="000000" w:themeColor="text1"/>
        </w:rPr>
        <w:lastRenderedPageBreak/>
        <w:t>prokalsitonin %85 duyarlı -%74 özgül,</w:t>
      </w:r>
      <w:r w:rsidR="00CE441B" w:rsidRPr="00B069B0">
        <w:rPr>
          <w:rFonts w:cs="Times New Roman"/>
          <w:color w:val="000000" w:themeColor="text1"/>
        </w:rPr>
        <w:t xml:space="preserve"> </w:t>
      </w:r>
      <w:r w:rsidR="00954F1C" w:rsidRPr="00B069B0">
        <w:rPr>
          <w:rFonts w:cs="Times New Roman"/>
          <w:color w:val="000000" w:themeColor="text1"/>
        </w:rPr>
        <w:t xml:space="preserve">CRP ise %75 duyarlı-%72 özgül </w:t>
      </w:r>
      <w:r w:rsidR="00872D02" w:rsidRPr="00B069B0">
        <w:rPr>
          <w:rFonts w:cs="Times New Roman"/>
          <w:color w:val="000000" w:themeColor="text1"/>
        </w:rPr>
        <w:t>bulunmuştur</w:t>
      </w:r>
      <w:r w:rsidR="00377616" w:rsidRPr="00B069B0">
        <w:rPr>
          <w:rFonts w:cs="Times New Roman"/>
          <w:color w:val="000000" w:themeColor="text1"/>
        </w:rPr>
        <w:t xml:space="preserve"> </w:t>
      </w:r>
      <w:r w:rsidR="0037761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&lt;EndNote&gt;&lt;Cite&gt;&lt;Author&gt;Abbas MH&lt;/Author&gt;&lt;Year&gt;2014 Dec;24(6)&lt;/Year&gt;&lt;RecNum&gt;94&lt;/RecNum&gt;&lt;DisplayText&gt;(92)&lt;/DisplayText&gt;&lt;record&gt;&lt;rec-number&gt;94&lt;/rec-number&gt;&lt;foreign-keys&gt;&lt;key app="EN" db-id="pt0frs22nff2zhew9rap5zpkzfeep0exda9w"&gt;94&lt;/key&gt;&lt;/foreign-keys&gt;&lt;ref-type name="Journal Article"&gt;17&lt;/ref-type&gt;&lt;contributors&gt;&lt;authors&gt;&lt;author&gt;Abbas MH,&lt;/author&gt;&lt;author&gt;Choudhry MN,&lt;/author&gt;&lt;author&gt;Hamza N,&lt;/author&gt;&lt;author&gt;Ali B,&lt;/author&gt;&lt;author&gt;Amin AA,&lt;/author&gt;&lt;author&gt;&lt;style face="normal" font="default" size="100%"&gt;Ammori BJ&lt;/style&gt;&lt;style face="normal" font="default" charset="162" size="100%"&gt;,&lt;/style&gt;&lt;style face="normal" font="default" size="100%"&gt; &lt;/style&gt;&lt;/author&gt;&lt;/authors&gt;&lt;/contributors&gt;&lt;titles&gt;&lt;title&gt;Admission levels of serum amyloid a and procalcitonin are more predictive of the diagnosis of acute appendicitis compared with C-reactive protein&lt;/title&gt;&lt;secondary-title&gt;Surg Laparosc Endosc Percutan Tech&lt;/secondary-title&gt;&lt;/titles&gt;&lt;periodical&gt;&lt;full-title&gt;Surg Laparosc Endosc Percutan Tech&lt;/full-title&gt;&lt;/periodical&gt;&lt;pages&gt;488-94&lt;/pages&gt;&lt;dates&gt;&lt;year&gt;2014 Dec;24(6)&lt;/year&gt;&lt;/dates&gt;&lt;urls&gt;&lt;/urls&gt;&lt;/record&gt;&lt;/Cite&gt;&lt;/EndNote&gt;</w:instrText>
      </w:r>
      <w:r w:rsidR="00377616" w:rsidRPr="00B069B0">
        <w:rPr>
          <w:rFonts w:cs="Times New Roman"/>
          <w:color w:val="000000" w:themeColor="text1"/>
        </w:rPr>
        <w:fldChar w:fldCharType="separate"/>
      </w:r>
      <w:r w:rsidR="008E712C" w:rsidRPr="00B069B0">
        <w:rPr>
          <w:rFonts w:cs="Times New Roman"/>
          <w:noProof/>
          <w:color w:val="000000" w:themeColor="text1"/>
        </w:rPr>
        <w:t>(</w:t>
      </w:r>
      <w:hyperlink w:anchor="_ENREF_92" w:tooltip="Abbas MH, 2014 Dec;24(6) #94" w:history="1">
        <w:r w:rsidR="00C640D1" w:rsidRPr="00B069B0">
          <w:rPr>
            <w:rFonts w:cs="Times New Roman"/>
            <w:noProof/>
            <w:color w:val="000000" w:themeColor="text1"/>
          </w:rPr>
          <w:t>92</w:t>
        </w:r>
      </w:hyperlink>
      <w:r w:rsidR="008E712C" w:rsidRPr="00B069B0">
        <w:rPr>
          <w:rFonts w:cs="Times New Roman"/>
          <w:noProof/>
          <w:color w:val="000000" w:themeColor="text1"/>
        </w:rPr>
        <w:t>)</w:t>
      </w:r>
      <w:r w:rsidR="00377616" w:rsidRPr="00B069B0">
        <w:rPr>
          <w:rFonts w:cs="Times New Roman"/>
          <w:color w:val="000000" w:themeColor="text1"/>
        </w:rPr>
        <w:fldChar w:fldCharType="end"/>
      </w:r>
      <w:r w:rsidR="00870D64" w:rsidRPr="00B069B0">
        <w:rPr>
          <w:rFonts w:cs="Times New Roman"/>
          <w:color w:val="000000" w:themeColor="text1"/>
        </w:rPr>
        <w:t>.</w:t>
      </w:r>
    </w:p>
    <w:p w14:paraId="1EA7EB3E" w14:textId="780FA5FD"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Neopterin düzeyleri ile ilgili olarak 2012 yılında hayvanlarda yapılmış bir çalışmada neopterin düzeyi</w:t>
      </w:r>
      <w:r w:rsidR="00AB1704" w:rsidRPr="00B069B0">
        <w:rPr>
          <w:rFonts w:cs="Times New Roman"/>
          <w:color w:val="000000" w:themeColor="text1"/>
        </w:rPr>
        <w:t xml:space="preserve"> yüksek olanların AA</w:t>
      </w:r>
      <w:r w:rsidRPr="00B069B0">
        <w:rPr>
          <w:rFonts w:cs="Times New Roman"/>
          <w:color w:val="000000" w:themeColor="text1"/>
        </w:rPr>
        <w:t xml:space="preserve"> çıkma ihtimali neredeyse 5 kat fazla olduğu görülmüştür</w:t>
      </w:r>
      <w:r w:rsidR="00377616" w:rsidRPr="00B069B0">
        <w:rPr>
          <w:rFonts w:cs="Times New Roman"/>
          <w:color w:val="000000" w:themeColor="text1"/>
        </w:rPr>
        <w:t xml:space="preserve"> </w:t>
      </w:r>
      <w:r w:rsidR="00377616" w:rsidRPr="00B069B0">
        <w:rPr>
          <w:rFonts w:cs="Times New Roman"/>
          <w:color w:val="000000" w:themeColor="text1"/>
        </w:rPr>
        <w:fldChar w:fldCharType="begin">
          <w:fldData xml:space="preserve">PEVuZE5vdGU+PENpdGU+PEF1dGhvcj5Db3NrdW48L0F1dGhvcj48WWVhcj4yMDEyPC9ZZWFyPjxS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PEVuZE5vdGU+PENpdGU+PEF1dGhvcj5Db3NrdW48L0F1dGhvcj48WWVhcj4yMDEyPC9ZZWFyPjxS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77616" w:rsidRPr="00B069B0">
        <w:rPr>
          <w:rFonts w:cs="Times New Roman"/>
          <w:color w:val="000000" w:themeColor="text1"/>
        </w:rPr>
      </w:r>
      <w:r w:rsidR="00377616" w:rsidRPr="00B069B0">
        <w:rPr>
          <w:rFonts w:cs="Times New Roman"/>
          <w:color w:val="000000" w:themeColor="text1"/>
        </w:rPr>
        <w:fldChar w:fldCharType="separate"/>
      </w:r>
      <w:r w:rsidR="008E712C" w:rsidRPr="00B069B0">
        <w:rPr>
          <w:rFonts w:cs="Times New Roman"/>
          <w:noProof/>
          <w:color w:val="000000" w:themeColor="text1"/>
        </w:rPr>
        <w:t>(</w:t>
      </w:r>
      <w:hyperlink w:anchor="_ENREF_93" w:tooltip="Coskun, 2012 #95" w:history="1">
        <w:r w:rsidR="00C640D1" w:rsidRPr="00B069B0">
          <w:rPr>
            <w:rFonts w:cs="Times New Roman"/>
            <w:noProof/>
            <w:color w:val="000000" w:themeColor="text1"/>
          </w:rPr>
          <w:t>93</w:t>
        </w:r>
      </w:hyperlink>
      <w:r w:rsidR="008E712C" w:rsidRPr="00B069B0">
        <w:rPr>
          <w:rFonts w:cs="Times New Roman"/>
          <w:noProof/>
          <w:color w:val="000000" w:themeColor="text1"/>
        </w:rPr>
        <w:t>)</w:t>
      </w:r>
      <w:r w:rsidR="00377616" w:rsidRPr="00B069B0">
        <w:rPr>
          <w:rFonts w:cs="Times New Roman"/>
          <w:color w:val="000000" w:themeColor="text1"/>
        </w:rPr>
        <w:fldChar w:fldCharType="end"/>
      </w:r>
      <w:r w:rsidR="00870D64" w:rsidRPr="00B069B0">
        <w:rPr>
          <w:rFonts w:cs="Times New Roman"/>
          <w:color w:val="000000" w:themeColor="text1"/>
        </w:rPr>
        <w:t>.</w:t>
      </w:r>
      <w:r w:rsidRPr="00B069B0">
        <w:rPr>
          <w:rFonts w:cs="Times New Roman"/>
          <w:color w:val="000000" w:themeColor="text1"/>
        </w:rPr>
        <w:t xml:space="preserve"> Ne</w:t>
      </w:r>
      <w:r w:rsidR="00AB1704" w:rsidRPr="00B069B0">
        <w:rPr>
          <w:rFonts w:cs="Times New Roman"/>
          <w:color w:val="000000" w:themeColor="text1"/>
        </w:rPr>
        <w:t>opterin düzeyi ve AA</w:t>
      </w:r>
      <w:r w:rsidRPr="00B069B0">
        <w:rPr>
          <w:rFonts w:cs="Times New Roman"/>
          <w:color w:val="000000" w:themeColor="text1"/>
        </w:rPr>
        <w:t xml:space="preserve"> tanısı arasında anlamlı sayılabilecek bir ilişkinin varlığı bazı çalışmalarda gösterilmiştir</w:t>
      </w:r>
      <w:r w:rsidR="00377616" w:rsidRPr="00B069B0">
        <w:rPr>
          <w:rFonts w:cs="Times New Roman"/>
          <w:color w:val="000000" w:themeColor="text1"/>
        </w:rPr>
        <w:t xml:space="preserve"> </w:t>
      </w:r>
      <w:r w:rsidR="0037761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&lt;EndNote&gt;&lt;Cite&gt;&lt;Author&gt;Mengücük ME&lt;/Author&gt;&lt;Year&gt;2010;15(1)&lt;/Year&gt;&lt;RecNum&gt;88&lt;/RecNum&gt;&lt;DisplayText&gt;(86)&lt;/DisplayText&gt;&lt;record&gt;&lt;rec-number&gt;88&lt;/rec-number&gt;&lt;foreign-keys&gt;&lt;key app="EN" db-id="pt0frs22nff2zhew9rap5zpkzfeep0exda9w"&gt;88&lt;/key&gt;&lt;/foreign-keys&gt;&lt;ref-type name="Journal Article"&gt;17&lt;/ref-type&gt;&lt;contributors&gt;&lt;authors&gt;&lt;author&gt;Mengücük ME,&lt;/author&gt;&lt;author&gt;Ayten R,&lt;/author&gt;&lt;author&gt;Bülbüller N,&lt;/author&gt;&lt;author&gt;Gödekmerdan A,&lt;/author&gt;&lt;author&gt;Başbuğ M,&lt;/author&gt;&lt;author&gt;&lt;style face="normal" font="default" size="100%"&gt;Mungan İ&lt;/style&gt;&lt;style face="normal" font="default" charset="162" size="100%"&gt;,&lt;/style&gt;&lt;/author&gt;&lt;/authors&gt;&lt;/contributors&gt;&lt;titles&gt;&lt;title&gt;&lt;style face="normal" font="default" size="100%"&gt; Akut Apandisit Tan&lt;/style&gt;&lt;style face="normal" font="default" charset="162" size="100%"&gt;ısında Serum C-Reaktif Protein, Prokalsitonin ve Neopterinin Yeri&lt;/style&gt;&lt;/title&gt;&lt;secondary-title&gt;&lt;style face="normal" font="default" charset="162" size="100%"&gt; Fırat Tıp Derg&lt;/style&gt;&lt;/secondary-title&gt;&lt;/titles&gt;&lt;pages&gt;&lt;style face="normal" font="default" charset="162" size="100%"&gt;40-3&lt;/style&gt;&lt;/pages&gt;&lt;dates&gt;&lt;year&gt;&lt;style face="normal" font="default" charset="162" size="100%"&gt;2010;15(1)&lt;/style&gt;&lt;/year&gt;&lt;/dates&gt;&lt;urls&gt;&lt;/urls&gt;&lt;/record&gt;&lt;/Cite&gt;&lt;/EndNote&gt;</w:instrText>
      </w:r>
      <w:r w:rsidR="00377616" w:rsidRPr="00B069B0">
        <w:rPr>
          <w:rFonts w:cs="Times New Roman"/>
          <w:color w:val="000000" w:themeColor="text1"/>
        </w:rPr>
        <w:fldChar w:fldCharType="separate"/>
      </w:r>
      <w:r w:rsidR="008E712C" w:rsidRPr="00B069B0">
        <w:rPr>
          <w:rFonts w:cs="Times New Roman"/>
          <w:noProof/>
          <w:color w:val="000000" w:themeColor="text1"/>
        </w:rPr>
        <w:t>(</w:t>
      </w:r>
      <w:hyperlink w:anchor="_ENREF_86" w:tooltip="Mengücük ME, 2010;15(1) #88" w:history="1">
        <w:r w:rsidR="00C640D1" w:rsidRPr="00B069B0">
          <w:rPr>
            <w:rFonts w:cs="Times New Roman"/>
            <w:noProof/>
            <w:color w:val="000000" w:themeColor="text1"/>
          </w:rPr>
          <w:t>86</w:t>
        </w:r>
      </w:hyperlink>
      <w:r w:rsidR="008E712C" w:rsidRPr="00B069B0">
        <w:rPr>
          <w:rFonts w:cs="Times New Roman"/>
          <w:noProof/>
          <w:color w:val="000000" w:themeColor="text1"/>
        </w:rPr>
        <w:t>)</w:t>
      </w:r>
      <w:r w:rsidR="00377616" w:rsidRPr="00B069B0">
        <w:rPr>
          <w:rFonts w:cs="Times New Roman"/>
          <w:color w:val="000000" w:themeColor="text1"/>
        </w:rPr>
        <w:fldChar w:fldCharType="end"/>
      </w:r>
      <w:r w:rsidR="00870D64" w:rsidRPr="00B069B0">
        <w:rPr>
          <w:rFonts w:cs="Times New Roman"/>
          <w:color w:val="000000" w:themeColor="text1"/>
        </w:rPr>
        <w:t>.</w:t>
      </w:r>
    </w:p>
    <w:p w14:paraId="0885D45F" w14:textId="766304EB" w:rsidR="001327DD"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Serotoninin plasma düzeylerinin akut apandisitin erken döneminde tanısına yardımcı olabileceği de bazı çalışmalarda gösterilmiştir</w:t>
      </w:r>
      <w:r w:rsidR="00377616" w:rsidRPr="00B069B0">
        <w:rPr>
          <w:rFonts w:cs="Times New Roman"/>
          <w:color w:val="000000" w:themeColor="text1"/>
        </w:rPr>
        <w:t xml:space="preserve"> </w:t>
      </w:r>
      <w:r w:rsidR="00377616" w:rsidRPr="00B069B0">
        <w:rPr>
          <w:rFonts w:cs="Times New Roman"/>
          <w:color w:val="000000" w:themeColor="text1"/>
        </w:rPr>
        <w:fldChar w:fldCharType="begin">
          <w:fldData xml:space="preserve">PEVuZE5vdGU+PENpdGU+PEF1dGhvcj5TaW5naDwvQXV0aG9yPjxZZWFyPjE5ODg8L1llYXI+PFJl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PEVuZE5vdGU+PENpdGU+PEF1dGhvcj5TaW5naDwvQXV0aG9yPjxZZWFyPjE5ODg8L1llYXI+PFJl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377616" w:rsidRPr="00B069B0">
        <w:rPr>
          <w:rFonts w:cs="Times New Roman"/>
          <w:color w:val="000000" w:themeColor="text1"/>
        </w:rPr>
      </w:r>
      <w:r w:rsidR="00377616" w:rsidRPr="00B069B0">
        <w:rPr>
          <w:rFonts w:cs="Times New Roman"/>
          <w:color w:val="000000" w:themeColor="text1"/>
        </w:rPr>
        <w:fldChar w:fldCharType="separate"/>
      </w:r>
      <w:r w:rsidR="008E712C" w:rsidRPr="00B069B0">
        <w:rPr>
          <w:rFonts w:cs="Times New Roman"/>
          <w:noProof/>
          <w:color w:val="000000" w:themeColor="text1"/>
        </w:rPr>
        <w:t>(</w:t>
      </w:r>
      <w:hyperlink w:anchor="_ENREF_94" w:tooltip="Singh, 1988 #96" w:history="1">
        <w:r w:rsidR="00C640D1" w:rsidRPr="00B069B0">
          <w:rPr>
            <w:rFonts w:cs="Times New Roman"/>
            <w:noProof/>
            <w:color w:val="000000" w:themeColor="text1"/>
          </w:rPr>
          <w:t>94</w:t>
        </w:r>
      </w:hyperlink>
      <w:r w:rsidR="008E712C" w:rsidRPr="00B069B0">
        <w:rPr>
          <w:rFonts w:cs="Times New Roman"/>
          <w:noProof/>
          <w:color w:val="000000" w:themeColor="text1"/>
        </w:rPr>
        <w:t xml:space="preserve">, </w:t>
      </w:r>
      <w:hyperlink w:anchor="_ENREF_95" w:tooltip="Kalra, 1997 #97" w:history="1">
        <w:r w:rsidR="00C640D1" w:rsidRPr="00B069B0">
          <w:rPr>
            <w:rFonts w:cs="Times New Roman"/>
            <w:noProof/>
            <w:color w:val="000000" w:themeColor="text1"/>
          </w:rPr>
          <w:t>95</w:t>
        </w:r>
      </w:hyperlink>
      <w:r w:rsidR="008E712C" w:rsidRPr="00B069B0">
        <w:rPr>
          <w:rFonts w:cs="Times New Roman"/>
          <w:noProof/>
          <w:color w:val="000000" w:themeColor="text1"/>
        </w:rPr>
        <w:t>)</w:t>
      </w:r>
      <w:r w:rsidR="00377616" w:rsidRPr="00B069B0">
        <w:rPr>
          <w:rFonts w:cs="Times New Roman"/>
          <w:color w:val="000000" w:themeColor="text1"/>
        </w:rPr>
        <w:fldChar w:fldCharType="end"/>
      </w:r>
      <w:r w:rsidR="00870D64" w:rsidRPr="00B069B0">
        <w:rPr>
          <w:rFonts w:cs="Times New Roman"/>
          <w:color w:val="000000" w:themeColor="text1"/>
        </w:rPr>
        <w:t>.</w:t>
      </w:r>
      <w:r w:rsidR="00784DDF" w:rsidRPr="00B069B0">
        <w:rPr>
          <w:rFonts w:cs="Times New Roman"/>
          <w:color w:val="000000" w:themeColor="text1"/>
        </w:rPr>
        <w:t xml:space="preserve"> </w:t>
      </w:r>
      <w:r w:rsidRPr="00B069B0">
        <w:rPr>
          <w:rFonts w:cs="Times New Roman"/>
          <w:color w:val="000000" w:themeColor="text1"/>
        </w:rPr>
        <w:t xml:space="preserve">Serotoninin bir metaboliti olan </w:t>
      </w:r>
      <w:bookmarkStart w:id="43" w:name="_Hlk480845380"/>
      <w:r w:rsidRPr="00B069B0">
        <w:rPr>
          <w:rFonts w:cs="Times New Roman"/>
          <w:color w:val="000000" w:themeColor="text1"/>
        </w:rPr>
        <w:t>5- hidroksi indol asetik asitin (5- HIAA)</w:t>
      </w:r>
      <w:bookmarkEnd w:id="43"/>
      <w:r w:rsidRPr="00B069B0">
        <w:rPr>
          <w:rFonts w:cs="Times New Roman"/>
          <w:color w:val="000000" w:themeColor="text1"/>
        </w:rPr>
        <w:t xml:space="preserve"> idrar</w:t>
      </w:r>
      <w:r w:rsidR="00AB1704" w:rsidRPr="00B069B0">
        <w:rPr>
          <w:rFonts w:cs="Times New Roman"/>
          <w:color w:val="000000" w:themeColor="text1"/>
        </w:rPr>
        <w:t>daki düzeylerinin AA</w:t>
      </w:r>
      <w:r w:rsidRPr="00B069B0">
        <w:rPr>
          <w:rFonts w:cs="Times New Roman"/>
          <w:color w:val="000000" w:themeColor="text1"/>
        </w:rPr>
        <w:t xml:space="preserve"> tanısında anlamlı olduğunu gösteren bazı çalışmalar</w:t>
      </w:r>
      <w:r w:rsidR="00784DDF" w:rsidRPr="00B069B0">
        <w:rPr>
          <w:rFonts w:cs="Times New Roman"/>
          <w:color w:val="000000" w:themeColor="text1"/>
        </w:rPr>
        <w:t xml:space="preserve"> </w:t>
      </w:r>
      <w:r w:rsidRPr="00B069B0">
        <w:rPr>
          <w:rFonts w:cs="Times New Roman"/>
          <w:color w:val="000000" w:themeColor="text1"/>
        </w:rPr>
        <w:t>da mevcuttur</w:t>
      </w:r>
      <w:r w:rsidR="007375DA" w:rsidRPr="00B069B0">
        <w:rPr>
          <w:rFonts w:cs="Times New Roman"/>
          <w:color w:val="000000" w:themeColor="text1"/>
        </w:rPr>
        <w:t>. Küçük ve arkadaşlarının yaptığı bir çalışmada 5-HIAA düzeyleri AA hastalarında yüksek bulunmuş ancak bu yüksekliğin istatistiksel olarak anlamlı olmadığı rapor edilmiştir.</w:t>
      </w:r>
      <w:r w:rsidR="00377616" w:rsidRPr="00B069B0">
        <w:rPr>
          <w:rFonts w:cs="Times New Roman"/>
          <w:color w:val="000000" w:themeColor="text1"/>
        </w:rPr>
        <w:t xml:space="preserve"> </w:t>
      </w:r>
      <w:r w:rsidR="0037761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&lt;EndNote&gt;&lt;Cite&gt;&lt;Author&gt;Küçük B&lt;/Author&gt;&lt;Year&gt;2010;26(1)&lt;/Year&gt;&lt;RecNum&gt;98&lt;/RecNum&gt;&lt;DisplayText&gt;(96)&lt;/DisplayText&gt;&lt;record&gt;&lt;rec-number&gt;98&lt;/rec-number&gt;&lt;foreign-keys&gt;&lt;key app="EN" db-id="pt0frs22nff2zhew9rap5zpkzfeep0exda9w"&gt;98&lt;/key&gt;&lt;/foreign-keys&gt;&lt;ref-type name="Journal Article"&gt;17&lt;/ref-type&gt;&lt;contributors&gt;&lt;authors&gt;&lt;author&gt;Küçük B,&lt;/author&gt;&lt;author&gt;Yener O,&lt;/author&gt;&lt;author&gt;Özçelik A,&lt;/author&gt;&lt;author&gt;Güngör G,&lt;/author&gt;&lt;author&gt;Erengül C,&lt;/author&gt;&lt;author&gt;&lt;style face="normal" font="default" size="100%"&gt;Çelik Y, et al&lt;/style&gt;&lt;style face="normal" font="default" charset="162" size="100%"&gt;,&lt;/style&gt;&lt;/author&gt;&lt;/authors&gt;&lt;/contributors&gt;&lt;titles&gt;&lt;title&gt;The Effectiveness of Using Spot Urinary 5-HIAA Level in the Diagnosis of Acute Appendicitis&lt;/title&gt;&lt;secondary-title&gt;Turk J Surg&lt;/secondary-title&gt;&lt;/titles&gt;&lt;periodical&gt;&lt;full-title&gt;Turk J Surg&lt;/full-title&gt;&lt;/periodical&gt;&lt;pages&gt;28&lt;/pages&gt;&lt;dates&gt;&lt;year&gt;2010;26(1)&lt;/year&gt;&lt;/dates&gt;&lt;urls&gt;&lt;/urls&gt;&lt;/record&gt;&lt;/Cite&gt;&lt;/EndNote&gt;</w:instrText>
      </w:r>
      <w:r w:rsidR="00377616" w:rsidRPr="00B069B0">
        <w:rPr>
          <w:rFonts w:cs="Times New Roman"/>
          <w:color w:val="000000" w:themeColor="text1"/>
        </w:rPr>
        <w:fldChar w:fldCharType="separate"/>
      </w:r>
      <w:r w:rsidR="008E712C" w:rsidRPr="00B069B0">
        <w:rPr>
          <w:rFonts w:cs="Times New Roman"/>
          <w:noProof/>
          <w:color w:val="000000" w:themeColor="text1"/>
        </w:rPr>
        <w:t>(</w:t>
      </w:r>
      <w:hyperlink w:anchor="_ENREF_96" w:tooltip="Küçük B, 2010;26(1) #98" w:history="1">
        <w:r w:rsidR="00C640D1" w:rsidRPr="00B069B0">
          <w:rPr>
            <w:rFonts w:cs="Times New Roman"/>
            <w:noProof/>
            <w:color w:val="000000" w:themeColor="text1"/>
          </w:rPr>
          <w:t>96</w:t>
        </w:r>
      </w:hyperlink>
      <w:r w:rsidR="008E712C" w:rsidRPr="00B069B0">
        <w:rPr>
          <w:rFonts w:cs="Times New Roman"/>
          <w:noProof/>
          <w:color w:val="000000" w:themeColor="text1"/>
        </w:rPr>
        <w:t>)</w:t>
      </w:r>
      <w:r w:rsidR="00377616" w:rsidRPr="00B069B0">
        <w:rPr>
          <w:rFonts w:cs="Times New Roman"/>
          <w:color w:val="000000" w:themeColor="text1"/>
        </w:rPr>
        <w:fldChar w:fldCharType="end"/>
      </w:r>
      <w:r w:rsidR="007375DA" w:rsidRPr="00B069B0">
        <w:rPr>
          <w:rFonts w:cs="Times New Roman"/>
          <w:color w:val="000000" w:themeColor="text1"/>
        </w:rPr>
        <w:t>.</w:t>
      </w:r>
    </w:p>
    <w:p w14:paraId="151D3A49" w14:textId="2C9462CF"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Son dönemlerde hemogram parametreleri de oldukça ilgi çe</w:t>
      </w:r>
      <w:r w:rsidR="00AB1704" w:rsidRPr="00B069B0">
        <w:rPr>
          <w:rFonts w:cs="Times New Roman"/>
          <w:color w:val="000000" w:themeColor="text1"/>
        </w:rPr>
        <w:t>kmektedir. AA</w:t>
      </w:r>
      <w:r w:rsidRPr="00B069B0">
        <w:rPr>
          <w:rFonts w:cs="Times New Roman"/>
          <w:color w:val="000000" w:themeColor="text1"/>
        </w:rPr>
        <w:t xml:space="preserve"> tanısında MPV (mean platelet volüme- ortalama trombosit hacmi) değerinin kullanılabilirliği üzerine çalışmalar yapılmaya başlanmıştır.</w:t>
      </w:r>
      <w:r w:rsidR="00CE441B" w:rsidRPr="00B069B0">
        <w:rPr>
          <w:rFonts w:cs="Times New Roman"/>
          <w:color w:val="000000" w:themeColor="text1"/>
        </w:rPr>
        <w:t xml:space="preserve"> </w:t>
      </w:r>
      <w:r w:rsidRPr="00B069B0">
        <w:rPr>
          <w:rFonts w:cs="Times New Roman"/>
          <w:color w:val="000000" w:themeColor="text1"/>
        </w:rPr>
        <w:t>MPV megakaryositlerden trombosit üretimi sırasında sağlanan, trombosit fonksiyonu ve aktivasyonunu gösteren bir belirteçtir</w:t>
      </w:r>
      <w:r w:rsidR="00377616" w:rsidRPr="00B069B0">
        <w:rPr>
          <w:rFonts w:cs="Times New Roman"/>
          <w:color w:val="000000" w:themeColor="text1"/>
        </w:rPr>
        <w:t xml:space="preserve"> </w:t>
      </w:r>
      <w:r w:rsidR="0037761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&lt;EndNote&gt;&lt;Cite&gt;&lt;Author&gt;Martin&lt;/Author&gt;&lt;Year&gt;1983&lt;/Year&gt;&lt;RecNum&gt;99&lt;/RecNum&gt;&lt;DisplayText&gt;(97)&lt;/DisplayText&gt;&lt;record&gt;&lt;rec-number&gt;99&lt;/rec-number&gt;&lt;foreign-keys&gt;&lt;key app="EN" db-id="pt0frs22nff2zhew9rap5zpkzfeep0exda9w"&gt;99&lt;/key&gt;&lt;/foreign-keys&gt;&lt;ref-type name="Journal Article"&gt;17&lt;/ref-type&gt;&lt;contributors&gt;&lt;authors&gt;&lt;author&gt;Martin, J. F.&lt;/author&gt;&lt;author&gt;Trowbridge, E. A.&lt;/author&gt;&lt;author&gt;Salmon, G.&lt;/author&gt;&lt;author&gt;Plumb, J.&lt;/author&gt;&lt;/authors&gt;&lt;/contributors&gt;&lt;titles&gt;&lt;title&gt;The biological significance of platelet volume: its relationship to bleeding time, platelet thromboxane B2 production and megakaryocyte nuclear DNA concentration&lt;/title&gt;&lt;secondary-title&gt;Thromb Res&lt;/secondary-title&gt;&lt;alt-title&gt;Thrombosis research&lt;/alt-title&gt;&lt;/titles&gt;&lt;periodical&gt;&lt;full-title&gt;Thromb Res&lt;/full-title&gt;&lt;abbr-1&gt;Thrombosis research&lt;/abbr-1&gt;&lt;/periodical&gt;&lt;alt-periodical&gt;&lt;full-title&gt;Thromb Res&lt;/full-title&gt;&lt;abbr-1&gt;Thrombosis research&lt;/abbr-1&gt;&lt;/alt-periodical&gt;&lt;pages&gt;443-60&lt;/pages&gt;&lt;volume&gt;32&lt;/volume&gt;&lt;number&gt;5&lt;/number&gt;&lt;keywords&gt;&lt;keyword&gt;Animals&lt;/keyword&gt;&lt;keyword&gt;Bleeding Time&lt;/keyword&gt;&lt;keyword&gt;Blood Platelets/cytology/metabolism/*physiology&lt;/keyword&gt;&lt;keyword&gt;Bone Marrow Cells&lt;/keyword&gt;&lt;keyword&gt;Cytoplasm/physiology&lt;/keyword&gt;&lt;keyword&gt;DNA/*analysis&lt;/keyword&gt;&lt;keyword&gt;Hematopoiesis&lt;/keyword&gt;&lt;keyword&gt;Immune Sera/administration &amp;amp; dosage&lt;/keyword&gt;&lt;keyword&gt;Male&lt;/keyword&gt;&lt;keyword&gt;Megakaryocytes/*analysis/cytology&lt;/keyword&gt;&lt;keyword&gt;Platelet Count&lt;/keyword&gt;&lt;keyword&gt;Rabbits&lt;/keyword&gt;&lt;keyword&gt;Thrombocytopenia/blood/etiology&lt;/keyword&gt;&lt;keyword&gt;Thromboxane B2/*biosynthesis&lt;/keyword&gt;&lt;keyword&gt;Thromboxanes/*biosynthesis&lt;/keyword&gt;&lt;/keywords&gt;&lt;dates&gt;&lt;year&gt;1983&lt;/year&gt;&lt;pub-dates&gt;&lt;date&gt;Dec 01&lt;/date&gt;&lt;/pub-dates&gt;&lt;/dates&gt;&lt;isbn&gt;0049-3848 (Print)&amp;#xD;0049-3848 (Linking)&lt;/isbn&gt;&lt;accession-num&gt;6658722&lt;/accession-num&gt;&lt;urls&gt;&lt;related-urls&gt;&lt;url&gt;http://www.ncbi.nlm.nih.gov/pubmed/6658722&lt;/url&gt;&lt;/related-urls&gt;&lt;/urls&gt;&lt;/record&gt;&lt;/Cite&gt;&lt;/EndNote&gt;</w:instrText>
      </w:r>
      <w:r w:rsidR="00377616" w:rsidRPr="00B069B0">
        <w:rPr>
          <w:rFonts w:cs="Times New Roman"/>
          <w:color w:val="000000" w:themeColor="text1"/>
        </w:rPr>
        <w:fldChar w:fldCharType="separate"/>
      </w:r>
      <w:r w:rsidR="008E712C" w:rsidRPr="00B069B0">
        <w:rPr>
          <w:rFonts w:cs="Times New Roman"/>
          <w:noProof/>
          <w:color w:val="000000" w:themeColor="text1"/>
        </w:rPr>
        <w:t>(</w:t>
      </w:r>
      <w:hyperlink w:anchor="_ENREF_97" w:tooltip="Martin, 1983 #99" w:history="1">
        <w:r w:rsidR="00C640D1" w:rsidRPr="00B069B0">
          <w:rPr>
            <w:rFonts w:cs="Times New Roman"/>
            <w:noProof/>
            <w:color w:val="000000" w:themeColor="text1"/>
          </w:rPr>
          <w:t>97</w:t>
        </w:r>
      </w:hyperlink>
      <w:r w:rsidR="008E712C" w:rsidRPr="00B069B0">
        <w:rPr>
          <w:rFonts w:cs="Times New Roman"/>
          <w:noProof/>
          <w:color w:val="000000" w:themeColor="text1"/>
        </w:rPr>
        <w:t>)</w:t>
      </w:r>
      <w:r w:rsidR="00377616" w:rsidRPr="00B069B0">
        <w:rPr>
          <w:rFonts w:cs="Times New Roman"/>
          <w:color w:val="000000" w:themeColor="text1"/>
        </w:rPr>
        <w:fldChar w:fldCharType="end"/>
      </w:r>
      <w:r w:rsidR="00870D64" w:rsidRPr="00B069B0">
        <w:rPr>
          <w:rFonts w:cs="Times New Roman"/>
          <w:color w:val="000000" w:themeColor="text1"/>
        </w:rPr>
        <w:t>.</w:t>
      </w:r>
      <w:r w:rsidRPr="00B069B0">
        <w:rPr>
          <w:rFonts w:cs="Times New Roman"/>
          <w:color w:val="000000" w:themeColor="text1"/>
        </w:rPr>
        <w:t xml:space="preserve"> MPV değerleri genç trombosit sayısının artışı, büyük trombositlerin agregasyonu ile yükselir. MPV değerinin akut pankreatit, ülseratif kolit, romatoid artrit, ankilozan spondilit durumlarında etkilendiği bildirilmiştir</w:t>
      </w:r>
      <w:r w:rsidR="00C63748" w:rsidRPr="00B069B0">
        <w:rPr>
          <w:rFonts w:cs="Times New Roman"/>
          <w:color w:val="000000" w:themeColor="text1"/>
        </w:rPr>
        <w:t xml:space="preserve"> </w:t>
      </w:r>
      <w:r w:rsidR="00C63748" w:rsidRPr="00B069B0">
        <w:rPr>
          <w:rFonts w:cs="Times New Roman"/>
          <w:color w:val="000000" w:themeColor="text1"/>
        </w:rPr>
        <w:fldChar w:fldCharType="begin">
          <w:fldData xml:space="preserve">PEVuZE5vdGU+PENpdGU+PEF1dGhvcj5JbmNlYml5aWs8L0F1dGhvcj48WWVhcj4yMDE0PC9ZZWFy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PEVuZE5vdGU+PENpdGU+PEF1dGhvcj5JbmNlYml5aWs8L0F1dGhvcj48WWVhcj4yMDE0PC9ZZWFy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C63748" w:rsidRPr="00B069B0">
        <w:rPr>
          <w:rFonts w:cs="Times New Roman"/>
          <w:color w:val="000000" w:themeColor="text1"/>
        </w:rPr>
      </w:r>
      <w:r w:rsidR="00C63748" w:rsidRPr="00B069B0">
        <w:rPr>
          <w:rFonts w:cs="Times New Roman"/>
          <w:color w:val="000000" w:themeColor="text1"/>
        </w:rPr>
        <w:fldChar w:fldCharType="separate"/>
      </w:r>
      <w:r w:rsidR="008E712C" w:rsidRPr="00B069B0">
        <w:rPr>
          <w:rFonts w:cs="Times New Roman"/>
          <w:noProof/>
          <w:color w:val="000000" w:themeColor="text1"/>
        </w:rPr>
        <w:t>(</w:t>
      </w:r>
      <w:hyperlink w:anchor="_ENREF_98" w:tooltip="Incebiyik, 2014 #100" w:history="1">
        <w:r w:rsidR="00C640D1" w:rsidRPr="00B069B0">
          <w:rPr>
            <w:rFonts w:cs="Times New Roman"/>
            <w:noProof/>
            <w:color w:val="000000" w:themeColor="text1"/>
          </w:rPr>
          <w:t>98</w:t>
        </w:r>
      </w:hyperlink>
      <w:r w:rsidR="008E712C" w:rsidRPr="00B069B0">
        <w:rPr>
          <w:rFonts w:cs="Times New Roman"/>
          <w:noProof/>
          <w:color w:val="000000" w:themeColor="text1"/>
        </w:rPr>
        <w:t xml:space="preserve">, </w:t>
      </w:r>
      <w:hyperlink w:anchor="_ENREF_99" w:tooltip="Yang, 2014 #197" w:history="1">
        <w:r w:rsidR="00C640D1" w:rsidRPr="00B069B0">
          <w:rPr>
            <w:rFonts w:cs="Times New Roman"/>
            <w:noProof/>
            <w:color w:val="000000" w:themeColor="text1"/>
          </w:rPr>
          <w:t>99</w:t>
        </w:r>
      </w:hyperlink>
      <w:r w:rsidR="008E712C" w:rsidRPr="00B069B0">
        <w:rPr>
          <w:rFonts w:cs="Times New Roman"/>
          <w:noProof/>
          <w:color w:val="000000" w:themeColor="text1"/>
        </w:rPr>
        <w:t>)</w:t>
      </w:r>
      <w:r w:rsidR="00C63748" w:rsidRPr="00B069B0">
        <w:rPr>
          <w:rFonts w:cs="Times New Roman"/>
          <w:color w:val="000000" w:themeColor="text1"/>
        </w:rPr>
        <w:fldChar w:fldCharType="end"/>
      </w:r>
      <w:r w:rsidR="00870D64" w:rsidRPr="00B069B0">
        <w:rPr>
          <w:rFonts w:cs="Times New Roman"/>
          <w:color w:val="000000" w:themeColor="text1"/>
        </w:rPr>
        <w:t xml:space="preserve">. </w:t>
      </w:r>
      <w:r w:rsidRPr="00B069B0">
        <w:rPr>
          <w:rFonts w:cs="Times New Roman"/>
          <w:color w:val="000000" w:themeColor="text1"/>
        </w:rPr>
        <w:t>Yakın tarihli bazı klinik çalışmalarda MPV değerinin akut apandisit tanısında kullanılabileceği önerilmiştir.</w:t>
      </w:r>
      <w:r w:rsidR="00D24D29" w:rsidRPr="00B069B0">
        <w:rPr>
          <w:rFonts w:cs="Times New Roman"/>
          <w:color w:val="000000" w:themeColor="text1"/>
        </w:rPr>
        <w:t xml:space="preserve"> </w:t>
      </w:r>
      <w:r w:rsidRPr="00B069B0">
        <w:rPr>
          <w:rFonts w:cs="Times New Roman"/>
          <w:color w:val="000000" w:themeColor="text1"/>
        </w:rPr>
        <w:t>Ancak bu konudaki çalışma ve öneriler tutarlı değildir.</w:t>
      </w:r>
    </w:p>
    <w:p w14:paraId="1D51CF8C" w14:textId="7B613B9B" w:rsidR="009920C5" w:rsidRPr="00B069B0" w:rsidRDefault="002B5FFC" w:rsidP="00CE441B">
      <w:pPr>
        <w:pStyle w:val="Balk2"/>
      </w:pPr>
      <w:bookmarkStart w:id="44" w:name="_Toc489520481"/>
      <w:r w:rsidRPr="00B069B0">
        <w:t>2.2.6. Akut Apandisitte Radyolojik Tetkikler</w:t>
      </w:r>
      <w:bookmarkEnd w:id="44"/>
    </w:p>
    <w:p w14:paraId="6693FD35" w14:textId="7CB269D9" w:rsidR="009920C5" w:rsidRPr="00B069B0" w:rsidRDefault="002B5FFC" w:rsidP="00CE441B">
      <w:pPr>
        <w:pStyle w:val="Balk2"/>
      </w:pPr>
      <w:bookmarkStart w:id="45" w:name="_Toc489520482"/>
      <w:r w:rsidRPr="00B069B0">
        <w:t>2.2.6.1. Direk Grafiler</w:t>
      </w:r>
      <w:bookmarkEnd w:id="45"/>
    </w:p>
    <w:p w14:paraId="5665C1CE" w14:textId="1F62B316" w:rsidR="009920C5" w:rsidRPr="00B069B0" w:rsidRDefault="00D24D29"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AA</w:t>
      </w:r>
      <w:r w:rsidR="00872D02" w:rsidRPr="00B069B0">
        <w:rPr>
          <w:rFonts w:cs="Times New Roman"/>
          <w:color w:val="000000" w:themeColor="text1"/>
        </w:rPr>
        <w:t xml:space="preserve"> tanısı için direk grafilerin kullanımı sınırlı olmakla birlikte diğer akut batın nedenlerinin ayrımı için akut batın hali bulunan tüm h</w:t>
      </w:r>
      <w:r w:rsidR="00870D64" w:rsidRPr="00B069B0">
        <w:rPr>
          <w:rFonts w:cs="Times New Roman"/>
          <w:color w:val="000000" w:themeColor="text1"/>
        </w:rPr>
        <w:t xml:space="preserve">astalarda istenen bir </w:t>
      </w:r>
      <w:r w:rsidR="00870D64" w:rsidRPr="00B069B0">
        <w:rPr>
          <w:rFonts w:cs="Times New Roman"/>
          <w:color w:val="000000" w:themeColor="text1"/>
        </w:rPr>
        <w:lastRenderedPageBreak/>
        <w:t xml:space="preserve">tetkiktir. </w:t>
      </w:r>
      <w:r w:rsidR="00872D02" w:rsidRPr="00B069B0">
        <w:rPr>
          <w:rFonts w:cs="Times New Roman"/>
          <w:color w:val="000000" w:themeColor="text1"/>
        </w:rPr>
        <w:t>Aynı zamanda enflame olmuş apendiksin ağrısı T10-12 dermatom alanına dağılacağı i</w:t>
      </w:r>
      <w:r w:rsidR="005D5B29" w:rsidRPr="00B069B0">
        <w:rPr>
          <w:rFonts w:cs="Times New Roman"/>
          <w:color w:val="000000" w:themeColor="text1"/>
        </w:rPr>
        <w:t>çin hastalarda batınla birlikte</w:t>
      </w:r>
      <w:r w:rsidR="00872D02" w:rsidRPr="00B069B0">
        <w:rPr>
          <w:rFonts w:cs="Times New Roman"/>
          <w:color w:val="000000" w:themeColor="text1"/>
        </w:rPr>
        <w:t xml:space="preserve"> alt lob pnömonisi gibi torakal patolojilerin ayrımı için</w:t>
      </w:r>
      <w:r w:rsidR="00870D64" w:rsidRPr="00B069B0">
        <w:rPr>
          <w:rFonts w:cs="Times New Roman"/>
          <w:color w:val="000000" w:themeColor="text1"/>
        </w:rPr>
        <w:t xml:space="preserve"> toraks grafisi de istenmelidir</w:t>
      </w:r>
      <w:r w:rsidR="00870D64"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&lt;EndNote&gt;&lt;Cite&gt;&lt;Author&gt;Liang MK&lt;/Author&gt;&lt;Year&gt;2014&lt;/Year&gt;&lt;RecNum&gt;4&lt;/RecNum&gt;&lt;DisplayText&gt;(10)&lt;/DisplayText&gt;&lt;record&gt;&lt;rec-number&gt;4&lt;/rec-number&gt;&lt;foreign-keys&gt;&lt;key app="EN" db-id="pt0frs22nff2zhew9rap5zpkzfeep0exda9w"&gt;4&lt;/key&gt;&lt;/foreign-keys&gt;&lt;ref-type name="Book Section"&gt;5&lt;/ref-type&gt;&lt;contributors&gt;&lt;authors&gt;&lt;author&gt;Liang MK,&lt;/author&gt;&lt;author&gt; Andersson RE,&lt;/author&gt;&lt;author&gt; Jaffe BM, &lt;/author&gt;&lt;author&gt;&lt;style face="normal" font="default" size="100%"&gt;Berger DH&lt;/style&gt;&lt;style face="normal" font="default" charset="162" size="100%"&gt;,&lt;/style&gt;&lt;/author&gt;&lt;/authors&gt;&lt;secondary-authors&gt;&lt;author&gt;Brunicardi FC, &lt;/author&gt;&lt;author&gt;Andersen DK,&lt;/author&gt;&lt;author&gt; Billiar TR, &lt;/author&gt;&lt;author&gt;Dunn DL, &lt;/author&gt;&lt;author&gt;Hunter JG,&lt;/author&gt;&lt;author&gt; Matthews JB, et al&lt;/author&gt;&lt;/secondary-authors&gt;&lt;/contributors&gt;&lt;titles&gt;&lt;title&gt;  &lt;/title&gt;&lt;secondary-title&gt;Schwartz’s Principles of Surgery. &lt;/secondary-title&gt;&lt;short-title&gt;The Appendix&lt;/short-title&gt;&lt;/titles&gt;&lt;pages&gt;1241-62.&lt;/pages&gt;&lt;edition&gt;&lt;style face="normal" font="default" charset="162" size="100%"&gt;10&lt;/style&gt;&lt;/edition&gt;&lt;dates&gt;&lt;year&gt;2014&lt;/year&gt;&lt;/dates&gt;&lt;pub-location&gt;New York&lt;/pub-location&gt;&lt;publisher&gt; McGraw-Hill Education&lt;/publisher&gt;&lt;urls&gt;&lt;/urls&gt;&lt;/record&gt;&lt;/Cite&gt;&lt;/EndNote&gt;</w:instrText>
      </w:r>
      <w:r w:rsidR="00870D64" w:rsidRPr="00B069B0">
        <w:rPr>
          <w:rFonts w:cs="Times New Roman"/>
          <w:color w:val="000000" w:themeColor="text1"/>
        </w:rPr>
        <w:fldChar w:fldCharType="separate"/>
      </w:r>
      <w:r w:rsidR="00C640D1" w:rsidRPr="00B069B0">
        <w:rPr>
          <w:rFonts w:cs="Times New Roman"/>
          <w:noProof/>
          <w:color w:val="000000" w:themeColor="text1"/>
        </w:rPr>
        <w:t>(</w:t>
      </w:r>
      <w:hyperlink w:anchor="_ENREF_10" w:tooltip="Liang MK, 2014 #4" w:history="1">
        <w:r w:rsidR="00C640D1" w:rsidRPr="00B069B0">
          <w:rPr>
            <w:rFonts w:cs="Times New Roman"/>
            <w:noProof/>
            <w:color w:val="000000" w:themeColor="text1"/>
          </w:rPr>
          <w:t>10</w:t>
        </w:r>
      </w:hyperlink>
      <w:r w:rsidR="00C640D1" w:rsidRPr="00B069B0">
        <w:rPr>
          <w:rFonts w:cs="Times New Roman"/>
          <w:noProof/>
          <w:color w:val="000000" w:themeColor="text1"/>
        </w:rPr>
        <w:t>)</w:t>
      </w:r>
      <w:r w:rsidR="00870D64" w:rsidRPr="00B069B0">
        <w:rPr>
          <w:rFonts w:cs="Times New Roman"/>
          <w:color w:val="000000" w:themeColor="text1"/>
        </w:rPr>
        <w:fldChar w:fldCharType="end"/>
      </w:r>
      <w:r w:rsidR="00870D64" w:rsidRPr="00B069B0">
        <w:rPr>
          <w:rFonts w:cs="Times New Roman"/>
          <w:color w:val="000000" w:themeColor="text1"/>
        </w:rPr>
        <w:t>.</w:t>
      </w:r>
    </w:p>
    <w:p w14:paraId="18C8D6BA" w14:textId="287D0EDD"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Di</w:t>
      </w:r>
      <w:r w:rsidR="00D24D29" w:rsidRPr="00B069B0">
        <w:rPr>
          <w:rFonts w:cs="Times New Roman"/>
          <w:color w:val="000000" w:themeColor="text1"/>
        </w:rPr>
        <w:t>rek grafilerde AA’nın</w:t>
      </w:r>
      <w:r w:rsidRPr="00B069B0">
        <w:rPr>
          <w:rFonts w:cs="Times New Roman"/>
          <w:color w:val="000000" w:themeColor="text1"/>
        </w:rPr>
        <w:t xml:space="preserve"> klasik bir bulgu ya</w:t>
      </w:r>
      <w:r w:rsidR="0035062B" w:rsidRPr="00B069B0">
        <w:rPr>
          <w:rFonts w:cs="Times New Roman"/>
          <w:color w:val="000000" w:themeColor="text1"/>
        </w:rPr>
        <w:t xml:space="preserve"> </w:t>
      </w:r>
      <w:r w:rsidRPr="00B069B0">
        <w:rPr>
          <w:rFonts w:cs="Times New Roman"/>
          <w:color w:val="000000" w:themeColor="text1"/>
        </w:rPr>
        <w:t xml:space="preserve">da görünümü yoktur. Sağ alt kadranda yoğun gaz dansitesi görülmesi, sağ alt kadranda barsak anslarının distansiyonu ve çekumun distandü görünmesi, radyoopak olan fekaloit gibi apendiksi tıkayan patolojiler tanı için spesifik değildir, ancak yol gösterici olarak kullanılabilir </w:t>
      </w:r>
      <w:r w:rsidR="00074CE4" w:rsidRPr="00B069B0">
        <w:rPr>
          <w:rFonts w:cs="Times New Roman"/>
          <w:color w:val="000000" w:themeColor="text1"/>
        </w:rPr>
        <w:fldChar w:fldCharType="begin">
          <w:fldData xml:space="preserve">PEVuZE5vdGU+PENpdGU+PEF1dGhvcj5KYWZmZSBCTTwvQXV0aG9yPjxZZWFyPjIwMTA8L1llYXI+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</w:fldData>
        </w:fldChar>
      </w:r>
      <w:r w:rsidR="00C640D1" w:rsidRPr="00B069B0">
        <w:rPr>
          <w:rFonts w:cs="Times New Roman"/>
          <w:color w:val="000000" w:themeColor="text1"/>
        </w:rPr>
        <w:instrText xml:space="preserve"> ADDIN EN.CITE </w:instrText>
      </w:r>
      <w:r w:rsidR="00C640D1" w:rsidRPr="00B069B0">
        <w:rPr>
          <w:rFonts w:cs="Times New Roman"/>
          <w:color w:val="000000" w:themeColor="text1"/>
        </w:rPr>
        <w:fldChar w:fldCharType="begin">
          <w:fldData xml:space="preserve">PEVuZE5vdGU+PENpdGU+PEF1dGhvcj5KYWZmZSBCTTwvQXV0aG9yPjxZZWFyPjIwMTA8L1llYXI+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</w:fldData>
        </w:fldChar>
      </w:r>
      <w:r w:rsidR="00C640D1" w:rsidRPr="00B069B0">
        <w:rPr>
          <w:rFonts w:cs="Times New Roman"/>
          <w:color w:val="000000" w:themeColor="text1"/>
        </w:rPr>
        <w:instrText xml:space="preserve"> ADDIN EN.CITE.DATA </w:instrText>
      </w:r>
      <w:r w:rsidR="00C640D1" w:rsidRPr="00B069B0">
        <w:rPr>
          <w:rFonts w:cs="Times New Roman"/>
          <w:color w:val="000000" w:themeColor="text1"/>
        </w:rPr>
      </w:r>
      <w:r w:rsidR="00C640D1" w:rsidRPr="00B069B0">
        <w:rPr>
          <w:rFonts w:cs="Times New Roman"/>
          <w:color w:val="000000" w:themeColor="text1"/>
        </w:rPr>
        <w:fldChar w:fldCharType="end"/>
      </w:r>
      <w:r w:rsidR="00074CE4" w:rsidRPr="00B069B0">
        <w:rPr>
          <w:rFonts w:cs="Times New Roman"/>
          <w:color w:val="000000" w:themeColor="text1"/>
        </w:rPr>
      </w:r>
      <w:r w:rsidR="00074CE4" w:rsidRPr="00B069B0">
        <w:rPr>
          <w:rFonts w:cs="Times New Roman"/>
          <w:color w:val="000000" w:themeColor="text1"/>
        </w:rPr>
        <w:fldChar w:fldCharType="separate"/>
      </w:r>
      <w:r w:rsidR="00C640D1" w:rsidRPr="00B069B0">
        <w:rPr>
          <w:rFonts w:cs="Times New Roman"/>
          <w:noProof/>
          <w:color w:val="000000" w:themeColor="text1"/>
        </w:rPr>
        <w:t>(</w:t>
      </w:r>
      <w:hyperlink w:anchor="_ENREF_17" w:tooltip="Jaffe BM, 2010 #19" w:history="1">
        <w:r w:rsidR="00C640D1" w:rsidRPr="00B069B0">
          <w:rPr>
            <w:rFonts w:cs="Times New Roman"/>
            <w:noProof/>
            <w:color w:val="000000" w:themeColor="text1"/>
          </w:rPr>
          <w:t>17</w:t>
        </w:r>
      </w:hyperlink>
      <w:r w:rsidR="00C640D1" w:rsidRPr="00B069B0">
        <w:rPr>
          <w:rFonts w:cs="Times New Roman"/>
          <w:noProof/>
          <w:color w:val="000000" w:themeColor="text1"/>
        </w:rPr>
        <w:t xml:space="preserve">, </w:t>
      </w:r>
      <w:hyperlink w:anchor="_ENREF_23" w:tooltip="Ellis, 1986 #6" w:history="1">
        <w:r w:rsidR="00C640D1" w:rsidRPr="00B069B0">
          <w:rPr>
            <w:rFonts w:cs="Times New Roman"/>
            <w:noProof/>
            <w:color w:val="000000" w:themeColor="text1"/>
          </w:rPr>
          <w:t>23</w:t>
        </w:r>
      </w:hyperlink>
      <w:r w:rsidR="00C640D1" w:rsidRPr="00B069B0">
        <w:rPr>
          <w:rFonts w:cs="Times New Roman"/>
          <w:noProof/>
          <w:color w:val="000000" w:themeColor="text1"/>
        </w:rPr>
        <w:t>)</w:t>
      </w:r>
      <w:r w:rsidR="00074CE4" w:rsidRPr="00B069B0">
        <w:rPr>
          <w:rFonts w:cs="Times New Roman"/>
          <w:color w:val="000000" w:themeColor="text1"/>
        </w:rPr>
        <w:fldChar w:fldCharType="end"/>
      </w:r>
      <w:r w:rsidR="00870D64" w:rsidRPr="00B069B0">
        <w:rPr>
          <w:rFonts w:cs="Times New Roman"/>
          <w:color w:val="000000" w:themeColor="text1"/>
        </w:rPr>
        <w:t>.</w:t>
      </w:r>
    </w:p>
    <w:p w14:paraId="269C9BF6" w14:textId="227A1541" w:rsidR="00CE441B" w:rsidRPr="00B069B0" w:rsidRDefault="002B5FFC" w:rsidP="00CE441B">
      <w:pPr>
        <w:pStyle w:val="Balk2"/>
      </w:pPr>
      <w:bookmarkStart w:id="46" w:name="_Toc489520483"/>
      <w:r w:rsidRPr="00B069B0">
        <w:t>2.2.6.2.</w:t>
      </w:r>
      <w:r w:rsidR="007A6549" w:rsidRPr="00B069B0">
        <w:t xml:space="preserve"> </w:t>
      </w:r>
      <w:r w:rsidRPr="00B069B0">
        <w:t>Ultrasonografi</w:t>
      </w:r>
      <w:bookmarkEnd w:id="46"/>
    </w:p>
    <w:p w14:paraId="6BE25DB5" w14:textId="28A6FAF2" w:rsidR="009920C5" w:rsidRPr="00B069B0" w:rsidRDefault="00D24D29"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Günümüzde AA</w:t>
      </w:r>
      <w:r w:rsidR="00872D02" w:rsidRPr="00B069B0">
        <w:rPr>
          <w:rFonts w:cs="Times New Roman"/>
          <w:color w:val="000000" w:themeColor="text1"/>
        </w:rPr>
        <w:t xml:space="preserve"> tanısında en çok kullanılan radyolojik yöntem ultrasonografidir (USG). USG nin kolay kullanılabilir olması, radyasyon tehlikesinin olmayışı, maliyetininin düşük oluşu, avantajları iken uygulayıcıya bağlı durumlardan etkilenmes</w:t>
      </w:r>
      <w:r w:rsidRPr="00B069B0">
        <w:rPr>
          <w:rFonts w:cs="Times New Roman"/>
          <w:color w:val="000000" w:themeColor="text1"/>
        </w:rPr>
        <w:t>i dezavantajıdır. AA</w:t>
      </w:r>
      <w:r w:rsidR="00872D02" w:rsidRPr="00B069B0">
        <w:rPr>
          <w:rFonts w:cs="Times New Roman"/>
          <w:color w:val="000000" w:themeColor="text1"/>
        </w:rPr>
        <w:t xml:space="preserve"> tanısında USG kullanımı ilk kez Deutsch ve Leopold tarafından olmuştur </w:t>
      </w:r>
      <w:r w:rsidR="00074CE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&lt;EndNote&gt;&lt;Cite&gt;&lt;Author&gt;Menteş Ö&lt;/Author&gt;&lt;Year&gt;2008: 7(4)&lt;/Year&gt;&lt;RecNum&gt;105&lt;/RecNum&gt;&lt;DisplayText&gt;(100)&lt;/DisplayText&gt;&lt;record&gt;&lt;rec-number&gt;105&lt;/rec-number&gt;&lt;foreign-keys&gt;&lt;key app="EN" db-id="pt0frs22nff2zhew9rap5zpkzfeep0exda9w"&gt;105&lt;/key&gt;&lt;/foreign-keys&gt;&lt;ref-type name="Journal Article"&gt;17&lt;/ref-type&gt;&lt;contributors&gt;&lt;authors&gt;&lt;author&gt;&lt;style face="normal" font="default" size="100%"&gt;Mente&lt;/style&gt;&lt;style face="normal" font="default" charset="238" size="100%"&gt;ş Ö,&lt;/style&gt;&lt;/author&gt;&lt;author&gt;&lt;style face="normal" font="default" charset="238" size="100%"&gt;Eryılmaz M,&lt;/style&gt;&lt;/author&gt;&lt;author&gt;&lt;style face="normal" font="default" charset="238" size="100%"&gt;Yiğit T,&lt;/style&gt;&lt;/author&gt;&lt;author&gt;&lt;style face="normal" font="default" charset="238" size="100%"&gt;Taşcı ,&lt;/style&gt;&lt;/author&gt;&lt;author&gt;&lt;style face="normal" font="default" charset="238" size="100%"&gt;Balkan M,&lt;/style&gt;&lt;/author&gt;&lt;author&gt;&lt;style face="normal" font="default" charset="238" size="100%"&gt;Kozak O&lt;/style&gt;&lt;style face="normal" font="default" charset="162" size="100%"&gt;,  ea,&lt;/style&gt;&lt;/author&gt;&lt;/authors&gt;&lt;/contributors&gt;&lt;titles&gt;&lt;title&gt;&lt;style face="normal" font="default" charset="238" size="100%"&gt;60 Yaş Üstü Apendektomili Olgularımızın Retrospektif Analizi&lt;/style&gt;&lt;/title&gt;&lt;secondary-title&gt;&lt;style face="normal" font="default" charset="238" size="100%"&gt;Akadamik Acil Tıp Dergisi&lt;/style&gt;&lt;/secondary-title&gt;&lt;/titles&gt;&lt;periodical&gt;&lt;full-title&gt;Akadamik Acil Tıp Dergisi&lt;/full-title&gt;&lt;/periodical&gt;&lt;pages&gt;&lt;style face="normal" font="default" charset="238" size="100%"&gt;36-41&lt;/style&gt;&lt;/pages&gt;&lt;dates&gt;&lt;year&gt;&lt;style face="normal" font="default" charset="238" size="100%"&gt;2008: 7(4)&lt;/style&gt;&lt;/year&gt;&lt;/dates&gt;&lt;urls&gt;&lt;/urls&gt;&lt;/record&gt;&lt;/Cite&gt;&lt;/EndNote&gt;</w:instrText>
      </w:r>
      <w:r w:rsidR="00074CE4" w:rsidRPr="00B069B0">
        <w:rPr>
          <w:rFonts w:cs="Times New Roman"/>
          <w:color w:val="000000" w:themeColor="text1"/>
        </w:rPr>
        <w:fldChar w:fldCharType="separate"/>
      </w:r>
      <w:r w:rsidR="008E712C" w:rsidRPr="00B069B0">
        <w:rPr>
          <w:rFonts w:cs="Times New Roman"/>
          <w:noProof/>
          <w:color w:val="000000" w:themeColor="text1"/>
        </w:rPr>
        <w:t>(</w:t>
      </w:r>
      <w:hyperlink w:anchor="_ENREF_100" w:tooltip="Menteş Ö, 2008: 7(4) #105" w:history="1">
        <w:r w:rsidR="00C640D1" w:rsidRPr="00B069B0">
          <w:rPr>
            <w:rFonts w:cs="Times New Roman"/>
            <w:noProof/>
            <w:color w:val="000000" w:themeColor="text1"/>
          </w:rPr>
          <w:t>100</w:t>
        </w:r>
      </w:hyperlink>
      <w:r w:rsidR="008E712C" w:rsidRPr="00B069B0">
        <w:rPr>
          <w:rFonts w:cs="Times New Roman"/>
          <w:noProof/>
          <w:color w:val="000000" w:themeColor="text1"/>
        </w:rPr>
        <w:t>)</w:t>
      </w:r>
      <w:r w:rsidR="00074CE4" w:rsidRPr="00B069B0">
        <w:rPr>
          <w:rFonts w:cs="Times New Roman"/>
          <w:color w:val="000000" w:themeColor="text1"/>
        </w:rPr>
        <w:fldChar w:fldCharType="end"/>
      </w:r>
      <w:r w:rsidR="00870D64" w:rsidRPr="00B069B0">
        <w:rPr>
          <w:rFonts w:cs="Times New Roman"/>
          <w:color w:val="000000" w:themeColor="text1"/>
        </w:rPr>
        <w:t>.</w:t>
      </w:r>
      <w:r w:rsidR="00872D02" w:rsidRPr="00B069B0">
        <w:rPr>
          <w:rFonts w:cs="Times New Roman"/>
          <w:color w:val="000000" w:themeColor="text1"/>
        </w:rPr>
        <w:t xml:space="preserve"> 1986 yılında Puyla</w:t>
      </w:r>
      <w:r w:rsidRPr="00B069B0">
        <w:rPr>
          <w:rFonts w:cs="Times New Roman"/>
          <w:color w:val="000000" w:themeColor="text1"/>
        </w:rPr>
        <w:t>ert AA</w:t>
      </w:r>
      <w:r w:rsidR="00872D02" w:rsidRPr="00B069B0">
        <w:rPr>
          <w:rFonts w:cs="Times New Roman"/>
          <w:color w:val="000000" w:themeColor="text1"/>
        </w:rPr>
        <w:t xml:space="preserve"> tanısında USG kullanımı ile ilgili bir araştırma yayınladı</w:t>
      </w:r>
      <w:r w:rsidR="007375DA" w:rsidRPr="00B069B0">
        <w:rPr>
          <w:rFonts w:cs="Times New Roman"/>
          <w:color w:val="000000" w:themeColor="text1"/>
        </w:rPr>
        <w:t xml:space="preserve">. Puylaert’in yaptığı bu çalışmaya </w:t>
      </w:r>
      <w:r w:rsidR="004E3D25" w:rsidRPr="00B069B0">
        <w:rPr>
          <w:rFonts w:cs="Times New Roman"/>
          <w:color w:val="000000" w:themeColor="text1"/>
        </w:rPr>
        <w:t xml:space="preserve">göre </w:t>
      </w:r>
      <w:r w:rsidR="007375DA" w:rsidRPr="00B069B0">
        <w:rPr>
          <w:rFonts w:cs="Times New Roman"/>
          <w:color w:val="000000" w:themeColor="text1"/>
        </w:rPr>
        <w:t>akut apandisit o</w:t>
      </w:r>
      <w:r w:rsidR="004E3D25" w:rsidRPr="00B069B0">
        <w:rPr>
          <w:rFonts w:cs="Times New Roman"/>
          <w:color w:val="000000" w:themeColor="text1"/>
        </w:rPr>
        <w:t>lduğu kesinleşen 28 hastanın 25’</w:t>
      </w:r>
      <w:r w:rsidR="007375DA" w:rsidRPr="00B069B0">
        <w:rPr>
          <w:rFonts w:cs="Times New Roman"/>
          <w:color w:val="000000" w:themeColor="text1"/>
        </w:rPr>
        <w:t>ine USG ile doğru tanı kon</w:t>
      </w:r>
      <w:r w:rsidR="004E3D25" w:rsidRPr="00B069B0">
        <w:rPr>
          <w:rFonts w:cs="Times New Roman"/>
          <w:color w:val="000000" w:themeColor="text1"/>
        </w:rPr>
        <w:t>ulmuş, perfore olan 7 vakanın 6’</w:t>
      </w:r>
      <w:r w:rsidR="007375DA" w:rsidRPr="00B069B0">
        <w:rPr>
          <w:rFonts w:cs="Times New Roman"/>
          <w:color w:val="000000" w:themeColor="text1"/>
        </w:rPr>
        <w:t>sı USG ile tanınmıştı.</w:t>
      </w:r>
      <w:r w:rsidR="00074CE4" w:rsidRPr="00B069B0">
        <w:rPr>
          <w:rFonts w:cs="Times New Roman"/>
          <w:color w:val="000000" w:themeColor="text1"/>
        </w:rPr>
        <w:t xml:space="preserve"> </w:t>
      </w:r>
      <w:r w:rsidR="00074CE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&lt;EndNote&gt;&lt;Cite&gt;&lt;Author&gt;Puylaert&lt;/Author&gt;&lt;Year&gt;1986&lt;/Year&gt;&lt;RecNum&gt;106&lt;/RecNum&gt;&lt;DisplayText&gt;(101)&lt;/DisplayText&gt;&lt;record&gt;&lt;rec-number&gt;106&lt;/rec-number&gt;&lt;foreign-keys&gt;&lt;key app="EN" db-id="pt0frs22nff2zhew9rap5zpkzfeep0exda9w"&gt;106&lt;/key&gt;&lt;/foreign-keys&gt;&lt;ref-type name="Journal Article"&gt;17&lt;/ref-type&gt;&lt;contributors&gt;&lt;authors&gt;&lt;author&gt;Puylaert, J. B.&lt;/author&gt;&lt;/authors&gt;&lt;/contributors&gt;&lt;titles&gt;&lt;title&gt;Acute appendicitis: US evaluation using graded compression&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355-60&lt;/pages&gt;&lt;volume&gt;158&lt;/volume&gt;&lt;number&gt;2&lt;/number&gt;&lt;keywords&gt;&lt;keyword&gt;Acute Disease&lt;/keyword&gt;&lt;keyword&gt;Adolescent&lt;/keyword&gt;&lt;keyword&gt;Adult&lt;/keyword&gt;&lt;keyword&gt;Aged&lt;/keyword&gt;&lt;keyword&gt;Appendicitis/complications/*diagnosis/surgery&lt;/keyword&gt;&lt;keyword&gt;Child&lt;/keyword&gt;&lt;keyword&gt;Diagnostic Errors&lt;/keyword&gt;&lt;keyword&gt;Female&lt;/keyword&gt;&lt;keyword&gt;Humans&lt;/keyword&gt;&lt;keyword&gt;Laparoscopy&lt;/keyword&gt;&lt;keyword&gt;Male&lt;/keyword&gt;&lt;keyword&gt;Middle Aged&lt;/keyword&gt;&lt;keyword&gt;Retrospective Studies&lt;/keyword&gt;&lt;keyword&gt;Transducers&lt;/keyword&gt;&lt;keyword&gt;Ultrasonography/instrumentation/*methods&lt;/keyword&gt;&lt;/keywords&gt;&lt;dates&gt;&lt;year&gt;1986&lt;/year&gt;&lt;pub-dates&gt;&lt;date&gt;Feb&lt;/date&gt;&lt;/pub-dates&gt;&lt;/dates&gt;&lt;isbn&gt;0033-8419 (Print)&amp;#xD;0033-8419 (Linking)&lt;/isbn&gt;&lt;accession-num&gt;2934762&lt;/accession-num&gt;&lt;urls&gt;&lt;related-urls&gt;&lt;url&gt;http://www.ncbi.nlm.nih.gov/pubmed/2934762&lt;/url&gt;&lt;/related-urls&gt;&lt;/urls&gt;&lt;electronic-resource-num&gt;10.1148/radiology.158.2.2934762&lt;/electronic-resource-num&gt;&lt;/record&gt;&lt;/Cite&gt;&lt;/EndNote&gt;</w:instrText>
      </w:r>
      <w:r w:rsidR="00074CE4" w:rsidRPr="00B069B0">
        <w:rPr>
          <w:rFonts w:cs="Times New Roman"/>
          <w:color w:val="000000" w:themeColor="text1"/>
        </w:rPr>
        <w:fldChar w:fldCharType="separate"/>
      </w:r>
      <w:r w:rsidR="008E712C" w:rsidRPr="00B069B0">
        <w:rPr>
          <w:rFonts w:cs="Times New Roman"/>
          <w:noProof/>
          <w:color w:val="000000" w:themeColor="text1"/>
        </w:rPr>
        <w:t>(</w:t>
      </w:r>
      <w:hyperlink w:anchor="_ENREF_101" w:tooltip="Puylaert, 1986 #106" w:history="1">
        <w:r w:rsidR="00C640D1" w:rsidRPr="00B069B0">
          <w:rPr>
            <w:rFonts w:cs="Times New Roman"/>
            <w:noProof/>
            <w:color w:val="000000" w:themeColor="text1"/>
          </w:rPr>
          <w:t>101</w:t>
        </w:r>
      </w:hyperlink>
      <w:r w:rsidR="008E712C" w:rsidRPr="00B069B0">
        <w:rPr>
          <w:rFonts w:cs="Times New Roman"/>
          <w:noProof/>
          <w:color w:val="000000" w:themeColor="text1"/>
        </w:rPr>
        <w:t>)</w:t>
      </w:r>
      <w:r w:rsidR="00074CE4" w:rsidRPr="00B069B0">
        <w:rPr>
          <w:rFonts w:cs="Times New Roman"/>
          <w:color w:val="000000" w:themeColor="text1"/>
        </w:rPr>
        <w:fldChar w:fldCharType="end"/>
      </w:r>
      <w:r w:rsidR="00872D02" w:rsidRPr="00B069B0">
        <w:rPr>
          <w:rFonts w:cs="Times New Roman"/>
          <w:color w:val="000000" w:themeColor="text1"/>
        </w:rPr>
        <w:t>.</w:t>
      </w:r>
      <w:r w:rsidR="00870D64" w:rsidRPr="00B069B0">
        <w:rPr>
          <w:rFonts w:cs="Times New Roman"/>
          <w:color w:val="000000" w:themeColor="text1"/>
        </w:rPr>
        <w:t xml:space="preserve"> </w:t>
      </w:r>
      <w:r w:rsidR="00872D02" w:rsidRPr="00B069B0">
        <w:rPr>
          <w:rFonts w:cs="Times New Roman"/>
          <w:color w:val="000000" w:themeColor="text1"/>
        </w:rPr>
        <w:t>İlerleyen yıllarda USG uygulayıcılarının tecrübesinin artışı, USG teknolojisindeki yenilikler kullanımını artırdı.</w:t>
      </w:r>
      <w:r w:rsidRPr="00B069B0">
        <w:rPr>
          <w:rFonts w:cs="Times New Roman"/>
          <w:color w:val="000000" w:themeColor="text1"/>
        </w:rPr>
        <w:t xml:space="preserve"> Y</w:t>
      </w:r>
      <w:r w:rsidR="00872D02" w:rsidRPr="00B069B0">
        <w:rPr>
          <w:rFonts w:cs="Times New Roman"/>
          <w:color w:val="000000" w:themeColor="text1"/>
        </w:rPr>
        <w:t>apılan çal</w:t>
      </w:r>
      <w:r w:rsidRPr="00B069B0">
        <w:rPr>
          <w:rFonts w:cs="Times New Roman"/>
          <w:color w:val="000000" w:themeColor="text1"/>
        </w:rPr>
        <w:t>ışmalarla USG ile AA</w:t>
      </w:r>
      <w:r w:rsidR="00872D02" w:rsidRPr="00B069B0">
        <w:rPr>
          <w:rFonts w:cs="Times New Roman"/>
          <w:color w:val="000000" w:themeColor="text1"/>
        </w:rPr>
        <w:t xml:space="preserve"> tanısı koymak için bazı kriterler geliştirildi</w:t>
      </w:r>
      <w:r w:rsidR="00074CE4" w:rsidRPr="00B069B0">
        <w:rPr>
          <w:rFonts w:cs="Times New Roman"/>
          <w:color w:val="000000" w:themeColor="text1"/>
        </w:rPr>
        <w:t xml:space="preserve"> </w:t>
      </w:r>
      <w:r w:rsidR="00074CE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&lt;EndNote&gt;&lt;Cite&gt;&lt;Author&gt;Jeffrey&lt;/Author&gt;&lt;Year&gt;1988&lt;/Year&gt;&lt;RecNum&gt;107&lt;/RecNum&gt;&lt;DisplayText&gt;(102)&lt;/DisplayText&gt;&lt;record&gt;&lt;rec-number&gt;107&lt;/rec-number&gt;&lt;foreign-keys&gt;&lt;key app="EN" db-id="pt0frs22nff2zhew9rap5zpkzfeep0exda9w"&gt;107&lt;/key&gt;&lt;/foreign-keys&gt;&lt;ref-type name="Journal Article"&gt;17&lt;/ref-type&gt;&lt;contributors&gt;&lt;authors&gt;&lt;author&gt;Jeffrey, R. B., Jr.&lt;/author&gt;&lt;author&gt;Laing, F. C.&lt;/author&gt;&lt;author&gt;Townsend, R. R.&lt;/author&gt;&lt;/authors&gt;&lt;/contributors&gt;&lt;auth-address&gt;Department of Radiology, San Francisco General Hospital, CA 94110.&lt;/auth-address&gt;&lt;titles&gt;&lt;title&gt;Acute appendicitis: sonographic criteria based on 250 cases&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327-9&lt;/pages&gt;&lt;volume&gt;167&lt;/volume&gt;&lt;number&gt;2&lt;/number&gt;&lt;keywords&gt;&lt;keyword&gt;Acute Disease&lt;/keyword&gt;&lt;keyword&gt;Adolescent&lt;/keyword&gt;&lt;keyword&gt;Adult&lt;/keyword&gt;&lt;keyword&gt;Aged&lt;/keyword&gt;&lt;keyword&gt;Aged, 80 and over&lt;/keyword&gt;&lt;keyword&gt;Appendicitis/*diagnosis&lt;/keyword&gt;&lt;keyword&gt;Appendix/pathology&lt;/keyword&gt;&lt;keyword&gt;Child&lt;/keyword&gt;&lt;keyword&gt;Child, Preschool&lt;/keyword&gt;&lt;keyword&gt;Female&lt;/keyword&gt;&lt;keyword&gt;Humans&lt;/keyword&gt;&lt;keyword&gt;Infant&lt;/keyword&gt;&lt;keyword&gt;Male&lt;/keyword&gt;&lt;keyword&gt;Middle Aged&lt;/keyword&gt;&lt;keyword&gt;*Ultrasonography&lt;/keyword&gt;&lt;/keywords&gt;&lt;dates&gt;&lt;year&gt;1988&lt;/year&gt;&lt;pub-dates&gt;&lt;date&gt;May&lt;/date&gt;&lt;/pub-dates&gt;&lt;/dates&gt;&lt;isbn&gt;0033-8419 (Print)&amp;#xD;0033-8419 (Linking)&lt;/isbn&gt;&lt;accession-num&gt;3282253&lt;/accession-num&gt;&lt;urls&gt;&lt;related-urls&gt;&lt;url&gt;http://www.ncbi.nlm.nih.gov/pubmed/3282253&lt;/url&gt;&lt;/related-urls&gt;&lt;/urls&gt;&lt;electronic-resource-num&gt;10.1148/radiology.167.2.3282253&lt;/electronic-resource-num&gt;&lt;/record&gt;&lt;/Cite&gt;&lt;/EndNote&gt;</w:instrText>
      </w:r>
      <w:r w:rsidR="00074CE4" w:rsidRPr="00B069B0">
        <w:rPr>
          <w:rFonts w:cs="Times New Roman"/>
          <w:color w:val="000000" w:themeColor="text1"/>
        </w:rPr>
        <w:fldChar w:fldCharType="separate"/>
      </w:r>
      <w:r w:rsidR="008E712C" w:rsidRPr="00B069B0">
        <w:rPr>
          <w:rFonts w:cs="Times New Roman"/>
          <w:noProof/>
          <w:color w:val="000000" w:themeColor="text1"/>
        </w:rPr>
        <w:t>(</w:t>
      </w:r>
      <w:hyperlink w:anchor="_ENREF_102" w:tooltip="Jeffrey, 1988 #107" w:history="1">
        <w:r w:rsidR="00C640D1" w:rsidRPr="00B069B0">
          <w:rPr>
            <w:rFonts w:cs="Times New Roman"/>
            <w:noProof/>
            <w:color w:val="000000" w:themeColor="text1"/>
          </w:rPr>
          <w:t>102</w:t>
        </w:r>
      </w:hyperlink>
      <w:r w:rsidR="008E712C" w:rsidRPr="00B069B0">
        <w:rPr>
          <w:rFonts w:cs="Times New Roman"/>
          <w:noProof/>
          <w:color w:val="000000" w:themeColor="text1"/>
        </w:rPr>
        <w:t>)</w:t>
      </w:r>
      <w:r w:rsidR="00074CE4" w:rsidRPr="00B069B0">
        <w:rPr>
          <w:rFonts w:cs="Times New Roman"/>
          <w:color w:val="000000" w:themeColor="text1"/>
        </w:rPr>
        <w:fldChar w:fldCharType="end"/>
      </w:r>
      <w:r w:rsidR="00870D64" w:rsidRPr="00B069B0">
        <w:rPr>
          <w:rFonts w:cs="Times New Roman"/>
          <w:color w:val="000000" w:themeColor="text1"/>
        </w:rPr>
        <w:t>. D</w:t>
      </w:r>
      <w:r w:rsidR="00872D02" w:rsidRPr="00B069B0">
        <w:rPr>
          <w:rFonts w:cs="Times New Roman"/>
          <w:color w:val="000000" w:themeColor="text1"/>
        </w:rPr>
        <w:t>oksanlı yılların o</w:t>
      </w:r>
      <w:r w:rsidRPr="00B069B0">
        <w:rPr>
          <w:rFonts w:cs="Times New Roman"/>
          <w:color w:val="000000" w:themeColor="text1"/>
        </w:rPr>
        <w:t>rtasına kadar USG AA</w:t>
      </w:r>
      <w:r w:rsidR="00872D02" w:rsidRPr="00B069B0">
        <w:rPr>
          <w:rFonts w:cs="Times New Roman"/>
          <w:color w:val="000000" w:themeColor="text1"/>
        </w:rPr>
        <w:t xml:space="preserve"> t</w:t>
      </w:r>
      <w:r w:rsidR="004D5040" w:rsidRPr="00B069B0">
        <w:rPr>
          <w:rFonts w:cs="Times New Roman"/>
          <w:color w:val="000000" w:themeColor="text1"/>
        </w:rPr>
        <w:t>anısında klinik bulgular ve labo</w:t>
      </w:r>
      <w:r w:rsidR="00872D02" w:rsidRPr="00B069B0">
        <w:rPr>
          <w:rFonts w:cs="Times New Roman"/>
          <w:color w:val="000000" w:themeColor="text1"/>
        </w:rPr>
        <w:t>ratu</w:t>
      </w:r>
      <w:r w:rsidR="004D5040" w:rsidRPr="00B069B0">
        <w:rPr>
          <w:rFonts w:cs="Times New Roman"/>
          <w:color w:val="000000" w:themeColor="text1"/>
        </w:rPr>
        <w:t>va</w:t>
      </w:r>
      <w:r w:rsidR="00872D02" w:rsidRPr="00B069B0">
        <w:rPr>
          <w:rFonts w:cs="Times New Roman"/>
          <w:color w:val="000000" w:themeColor="text1"/>
        </w:rPr>
        <w:t xml:space="preserve">r değerlerine ek önemli bir tanı aracı haline geldi </w:t>
      </w:r>
      <w:r w:rsidR="00074CE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&lt;EndNote&gt;&lt;Cite&gt;&lt;Author&gt;Wade&lt;/Author&gt;&lt;Year&gt;1993&lt;/Year&gt;&lt;RecNum&gt;108&lt;/RecNum&gt;&lt;DisplayText&gt;(103)&lt;/DisplayText&gt;&lt;record&gt;&lt;rec-number&gt;108&lt;/rec-number&gt;&lt;foreign-keys&gt;&lt;key app="EN" db-id="pt0frs22nff2zhew9rap5zpkzfeep0exda9w"&gt;108&lt;/key&gt;&lt;/foreign-keys&gt;&lt;ref-type name="Journal Article"&gt;17&lt;/ref-type&gt;&lt;contributors&gt;&lt;authors&gt;&lt;author&gt;Wade, D. S.&lt;/author&gt;&lt;author&gt;Marrow, S. E.&lt;/author&gt;&lt;author&gt;Balsara, Z. N.&lt;/author&gt;&lt;author&gt;Burkhard, T. K.&lt;/author&gt;&lt;author&gt;Goff, W. B.&lt;/author&gt;&lt;/authors&gt;&lt;/contributors&gt;&lt;auth-address&gt;Department of Surgery, US Naval Hospital, San Diego, Calif.&lt;/auth-address&gt;&lt;titles&gt;&lt;title&gt;Accuracy of ultrasound in the diagnosis of acute appendicitis compared with the surgeon&amp;apos;s clinical impression&lt;/title&gt;&lt;secondary-title&gt;Arch Surg&lt;/secondary-title&gt;&lt;alt-title&gt;Archives of surgery&lt;/alt-title&gt;&lt;/titles&gt;&lt;periodical&gt;&lt;full-title&gt;Arch Surg&lt;/full-title&gt;&lt;abbr-1&gt;Archives of surgery&lt;/abbr-1&gt;&lt;/periodical&gt;&lt;alt-periodical&gt;&lt;full-title&gt;Arch Surg&lt;/full-title&gt;&lt;abbr-1&gt;Archives of surgery&lt;/abbr-1&gt;&lt;/alt-periodical&gt;&lt;pages&gt;1039-44; discussion 1044-6&lt;/pages&gt;&lt;volume&gt;128&lt;/volume&gt;&lt;number&gt;9&lt;/number&gt;&lt;keywords&gt;&lt;keyword&gt;Acute Disease&lt;/keyword&gt;&lt;keyword&gt;Adolescent&lt;/keyword&gt;&lt;keyword&gt;Adult&lt;/keyword&gt;&lt;keyword&gt;Appendicitis/diagnosis/*diagnostic imaging/surgery&lt;/keyword&gt;&lt;keyword&gt;False Negative Reactions&lt;/keyword&gt;&lt;keyword&gt;False Positive Reactions&lt;/keyword&gt;&lt;keyword&gt;Female&lt;/keyword&gt;&lt;keyword&gt;Humans&lt;/keyword&gt;&lt;keyword&gt;Male&lt;/keyword&gt;&lt;keyword&gt;Middle Aged&lt;/keyword&gt;&lt;keyword&gt;Predictive Value of Tests&lt;/keyword&gt;&lt;keyword&gt;Prospective Studies&lt;/keyword&gt;&lt;keyword&gt;Reproducibility of Results&lt;/keyword&gt;&lt;keyword&gt;Sensitivity and Specificity&lt;/keyword&gt;&lt;keyword&gt;Ultrasonography&lt;/keyword&gt;&lt;/keywords&gt;&lt;dates&gt;&lt;year&gt;1993&lt;/year&gt;&lt;pub-dates&gt;&lt;date&gt;Sep&lt;/date&gt;&lt;/pub-dates&gt;&lt;/dates&gt;&lt;isbn&gt;0004-0010 (Print)&amp;#xD;0004-0010 (Linking)&lt;/isbn&gt;&lt;accession-num&gt;8368922&lt;/accession-num&gt;&lt;urls&gt;&lt;related-urls&gt;&lt;url&gt;http://www.ncbi.nlm.nih.gov/pubmed/8368922&lt;/url&gt;&lt;/related-urls&gt;&lt;/urls&gt;&lt;/record&gt;&lt;/Cite&gt;&lt;/EndNote&gt;</w:instrText>
      </w:r>
      <w:r w:rsidR="00074CE4" w:rsidRPr="00B069B0">
        <w:rPr>
          <w:rFonts w:cs="Times New Roman"/>
          <w:color w:val="000000" w:themeColor="text1"/>
        </w:rPr>
        <w:fldChar w:fldCharType="separate"/>
      </w:r>
      <w:r w:rsidR="008E712C" w:rsidRPr="00B069B0">
        <w:rPr>
          <w:rFonts w:cs="Times New Roman"/>
          <w:noProof/>
          <w:color w:val="000000" w:themeColor="text1"/>
        </w:rPr>
        <w:t>(</w:t>
      </w:r>
      <w:hyperlink w:anchor="_ENREF_103" w:tooltip="Wade, 1993 #108" w:history="1">
        <w:r w:rsidR="00C640D1" w:rsidRPr="00B069B0">
          <w:rPr>
            <w:rFonts w:cs="Times New Roman"/>
            <w:noProof/>
            <w:color w:val="000000" w:themeColor="text1"/>
          </w:rPr>
          <w:t>103</w:t>
        </w:r>
      </w:hyperlink>
      <w:r w:rsidR="008E712C" w:rsidRPr="00B069B0">
        <w:rPr>
          <w:rFonts w:cs="Times New Roman"/>
          <w:noProof/>
          <w:color w:val="000000" w:themeColor="text1"/>
        </w:rPr>
        <w:t>)</w:t>
      </w:r>
      <w:r w:rsidR="00074CE4" w:rsidRPr="00B069B0">
        <w:rPr>
          <w:rFonts w:cs="Times New Roman"/>
          <w:color w:val="000000" w:themeColor="text1"/>
        </w:rPr>
        <w:fldChar w:fldCharType="end"/>
      </w:r>
      <w:r w:rsidR="00870D64" w:rsidRPr="00B069B0">
        <w:rPr>
          <w:rFonts w:cs="Times New Roman"/>
          <w:color w:val="000000" w:themeColor="text1"/>
        </w:rPr>
        <w:t xml:space="preserve">. </w:t>
      </w:r>
      <w:r w:rsidR="00872D02" w:rsidRPr="00B069B0">
        <w:rPr>
          <w:rFonts w:cs="Times New Roman"/>
          <w:color w:val="000000" w:themeColor="text1"/>
        </w:rPr>
        <w:t>Hastaların %71-97 sini tanıması ile tercih edilen bir yöntem haline gel</w:t>
      </w:r>
      <w:r w:rsidRPr="00B069B0">
        <w:rPr>
          <w:rFonts w:cs="Times New Roman"/>
          <w:color w:val="000000" w:themeColor="text1"/>
        </w:rPr>
        <w:t>miştir. USG nin AA’da</w:t>
      </w:r>
      <w:r w:rsidR="0002396B" w:rsidRPr="00B069B0">
        <w:rPr>
          <w:rFonts w:cs="Times New Roman"/>
          <w:color w:val="000000" w:themeColor="text1"/>
        </w:rPr>
        <w:t xml:space="preserve"> özgüllüğü %47-94, duyarlılığı</w:t>
      </w:r>
      <w:r w:rsidR="00872D02" w:rsidRPr="00B069B0">
        <w:rPr>
          <w:rFonts w:cs="Times New Roman"/>
          <w:color w:val="000000" w:themeColor="text1"/>
        </w:rPr>
        <w:t xml:space="preserve"> %76-96 dır</w:t>
      </w:r>
      <w:r w:rsidR="00074CE4" w:rsidRPr="00B069B0">
        <w:rPr>
          <w:rFonts w:cs="Times New Roman"/>
          <w:color w:val="000000" w:themeColor="text1"/>
        </w:rPr>
        <w:t xml:space="preserve"> </w:t>
      </w:r>
      <w:r w:rsidR="00074CE4"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&lt;EndNote&gt;&lt;Cite&gt;&lt;Author&gt;Menteş Ö&lt;/Author&gt;&lt;Year&gt;2008: 7(4)&lt;/Year&gt;&lt;RecNum&gt;105&lt;/RecNum&gt;&lt;DisplayText&gt;(100)&lt;/DisplayText&gt;&lt;record&gt;&lt;rec-number&gt;105&lt;/rec-number&gt;&lt;foreign-keys&gt;&lt;key app="EN" db-id="pt0frs22nff2zhew9rap5zpkzfeep0exda9w"&gt;105&lt;/key&gt;&lt;/foreign-keys&gt;&lt;ref-type name="Journal Article"&gt;17&lt;/ref-type&gt;&lt;contributors&gt;&lt;authors&gt;&lt;author&gt;&lt;style face="normal" font="default" size="100%"&gt;Mente&lt;/style&gt;&lt;style face="normal" font="default" charset="238" size="100%"&gt;ş Ö,&lt;/style&gt;&lt;/author&gt;&lt;author&gt;&lt;style face="normal" font="default" charset="238" size="100%"&gt;Eryılmaz M,&lt;/style&gt;&lt;/author&gt;&lt;author&gt;&lt;style face="normal" font="default" charset="238" size="100%"&gt;Yiğit T,&lt;/style&gt;&lt;/author&gt;&lt;author&gt;&lt;style face="normal" font="default" charset="238" size="100%"&gt;Taşcı ,&lt;/style&gt;&lt;/author&gt;&lt;author&gt;&lt;style face="normal" font="default" charset="238" size="100%"&gt;Balkan M,&lt;/style&gt;&lt;/author&gt;&lt;author&gt;&lt;style face="normal" font="default" charset="238" size="100%"&gt;Kozak O&lt;/style&gt;&lt;style face="normal" font="default" charset="162" size="100%"&gt;,  ea,&lt;/style&gt;&lt;/author&gt;&lt;/authors&gt;&lt;/contributors&gt;&lt;titles&gt;&lt;title&gt;&lt;style face="normal" font="default" charset="238" size="100%"&gt;60 Yaş Üstü Apendektomili Olgularımızın Retrospektif Analizi&lt;/style&gt;&lt;/title&gt;&lt;secondary-title&gt;&lt;style face="normal" font="default" charset="238" size="100%"&gt;Akadamik Acil Tıp Dergisi&lt;/style&gt;&lt;/secondary-title&gt;&lt;/titles&gt;&lt;periodical&gt;&lt;full-title&gt;Akadamik Acil Tıp Dergisi&lt;/full-title&gt;&lt;/periodical&gt;&lt;pages&gt;&lt;style face="normal" font="default" charset="238" size="100%"&gt;36-41&lt;/style&gt;&lt;/pages&gt;&lt;dates&gt;&lt;year&gt;&lt;style face="normal" font="default" charset="238" size="100%"&gt;2008: 7(4)&lt;/style&gt;&lt;/year&gt;&lt;/dates&gt;&lt;urls&gt;&lt;/urls&gt;&lt;/record&gt;&lt;/Cite&gt;&lt;/EndNote&gt;</w:instrText>
      </w:r>
      <w:r w:rsidR="00074CE4" w:rsidRPr="00B069B0">
        <w:rPr>
          <w:rFonts w:cs="Times New Roman"/>
          <w:color w:val="000000" w:themeColor="text1"/>
        </w:rPr>
        <w:fldChar w:fldCharType="separate"/>
      </w:r>
      <w:r w:rsidR="008E712C" w:rsidRPr="00B069B0">
        <w:rPr>
          <w:rFonts w:cs="Times New Roman"/>
          <w:noProof/>
          <w:color w:val="000000" w:themeColor="text1"/>
        </w:rPr>
        <w:t>(</w:t>
      </w:r>
      <w:hyperlink w:anchor="_ENREF_100" w:tooltip="Menteş Ö, 2008: 7(4) #105" w:history="1">
        <w:r w:rsidR="00C640D1" w:rsidRPr="00B069B0">
          <w:rPr>
            <w:rFonts w:cs="Times New Roman"/>
            <w:noProof/>
            <w:color w:val="000000" w:themeColor="text1"/>
          </w:rPr>
          <w:t>100</w:t>
        </w:r>
      </w:hyperlink>
      <w:r w:rsidR="008E712C" w:rsidRPr="00B069B0">
        <w:rPr>
          <w:rFonts w:cs="Times New Roman"/>
          <w:noProof/>
          <w:color w:val="000000" w:themeColor="text1"/>
        </w:rPr>
        <w:t>)</w:t>
      </w:r>
      <w:r w:rsidR="00074CE4" w:rsidRPr="00B069B0">
        <w:rPr>
          <w:rFonts w:cs="Times New Roman"/>
          <w:color w:val="000000" w:themeColor="text1"/>
        </w:rPr>
        <w:fldChar w:fldCharType="end"/>
      </w:r>
      <w:r w:rsidRPr="00B069B0">
        <w:rPr>
          <w:rFonts w:cs="Times New Roman"/>
          <w:color w:val="000000" w:themeColor="text1"/>
        </w:rPr>
        <w:t>. AA’nın</w:t>
      </w:r>
      <w:r w:rsidR="00872D02" w:rsidRPr="00B069B0">
        <w:rPr>
          <w:rFonts w:cs="Times New Roman"/>
          <w:color w:val="000000" w:themeColor="text1"/>
        </w:rPr>
        <w:t xml:space="preserve"> USG'de görünümü çekumdan başlayan, peristaltizmini yitirmiş, kör uçla sonlanan barsak ansı şeklindedir. USG yapılırken uygulayıcı probla kör uçla sonlanan ansa bası uygular. Bu hareketle hem apendiksin ön arka çapı ölçülür hem de komprese olup olmadığına bakılır. Ön arka </w:t>
      </w:r>
      <w:proofErr w:type="gramStart"/>
      <w:r w:rsidR="00872D02" w:rsidRPr="00B069B0">
        <w:rPr>
          <w:rFonts w:cs="Times New Roman"/>
          <w:color w:val="000000" w:themeColor="text1"/>
        </w:rPr>
        <w:t>çap &gt;</w:t>
      </w:r>
      <w:proofErr w:type="gramEnd"/>
      <w:r w:rsidR="00872D02" w:rsidRPr="00B069B0">
        <w:rPr>
          <w:rFonts w:cs="Times New Roman"/>
          <w:color w:val="000000" w:themeColor="text1"/>
        </w:rPr>
        <w:t xml:space="preserve"> 6 mm ve kompresyonla ansın ça</w:t>
      </w:r>
      <w:r w:rsidRPr="00B069B0">
        <w:rPr>
          <w:rFonts w:cs="Times New Roman"/>
          <w:color w:val="000000" w:themeColor="text1"/>
        </w:rPr>
        <w:t>pı azalmıyorsa AA’dan</w:t>
      </w:r>
      <w:r w:rsidR="00872D02" w:rsidRPr="00B069B0">
        <w:rPr>
          <w:rFonts w:cs="Times New Roman"/>
          <w:color w:val="000000" w:themeColor="text1"/>
        </w:rPr>
        <w:t xml:space="preserve"> bahsedilebilir</w:t>
      </w:r>
      <w:r w:rsidR="00074CE4" w:rsidRPr="00B069B0">
        <w:rPr>
          <w:rFonts w:cs="Times New Roman"/>
          <w:color w:val="000000" w:themeColor="text1"/>
        </w:rPr>
        <w:t xml:space="preserve"> </w:t>
      </w:r>
      <w:r w:rsidR="00074CE4" w:rsidRPr="00B069B0">
        <w:rPr>
          <w:rFonts w:cs="Times New Roman"/>
          <w:color w:val="000000" w:themeColor="text1"/>
        </w:rPr>
        <w:fldChar w:fldCharType="begin">
          <w:fldData xml:space="preserve">PEVuZE5vdGU+PENpdGU+PEF1dGhvcj5CZWh6YXRvZ8yGbHUgQjwvQXV0aG9yPjxZZWFyPiAyMDA2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PEVuZE5vdGU+PENpdGU+PEF1dGhvcj5CZWh6YXRvZ8yGbHUgQjwvQXV0aG9yPjxZZWFyPiAyMDA2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074CE4" w:rsidRPr="00B069B0">
        <w:rPr>
          <w:rFonts w:cs="Times New Roman"/>
          <w:color w:val="000000" w:themeColor="text1"/>
        </w:rPr>
      </w:r>
      <w:r w:rsidR="00074CE4" w:rsidRPr="00B069B0">
        <w:rPr>
          <w:rFonts w:cs="Times New Roman"/>
          <w:color w:val="000000" w:themeColor="text1"/>
        </w:rPr>
        <w:fldChar w:fldCharType="separate"/>
      </w:r>
      <w:r w:rsidR="008E712C" w:rsidRPr="00B069B0">
        <w:rPr>
          <w:rFonts w:cs="Times New Roman"/>
          <w:noProof/>
          <w:color w:val="000000" w:themeColor="text1"/>
        </w:rPr>
        <w:t>(</w:t>
      </w:r>
      <w:hyperlink w:anchor="_ENREF_104" w:tooltip="Behzatoğlu B,  2006; 2 #109" w:history="1">
        <w:r w:rsidR="00C640D1" w:rsidRPr="00B069B0">
          <w:rPr>
            <w:rFonts w:cs="Times New Roman"/>
            <w:noProof/>
            <w:color w:val="000000" w:themeColor="text1"/>
          </w:rPr>
          <w:t>104-106</w:t>
        </w:r>
      </w:hyperlink>
      <w:r w:rsidR="008E712C" w:rsidRPr="00B069B0">
        <w:rPr>
          <w:rFonts w:cs="Times New Roman"/>
          <w:noProof/>
          <w:color w:val="000000" w:themeColor="text1"/>
        </w:rPr>
        <w:t>)</w:t>
      </w:r>
      <w:r w:rsidR="00074CE4" w:rsidRPr="00B069B0">
        <w:rPr>
          <w:rFonts w:cs="Times New Roman"/>
          <w:color w:val="000000" w:themeColor="text1"/>
        </w:rPr>
        <w:fldChar w:fldCharType="end"/>
      </w:r>
      <w:r w:rsidR="00870D64" w:rsidRPr="00B069B0">
        <w:rPr>
          <w:rFonts w:cs="Times New Roman"/>
          <w:color w:val="000000" w:themeColor="text1"/>
        </w:rPr>
        <w:t xml:space="preserve">. </w:t>
      </w:r>
      <w:r w:rsidR="00872D02" w:rsidRPr="00B069B0">
        <w:rPr>
          <w:rFonts w:cs="Times New Roman"/>
          <w:color w:val="000000" w:themeColor="text1"/>
        </w:rPr>
        <w:t>Aksiyel kesitte inflame olmuş apendiks target sign görünümüne sahiptir. Ortada hipoekoik bir alan, dışard</w:t>
      </w:r>
      <w:r w:rsidRPr="00B069B0">
        <w:rPr>
          <w:rFonts w:cs="Times New Roman"/>
          <w:color w:val="000000" w:themeColor="text1"/>
        </w:rPr>
        <w:t>a hipoekoik alanı çevreleyen</w:t>
      </w:r>
      <w:r w:rsidR="00872D02" w:rsidRPr="00B069B0">
        <w:rPr>
          <w:rFonts w:cs="Times New Roman"/>
          <w:color w:val="000000" w:themeColor="text1"/>
        </w:rPr>
        <w:t xml:space="preserve"> ekoik bir alan mevcuttur. Hipoekoik görünen alan apendiksin lümenini dolduran sıvı ve enflamasyo</w:t>
      </w:r>
      <w:r w:rsidRPr="00B069B0">
        <w:rPr>
          <w:rFonts w:cs="Times New Roman"/>
          <w:color w:val="000000" w:themeColor="text1"/>
        </w:rPr>
        <w:t>n</w:t>
      </w:r>
      <w:r w:rsidR="00872D02" w:rsidRPr="00B069B0">
        <w:rPr>
          <w:rFonts w:cs="Times New Roman"/>
          <w:color w:val="000000" w:themeColor="text1"/>
        </w:rPr>
        <w:t xml:space="preserve">dan oluşur. </w:t>
      </w:r>
      <w:r w:rsidR="00872D02" w:rsidRPr="00B069B0">
        <w:rPr>
          <w:rFonts w:cs="Times New Roman"/>
          <w:color w:val="000000" w:themeColor="text1"/>
        </w:rPr>
        <w:lastRenderedPageBreak/>
        <w:t>Çevreleyen ekoik alan ise inflame olmuş mukozadır. En dışta ise apendiksin duvarı ödemli bir şekilde görülür</w:t>
      </w:r>
      <w:r w:rsidR="00A4463D" w:rsidRPr="00B069B0">
        <w:rPr>
          <w:rFonts w:cs="Times New Roman"/>
          <w:color w:val="000000" w:themeColor="text1"/>
        </w:rPr>
        <w:t xml:space="preserve"> </w:t>
      </w:r>
      <w:r w:rsidR="00A4463D"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BM&lt;/Author&gt;&lt;Year&gt;2008;29&lt;/Year&gt;&lt;RecNum&gt;55&lt;/RecNum&gt;&lt;DisplayText&gt;(13)&lt;/DisplayText&gt;&lt;record&gt;&lt;rec-number&gt;55&lt;/rec-number&gt;&lt;foreign-keys&gt;&lt;key app="EN" db-id="pt0frs22nff2zhew9rap5zpkzfeep0exda9w"&gt;55&lt;/key&gt;&lt;/foreign-keys&gt;&lt;ref-type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Appendix.&lt;/title&gt;&lt;secondary-title&gt;Schwartz’s. Principles of surgery&lt;/secondary-title&gt;&lt;/titles&gt;&lt;pages&gt;1162&lt;/pages&gt;&lt;edition&gt;&lt;style face="normal" font="default" charset="162" size="100%"&gt;8&lt;/style&gt;&lt;/edition&gt;&lt;dates&gt;&lt;year&gt;2008;29&lt;/year&gt;&lt;/dates&gt;&lt;urls&gt;&lt;/urls&gt;&lt;/record&gt;&lt;/Cite&gt;&lt;/EndNote&gt;</w:instrText>
      </w:r>
      <w:r w:rsidR="00A4463D" w:rsidRPr="00B069B0">
        <w:rPr>
          <w:rFonts w:cs="Times New Roman"/>
          <w:color w:val="000000" w:themeColor="text1"/>
        </w:rPr>
        <w:fldChar w:fldCharType="separate"/>
      </w:r>
      <w:r w:rsidR="00C640D1" w:rsidRPr="00B069B0">
        <w:rPr>
          <w:rFonts w:cs="Times New Roman"/>
          <w:noProof/>
          <w:color w:val="000000" w:themeColor="text1"/>
        </w:rPr>
        <w:t>(</w:t>
      </w:r>
      <w:hyperlink w:anchor="_ENREF_13" w:tooltip="Jaffe BM, 2008;29 #55" w:history="1">
        <w:r w:rsidR="00C640D1" w:rsidRPr="00B069B0">
          <w:rPr>
            <w:rFonts w:cs="Times New Roman"/>
            <w:noProof/>
            <w:color w:val="000000" w:themeColor="text1"/>
          </w:rPr>
          <w:t>13</w:t>
        </w:r>
      </w:hyperlink>
      <w:r w:rsidR="00C640D1" w:rsidRPr="00B069B0">
        <w:rPr>
          <w:rFonts w:cs="Times New Roman"/>
          <w:noProof/>
          <w:color w:val="000000" w:themeColor="text1"/>
        </w:rPr>
        <w:t>)</w:t>
      </w:r>
      <w:r w:rsidR="00A4463D" w:rsidRPr="00B069B0">
        <w:rPr>
          <w:rFonts w:cs="Times New Roman"/>
          <w:color w:val="000000" w:themeColor="text1"/>
        </w:rPr>
        <w:fldChar w:fldCharType="end"/>
      </w:r>
      <w:r w:rsidR="00870D64" w:rsidRPr="00B069B0">
        <w:rPr>
          <w:rFonts w:cs="Times New Roman"/>
          <w:color w:val="000000" w:themeColor="text1"/>
        </w:rPr>
        <w:t xml:space="preserve">. </w:t>
      </w:r>
      <w:r w:rsidR="00872D02" w:rsidRPr="00B069B0">
        <w:rPr>
          <w:rFonts w:cs="Times New Roman"/>
          <w:color w:val="000000" w:themeColor="text1"/>
        </w:rPr>
        <w:t>USG'de mezenterik lenf nodlarının varlığı, apendikolitin görülmesi, çekum duvarında ödem ve kalınlık artışı, apendiks duvarında ödem, çap</w:t>
      </w:r>
      <w:r w:rsidR="00D57D05" w:rsidRPr="00B069B0">
        <w:rPr>
          <w:rFonts w:cs="Times New Roman"/>
          <w:color w:val="000000" w:themeColor="text1"/>
        </w:rPr>
        <w:t xml:space="preserve"> </w:t>
      </w:r>
      <w:r w:rsidR="00872D02" w:rsidRPr="00B069B0">
        <w:rPr>
          <w:rFonts w:cs="Times New Roman"/>
          <w:color w:val="000000" w:themeColor="text1"/>
        </w:rPr>
        <w:t>artışı, apendiks lüme</w:t>
      </w:r>
      <w:r w:rsidRPr="00B069B0">
        <w:rPr>
          <w:rFonts w:cs="Times New Roman"/>
          <w:color w:val="000000" w:themeColor="text1"/>
        </w:rPr>
        <w:t>ninin genişlemesi AA</w:t>
      </w:r>
      <w:r w:rsidR="00872D02" w:rsidRPr="00B069B0">
        <w:rPr>
          <w:rFonts w:cs="Times New Roman"/>
          <w:color w:val="000000" w:themeColor="text1"/>
        </w:rPr>
        <w:t xml:space="preserve"> tanısını akla getirmelidir</w:t>
      </w:r>
      <w:r w:rsidR="00A4463D" w:rsidRPr="00B069B0">
        <w:rPr>
          <w:rFonts w:cs="Times New Roman"/>
          <w:color w:val="000000" w:themeColor="text1"/>
        </w:rPr>
        <w:t xml:space="preserve"> </w:t>
      </w:r>
      <w:r w:rsidR="00A4463D"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&lt;EndNote&gt;&lt;Cite&gt;&lt;Author&gt;Gaensler&lt;/Author&gt;&lt;Year&gt;1989&lt;/Year&gt;&lt;RecNum&gt;112&lt;/RecNum&gt;&lt;DisplayText&gt;(107)&lt;/DisplayText&gt;&lt;record&gt;&lt;rec-number&gt;112&lt;/rec-number&gt;&lt;foreign-keys&gt;&lt;key app="EN" db-id="pt0frs22nff2zhew9rap5zpkzfeep0exda9w"&gt;112&lt;/key&gt;&lt;/foreign-keys&gt;&lt;ref-type name="Journal Article"&gt;17&lt;/ref-type&gt;&lt;contributors&gt;&lt;authors&gt;&lt;author&gt;Gaensler, E. H.&lt;/author&gt;&lt;author&gt;Jeffrey, R. B., Jr.&lt;/author&gt;&lt;author&gt;Laing, F. C.&lt;/author&gt;&lt;author&gt;Townsend, R. R.&lt;/author&gt;&lt;/authors&gt;&lt;/contributors&gt;&lt;auth-address&gt;Department of Radiology, University of California, San Francisco, CA.&lt;/auth-address&gt;&lt;titles&gt;&lt;title&gt;Sonography in patients with suspected acute appendicitis: value in establishing alternative diagnoses&lt;/title&gt;&lt;secondary-title&gt;AJR Am J Roentgenol&lt;/secondary-title&gt;&lt;alt-title&gt;AJR. American journal of roentgenology&lt;/alt-title&gt;&lt;/titles&gt;&lt;periodical&gt;&lt;full-title&gt;AJR Am J Roentgenol&lt;/full-title&gt;&lt;abbr-1&gt;AJR. American journal of roentgenology&lt;/abbr-1&gt;&lt;/periodical&gt;&lt;alt-periodical&gt;&lt;full-title&gt;AJR Am J Roentgenol&lt;/full-title&gt;&lt;abbr-1&gt;AJR. American journal of roentgenology&lt;/abbr-1&gt;&lt;/alt-periodical&gt;&lt;pages&gt;49-51&lt;/pages&gt;&lt;volume&gt;152&lt;/volume&gt;&lt;number&gt;1&lt;/number&gt;&lt;keywords&gt;&lt;keyword&gt;Acute Disease&lt;/keyword&gt;&lt;keyword&gt;Adolescent&lt;/keyword&gt;&lt;keyword&gt;Adult&lt;/keyword&gt;&lt;keyword&gt;Aged&lt;/keyword&gt;&lt;keyword&gt;Aged, 80 and over&lt;/keyword&gt;&lt;keyword&gt;Appendicitis/*diagnosis&lt;/keyword&gt;&lt;keyword&gt;Child&lt;/keyword&gt;&lt;keyword&gt;Child, Preschool&lt;/keyword&gt;&lt;keyword&gt;Diagnosis, Differential&lt;/keyword&gt;&lt;keyword&gt;Evaluation Studies as Topic&lt;/keyword&gt;&lt;keyword&gt;Female&lt;/keyword&gt;&lt;keyword&gt;Humans&lt;/keyword&gt;&lt;keyword&gt;Male&lt;/keyword&gt;&lt;keyword&gt;Middle Aged&lt;/keyword&gt;&lt;keyword&gt;*Ultrasonography&lt;/keyword&gt;&lt;/keywords&gt;&lt;dates&gt;&lt;year&gt;1989&lt;/year&gt;&lt;pub-dates&gt;&lt;date&gt;Jan&lt;/date&gt;&lt;/pub-dates&gt;&lt;/dates&gt;&lt;isbn&gt;0361-803X (Print)&amp;#xD;0361-803X (Linking)&lt;/isbn&gt;&lt;accession-num&gt;2642363&lt;/accession-num&gt;&lt;urls&gt;&lt;related-urls&gt;&lt;url&gt;http://www.ncbi.nlm.nih.gov/pubmed/2642363&lt;/url&gt;&lt;/related-urls&gt;&lt;/urls&gt;&lt;electronic-resource-num&gt;10.2214/ajr.152.1.49&lt;/electronic-resource-num&gt;&lt;/record&gt;&lt;/Cite&gt;&lt;/EndNote&gt;</w:instrText>
      </w:r>
      <w:r w:rsidR="00A4463D" w:rsidRPr="00B069B0">
        <w:rPr>
          <w:rFonts w:cs="Times New Roman"/>
          <w:color w:val="000000" w:themeColor="text1"/>
        </w:rPr>
        <w:fldChar w:fldCharType="separate"/>
      </w:r>
      <w:r w:rsidR="008E712C" w:rsidRPr="00B069B0">
        <w:rPr>
          <w:rFonts w:cs="Times New Roman"/>
          <w:noProof/>
          <w:color w:val="000000" w:themeColor="text1"/>
        </w:rPr>
        <w:t>(</w:t>
      </w:r>
      <w:hyperlink w:anchor="_ENREF_107" w:tooltip="Gaensler, 1989 #112" w:history="1">
        <w:r w:rsidR="00C640D1" w:rsidRPr="00B069B0">
          <w:rPr>
            <w:rFonts w:cs="Times New Roman"/>
            <w:noProof/>
            <w:color w:val="000000" w:themeColor="text1"/>
          </w:rPr>
          <w:t>107</w:t>
        </w:r>
      </w:hyperlink>
      <w:r w:rsidR="008E712C" w:rsidRPr="00B069B0">
        <w:rPr>
          <w:rFonts w:cs="Times New Roman"/>
          <w:noProof/>
          <w:color w:val="000000" w:themeColor="text1"/>
        </w:rPr>
        <w:t>)</w:t>
      </w:r>
      <w:r w:rsidR="00A4463D" w:rsidRPr="00B069B0">
        <w:rPr>
          <w:rFonts w:cs="Times New Roman"/>
          <w:color w:val="000000" w:themeColor="text1"/>
        </w:rPr>
        <w:fldChar w:fldCharType="end"/>
      </w:r>
      <w:r w:rsidR="00870D64" w:rsidRPr="00B069B0">
        <w:rPr>
          <w:rFonts w:cs="Times New Roman"/>
          <w:color w:val="000000" w:themeColor="text1"/>
        </w:rPr>
        <w:t xml:space="preserve">. </w:t>
      </w:r>
      <w:r w:rsidR="0002396B" w:rsidRPr="00B069B0">
        <w:rPr>
          <w:rFonts w:cs="Times New Roman"/>
          <w:color w:val="000000" w:themeColor="text1"/>
        </w:rPr>
        <w:t>USG'ninde y</w:t>
      </w:r>
      <w:r w:rsidR="00872D02" w:rsidRPr="00B069B0">
        <w:rPr>
          <w:rFonts w:cs="Times New Roman"/>
          <w:color w:val="000000" w:themeColor="text1"/>
        </w:rPr>
        <w:t>anlış pozitif ve negatif olduğu durumlar olabilir. Örneğin perfore olmuş bir apendiks</w:t>
      </w:r>
      <w:r w:rsidR="001B7927" w:rsidRPr="00B069B0">
        <w:rPr>
          <w:rFonts w:cs="Times New Roman"/>
          <w:color w:val="000000" w:themeColor="text1"/>
        </w:rPr>
        <w:t>in</w:t>
      </w:r>
      <w:r w:rsidR="00872D02" w:rsidRPr="00B069B0">
        <w:rPr>
          <w:rFonts w:cs="Times New Roman"/>
          <w:color w:val="000000" w:themeColor="text1"/>
        </w:rPr>
        <w:t xml:space="preserve"> komprese</w:t>
      </w:r>
      <w:r w:rsidR="00C1421F" w:rsidRPr="00B069B0">
        <w:rPr>
          <w:rFonts w:cs="Times New Roman"/>
          <w:color w:val="000000" w:themeColor="text1"/>
        </w:rPr>
        <w:t xml:space="preserve"> </w:t>
      </w:r>
      <w:r w:rsidR="004D5040" w:rsidRPr="00B069B0">
        <w:rPr>
          <w:rFonts w:cs="Times New Roman"/>
          <w:color w:val="000000" w:themeColor="text1"/>
        </w:rPr>
        <w:t>ol</w:t>
      </w:r>
      <w:r w:rsidR="00872D02" w:rsidRPr="00B069B0">
        <w:rPr>
          <w:rFonts w:cs="Times New Roman"/>
          <w:color w:val="000000" w:themeColor="text1"/>
        </w:rPr>
        <w:t>ması, apendiks çapının çok artarak ince barsakla karıştırılması yanlış negatif sonuçlar verebilir. Şişman hastalarda batında yağ doku fazla olac</w:t>
      </w:r>
      <w:r w:rsidRPr="00B069B0">
        <w:rPr>
          <w:rFonts w:cs="Times New Roman"/>
          <w:color w:val="000000" w:themeColor="text1"/>
        </w:rPr>
        <w:t>ağı için USG</w:t>
      </w:r>
      <w:r w:rsidR="00872D02" w:rsidRPr="00B069B0">
        <w:rPr>
          <w:rFonts w:cs="Times New Roman"/>
          <w:color w:val="000000" w:themeColor="text1"/>
        </w:rPr>
        <w:t xml:space="preserve"> probu ile apendiks sıkıştırılamaması, apendikse yakın başka bir alanda enflamasyon olması ile oluşan periapendisitis durumu yanlış pozitifliğe örnektir. Yine uygulayıcı tarafından fallop tüpü apendiks ile karıştırılabilir ve yanlış pozitif sonuç alınabilir</w:t>
      </w:r>
      <w:r w:rsidR="00A4463D" w:rsidRPr="00B069B0">
        <w:rPr>
          <w:rFonts w:cs="Times New Roman"/>
          <w:color w:val="000000" w:themeColor="text1"/>
        </w:rPr>
        <w:t xml:space="preserve"> </w:t>
      </w:r>
      <w:r w:rsidR="00A4463D"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&lt;EndNote&gt;&lt;Cite&gt;&lt;Author&gt;Sivit&lt;/Author&gt;&lt;Year&gt;2004&lt;/Year&gt;&lt;RecNum&gt;110&lt;/RecNum&gt;&lt;DisplayText&gt;(105)&lt;/DisplayText&gt;&lt;record&gt;&lt;rec-number&gt;110&lt;/rec-number&gt;&lt;foreign-keys&gt;&lt;key app="EN" db-id="pt0frs22nff2zhew9rap5zpkzfeep0exda9w"&gt;110&lt;/key&gt;&lt;/foreign-keys&gt;&lt;ref-type name="Journal Article"&gt;17&lt;/ref-type&gt;&lt;contributors&gt;&lt;authors&gt;&lt;author&gt;Sivit, C. J.&lt;/author&gt;&lt;/authors&gt;&lt;/contributors&gt;&lt;auth-address&gt;Departments of Radiology and Pediatrics, Rainbow Babies and Childrens Hospital of the University Hospitals of Cleveland and Case Western Reserve School of Medicine, Euclid Avenue, 11100, Cleveland, OH 44106-5056, USA. sivit@uhrad.com&lt;/auth-address&gt;&lt;titles&gt;&lt;title&gt;Imaging the child with right lower quadrant pain and suspected appendicitis: current concepts&lt;/title&gt;&lt;secondary-title&gt;Pediatr Radiol&lt;/secondary-title&gt;&lt;alt-title&gt;Pediatric radiology&lt;/alt-title&gt;&lt;/titles&gt;&lt;periodical&gt;&lt;full-title&gt;Pediatr Radiol&lt;/full-title&gt;&lt;abbr-1&gt;Pediatric radiology&lt;/abbr-1&gt;&lt;/periodical&gt;&lt;alt-periodical&gt;&lt;full-title&gt;Pediatr Radiol&lt;/full-title&gt;&lt;abbr-1&gt;Pediatric radiology&lt;/abbr-1&gt;&lt;/alt-periodical&gt;&lt;pages&gt;447-53&lt;/pages&gt;&lt;volume&gt;34&lt;/volume&gt;&lt;number&gt;6&lt;/number&gt;&lt;keywords&gt;&lt;keyword&gt;Abdominal Pain/*diagnostic imaging&lt;/keyword&gt;&lt;keyword&gt;Acute Disease&lt;/keyword&gt;&lt;keyword&gt;Appendicitis/*diagnostic imaging&lt;/keyword&gt;&lt;keyword&gt;Child&lt;/keyword&gt;&lt;keyword&gt;Diagnosis, Differential&lt;/keyword&gt;&lt;keyword&gt;Humans&lt;/keyword&gt;&lt;keyword&gt;*Tomography, X-Ray Computed&lt;/keyword&gt;&lt;keyword&gt;Ultrasonography&lt;/keyword&gt;&lt;/keywords&gt;&lt;dates&gt;&lt;year&gt;2004&lt;/year&gt;&lt;pub-dates&gt;&lt;date&gt;Jun&lt;/date&gt;&lt;/pub-dates&gt;&lt;/dates&gt;&lt;isbn&gt;0301-0449 (Print)&amp;#xD;0301-0449 (Linking)&lt;/isbn&gt;&lt;accession-num&gt;15105975&lt;/accession-num&gt;&lt;urls&gt;&lt;related-urls&gt;&lt;url&gt;http://www.ncbi.nlm.nih.gov/pubmed/15105975&lt;/url&gt;&lt;/related-urls&gt;&lt;/urls&gt;&lt;electronic-resource-num&gt;10.1007/s00247-004-1179-7&lt;/electronic-resource-num&gt;&lt;/record&gt;&lt;/Cite&gt;&lt;/EndNote&gt;</w:instrText>
      </w:r>
      <w:r w:rsidR="00A4463D" w:rsidRPr="00B069B0">
        <w:rPr>
          <w:rFonts w:cs="Times New Roman"/>
          <w:color w:val="000000" w:themeColor="text1"/>
        </w:rPr>
        <w:fldChar w:fldCharType="separate"/>
      </w:r>
      <w:r w:rsidR="008E712C" w:rsidRPr="00B069B0">
        <w:rPr>
          <w:rFonts w:cs="Times New Roman"/>
          <w:noProof/>
          <w:color w:val="000000" w:themeColor="text1"/>
        </w:rPr>
        <w:t>(</w:t>
      </w:r>
      <w:hyperlink w:anchor="_ENREF_105" w:tooltip="Sivit, 2004 #110" w:history="1">
        <w:r w:rsidR="00C640D1" w:rsidRPr="00B069B0">
          <w:rPr>
            <w:rFonts w:cs="Times New Roman"/>
            <w:noProof/>
            <w:color w:val="000000" w:themeColor="text1"/>
          </w:rPr>
          <w:t>105</w:t>
        </w:r>
      </w:hyperlink>
      <w:r w:rsidR="008E712C" w:rsidRPr="00B069B0">
        <w:rPr>
          <w:rFonts w:cs="Times New Roman"/>
          <w:noProof/>
          <w:color w:val="000000" w:themeColor="text1"/>
        </w:rPr>
        <w:t>)</w:t>
      </w:r>
      <w:r w:rsidR="00A4463D" w:rsidRPr="00B069B0">
        <w:rPr>
          <w:rFonts w:cs="Times New Roman"/>
          <w:color w:val="000000" w:themeColor="text1"/>
        </w:rPr>
        <w:fldChar w:fldCharType="end"/>
      </w:r>
      <w:r w:rsidR="00870D64" w:rsidRPr="00B069B0">
        <w:rPr>
          <w:rFonts w:cs="Times New Roman"/>
          <w:color w:val="000000" w:themeColor="text1"/>
        </w:rPr>
        <w:t>.</w:t>
      </w:r>
    </w:p>
    <w:p w14:paraId="2A8F7151" w14:textId="3A00869A" w:rsidR="00CE441B" w:rsidRPr="00B069B0" w:rsidRDefault="002B5FFC" w:rsidP="00CE441B">
      <w:pPr>
        <w:pStyle w:val="Balk2"/>
      </w:pPr>
      <w:bookmarkStart w:id="47" w:name="_Toc489520484"/>
      <w:r w:rsidRPr="00B069B0">
        <w:t>2.2.6.3.</w:t>
      </w:r>
      <w:r w:rsidR="00EA033E" w:rsidRPr="00B069B0">
        <w:t xml:space="preserve"> </w:t>
      </w:r>
      <w:r w:rsidRPr="00B069B0">
        <w:t>Bilgisayarlı Tomografi</w:t>
      </w:r>
      <w:bookmarkEnd w:id="47"/>
    </w:p>
    <w:p w14:paraId="20CBF2E5" w14:textId="462222C4" w:rsidR="009920C5" w:rsidRPr="00B069B0" w:rsidRDefault="00872D02" w:rsidP="00CE441B">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Bilgisayarlı tomografi (BT) de akut </w:t>
      </w:r>
      <w:r w:rsidR="00D24D29" w:rsidRPr="00B069B0">
        <w:rPr>
          <w:rFonts w:cs="Times New Roman"/>
          <w:color w:val="000000" w:themeColor="text1"/>
        </w:rPr>
        <w:t xml:space="preserve">AA </w:t>
      </w:r>
      <w:r w:rsidRPr="00B069B0">
        <w:rPr>
          <w:rFonts w:cs="Times New Roman"/>
          <w:color w:val="000000" w:themeColor="text1"/>
        </w:rPr>
        <w:t>tanısını koymak için sıkça kullanılan bir radyolojik yöntemdir.</w:t>
      </w:r>
      <w:r w:rsidR="00CE441B" w:rsidRPr="00B069B0">
        <w:rPr>
          <w:rFonts w:cs="Times New Roman"/>
          <w:color w:val="000000" w:themeColor="text1"/>
        </w:rPr>
        <w:t xml:space="preserve"> </w:t>
      </w:r>
      <w:r w:rsidRPr="00B069B0">
        <w:rPr>
          <w:rFonts w:cs="Times New Roman"/>
          <w:color w:val="000000" w:themeColor="text1"/>
        </w:rPr>
        <w:t xml:space="preserve">USG'nin akut apandisit tanısında yoğun kullanıldığı dönemlerde şüpheli olgularda BT kullanılmaya başlanmış ve </w:t>
      </w:r>
      <w:r w:rsidR="00D24D29" w:rsidRPr="00B069B0">
        <w:rPr>
          <w:rFonts w:cs="Times New Roman"/>
          <w:color w:val="000000" w:themeColor="text1"/>
        </w:rPr>
        <w:t>bununla ilgili bilgiler literatü</w:t>
      </w:r>
      <w:r w:rsidRPr="00B069B0">
        <w:rPr>
          <w:rFonts w:cs="Times New Roman"/>
          <w:color w:val="000000" w:themeColor="text1"/>
        </w:rPr>
        <w:t>re girmeye başlamıştır</w:t>
      </w:r>
      <w:r w:rsidR="00A4463D" w:rsidRPr="00B069B0">
        <w:rPr>
          <w:rFonts w:cs="Times New Roman"/>
          <w:color w:val="000000" w:themeColor="text1"/>
        </w:rPr>
        <w:t xml:space="preserve"> </w:t>
      </w:r>
      <w:r w:rsidR="00A4463D"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&lt;EndNote&gt;&lt;Cite&gt;&lt;Author&gt;Balthazar&lt;/Author&gt;&lt;Year&gt;1986&lt;/Year&gt;&lt;RecNum&gt;113&lt;/RecNum&gt;&lt;DisplayText&gt;(108)&lt;/DisplayText&gt;&lt;record&gt;&lt;rec-number&gt;113&lt;/rec-number&gt;&lt;foreign-keys&gt;&lt;key app="EN" db-id="pt0frs22nff2zhew9rap5zpkzfeep0exda9w"&gt;113&lt;/key&gt;&lt;/foreign-keys&gt;&lt;ref-type name="Journal Article"&gt;17&lt;/ref-type&gt;&lt;contributors&gt;&lt;authors&gt;&lt;author&gt;Balthazar, E. J.&lt;/author&gt;&lt;author&gt;Megibow, A. J.&lt;/author&gt;&lt;author&gt;Hulnick, D.&lt;/author&gt;&lt;author&gt;Gordon, R. B.&lt;/author&gt;&lt;author&gt;Naidich, D. P.&lt;/author&gt;&lt;author&gt;Beranbaum, E. R.&lt;/author&gt;&lt;/authors&gt;&lt;/contributors&gt;&lt;titles&gt;&lt;title&gt;CT of appendicitis&lt;/title&gt;&lt;secondary-title&gt;AJR Am J Roentgenol&lt;/secondary-title&gt;&lt;alt-title&gt;AJR. American journal of roentgenology&lt;/alt-title&gt;&lt;/titles&gt;&lt;periodical&gt;&lt;full-title&gt;AJR Am J Roentgenol&lt;/full-title&gt;&lt;abbr-1&gt;AJR. American journal of roentgenology&lt;/abbr-1&gt;&lt;/periodical&gt;&lt;alt-periodical&gt;&lt;full-title&gt;AJR Am J Roentgenol&lt;/full-title&gt;&lt;abbr-1&gt;AJR. American journal of roentgenology&lt;/abbr-1&gt;&lt;/alt-periodical&gt;&lt;pages&gt;705-10&lt;/pages&gt;&lt;volume&gt;147&lt;/volume&gt;&lt;number&gt;4&lt;/number&gt;&lt;keywords&gt;&lt;keyword&gt;Acute Disease&lt;/keyword&gt;&lt;keyword&gt;Adolescent&lt;/keyword&gt;&lt;keyword&gt;Adult&lt;/keyword&gt;&lt;keyword&gt;Aged&lt;/keyword&gt;&lt;keyword&gt;Appendicitis/*diagnostic imaging&lt;/keyword&gt;&lt;keyword&gt;Female&lt;/keyword&gt;&lt;keyword&gt;Humans&lt;/keyword&gt;&lt;keyword&gt;Male&lt;/keyword&gt;&lt;keyword&gt;Middle Aged&lt;/keyword&gt;&lt;keyword&gt;Tomography, X-Ray Computed&lt;/keyword&gt;&lt;/keywords&gt;&lt;dates&gt;&lt;year&gt;1986&lt;/year&gt;&lt;pub-dates&gt;&lt;date&gt;Oct&lt;/date&gt;&lt;/pub-dates&gt;&lt;/dates&gt;&lt;isbn&gt;0361-803X (Print)&amp;#xD;0361-803X (Linking)&lt;/isbn&gt;&lt;accession-num&gt;3489369&lt;/accession-num&gt;&lt;urls&gt;&lt;related-urls&gt;&lt;url&gt;http://www.ncbi.nlm.nih.gov/pubmed/3489369&lt;/url&gt;&lt;/related-urls&gt;&lt;/urls&gt;&lt;electronic-resource-num&gt;10.2214/ajr.147.4.705&lt;/electronic-resource-num&gt;&lt;/record&gt;&lt;/Cite&gt;&lt;/EndNote&gt;</w:instrText>
      </w:r>
      <w:r w:rsidR="00A4463D" w:rsidRPr="00B069B0">
        <w:rPr>
          <w:rFonts w:cs="Times New Roman"/>
          <w:color w:val="000000" w:themeColor="text1"/>
        </w:rPr>
        <w:fldChar w:fldCharType="separate"/>
      </w:r>
      <w:r w:rsidR="008E712C" w:rsidRPr="00B069B0">
        <w:rPr>
          <w:rFonts w:cs="Times New Roman"/>
          <w:noProof/>
          <w:color w:val="000000" w:themeColor="text1"/>
        </w:rPr>
        <w:t>(</w:t>
      </w:r>
      <w:hyperlink w:anchor="_ENREF_108" w:tooltip="Balthazar, 1986 #113" w:history="1">
        <w:r w:rsidR="00C640D1" w:rsidRPr="00B069B0">
          <w:rPr>
            <w:rFonts w:cs="Times New Roman"/>
            <w:noProof/>
            <w:color w:val="000000" w:themeColor="text1"/>
          </w:rPr>
          <w:t>108</w:t>
        </w:r>
      </w:hyperlink>
      <w:r w:rsidR="008E712C" w:rsidRPr="00B069B0">
        <w:rPr>
          <w:rFonts w:cs="Times New Roman"/>
          <w:noProof/>
          <w:color w:val="000000" w:themeColor="text1"/>
        </w:rPr>
        <w:t>)</w:t>
      </w:r>
      <w:r w:rsidR="00A4463D" w:rsidRPr="00B069B0">
        <w:rPr>
          <w:rFonts w:cs="Times New Roman"/>
          <w:color w:val="000000" w:themeColor="text1"/>
        </w:rPr>
        <w:fldChar w:fldCharType="end"/>
      </w:r>
      <w:r w:rsidRPr="00B069B0">
        <w:rPr>
          <w:rFonts w:cs="Times New Roman"/>
          <w:color w:val="000000" w:themeColor="text1"/>
        </w:rPr>
        <w:t>. Daha sonra yap</w:t>
      </w:r>
      <w:r w:rsidR="00D24D29" w:rsidRPr="00B069B0">
        <w:rPr>
          <w:rFonts w:cs="Times New Roman"/>
          <w:color w:val="000000" w:themeColor="text1"/>
        </w:rPr>
        <w:t>ılan çalışmalarda AA</w:t>
      </w:r>
      <w:r w:rsidRPr="00B069B0">
        <w:rPr>
          <w:rFonts w:cs="Times New Roman"/>
          <w:color w:val="000000" w:themeColor="text1"/>
        </w:rPr>
        <w:t xml:space="preserve"> tanısında BT bulguları, tanıda BT'nin değeri tanımlanmıştır</w:t>
      </w:r>
      <w:r w:rsidR="00A4463D" w:rsidRPr="00B069B0">
        <w:rPr>
          <w:rFonts w:cs="Times New Roman"/>
          <w:color w:val="000000" w:themeColor="text1"/>
        </w:rPr>
        <w:t xml:space="preserve"> </w:t>
      </w:r>
      <w:r w:rsidR="00A4463D" w:rsidRPr="00B069B0">
        <w:rPr>
          <w:rFonts w:cs="Times New Roman"/>
          <w:color w:val="000000" w:themeColor="text1"/>
        </w:rPr>
        <w:fldChar w:fldCharType="begin">
          <w:fldData xml:space="preserve">PEVuZE5vdGU+PENpdGU+PEF1dGhvcj5SYW88L0F1dGhvcj48WWVhcj4xOTk3PC9ZZWFyPjxSZWNO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PEVuZE5vdGU+PENpdGU+PEF1dGhvcj5SYW88L0F1dGhvcj48WWVhcj4xOTk3PC9ZZWFyPjxSZWNO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A4463D" w:rsidRPr="00B069B0">
        <w:rPr>
          <w:rFonts w:cs="Times New Roman"/>
          <w:color w:val="000000" w:themeColor="text1"/>
        </w:rPr>
      </w:r>
      <w:r w:rsidR="00A4463D" w:rsidRPr="00B069B0">
        <w:rPr>
          <w:rFonts w:cs="Times New Roman"/>
          <w:color w:val="000000" w:themeColor="text1"/>
        </w:rPr>
        <w:fldChar w:fldCharType="separate"/>
      </w:r>
      <w:r w:rsidR="008E712C" w:rsidRPr="00B069B0">
        <w:rPr>
          <w:rFonts w:cs="Times New Roman"/>
          <w:noProof/>
          <w:color w:val="000000" w:themeColor="text1"/>
        </w:rPr>
        <w:t>(</w:t>
      </w:r>
      <w:hyperlink w:anchor="_ENREF_109" w:tooltip="Rao, 1997 #114" w:history="1">
        <w:r w:rsidR="00C640D1" w:rsidRPr="00B069B0">
          <w:rPr>
            <w:rFonts w:cs="Times New Roman"/>
            <w:noProof/>
            <w:color w:val="000000" w:themeColor="text1"/>
          </w:rPr>
          <w:t>109</w:t>
        </w:r>
      </w:hyperlink>
      <w:r w:rsidR="008E712C" w:rsidRPr="00B069B0">
        <w:rPr>
          <w:rFonts w:cs="Times New Roman"/>
          <w:noProof/>
          <w:color w:val="000000" w:themeColor="text1"/>
        </w:rPr>
        <w:t>)</w:t>
      </w:r>
      <w:r w:rsidR="00A4463D" w:rsidRPr="00B069B0">
        <w:rPr>
          <w:rFonts w:cs="Times New Roman"/>
          <w:color w:val="000000" w:themeColor="text1"/>
        </w:rPr>
        <w:fldChar w:fldCharType="end"/>
      </w:r>
      <w:r w:rsidR="002C290F" w:rsidRPr="00B069B0">
        <w:rPr>
          <w:rFonts w:cs="Times New Roman"/>
          <w:color w:val="000000" w:themeColor="text1"/>
        </w:rPr>
        <w:t>. BT</w:t>
      </w:r>
      <w:r w:rsidRPr="00B069B0">
        <w:rPr>
          <w:rFonts w:cs="Times New Roman"/>
          <w:color w:val="000000" w:themeColor="text1"/>
        </w:rPr>
        <w:t xml:space="preserve"> radyasyona maruziyet nedeni ile gebelerde kullanılamamaktadır. Ayrıca batın içi hadiselerde genellikle kontrast kullanımına ihtiyaç duyulur. Hastalara kontrast verilmesi ile allerji gelişebilmesi, kontrast madde nefropatisi gi</w:t>
      </w:r>
      <w:r w:rsidR="002C290F" w:rsidRPr="00B069B0">
        <w:rPr>
          <w:rFonts w:cs="Times New Roman"/>
          <w:color w:val="000000" w:themeColor="text1"/>
        </w:rPr>
        <w:t xml:space="preserve">bi durumlar da </w:t>
      </w:r>
      <w:r w:rsidRPr="00B069B0">
        <w:rPr>
          <w:rFonts w:cs="Times New Roman"/>
          <w:color w:val="000000" w:themeColor="text1"/>
        </w:rPr>
        <w:t>kullanımını sınırlamaktadır. BT'nin pahalı bir tetkik olması da kullanımını sınırlayan bir diğer faktördür. BT akut apandisit gö</w:t>
      </w:r>
      <w:r w:rsidR="00954F1C" w:rsidRPr="00B069B0">
        <w:rPr>
          <w:rFonts w:cs="Times New Roman"/>
          <w:color w:val="000000" w:themeColor="text1"/>
        </w:rPr>
        <w:t>rüntülemesinde oldukça duyarlı ve özgül</w:t>
      </w:r>
      <w:r w:rsidRPr="00B069B0">
        <w:rPr>
          <w:rFonts w:cs="Times New Roman"/>
          <w:color w:val="000000" w:themeColor="text1"/>
        </w:rPr>
        <w:t xml:space="preserve"> bir yöntemdir. BTnin duyarlılığı %</w:t>
      </w:r>
      <w:r w:rsidR="00D24D29" w:rsidRPr="00B069B0">
        <w:rPr>
          <w:rFonts w:cs="Times New Roman"/>
          <w:color w:val="000000" w:themeColor="text1"/>
        </w:rPr>
        <w:t>92-97 olup özgüllüğü ise %85-94’</w:t>
      </w:r>
      <w:r w:rsidRPr="00B069B0">
        <w:rPr>
          <w:rFonts w:cs="Times New Roman"/>
          <w:color w:val="000000" w:themeColor="text1"/>
        </w:rPr>
        <w:t>tür</w:t>
      </w:r>
      <w:r w:rsidR="00742926" w:rsidRPr="00B069B0">
        <w:rPr>
          <w:rFonts w:cs="Times New Roman"/>
          <w:color w:val="000000" w:themeColor="text1"/>
        </w:rPr>
        <w:t xml:space="preserve"> </w:t>
      </w:r>
      <w:r w:rsidR="00742926"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&lt;EndNote&gt;&lt;Cite&gt;&lt;Author&gt;Gwynn&lt;/Author&gt;&lt;Year&gt;2001&lt;/Year&gt;&lt;RecNum&gt;115&lt;/RecNum&gt;&lt;DisplayText&gt;(110)&lt;/DisplayText&gt;&lt;record&gt;&lt;rec-number&gt;115&lt;/rec-number&gt;&lt;foreign-keys&gt;&lt;key app="EN" db-id="pt0frs22nff2zhew9rap5zpkzfeep0exda9w"&gt;115&lt;/key&gt;&lt;/foreign-keys&gt;&lt;ref-type name="Journal Article"&gt;17&lt;/ref-type&gt;&lt;contributors&gt;&lt;authors&gt;&lt;author&gt;Gwynn, L. K.&lt;/author&gt;&lt;/authors&gt;&lt;/contributors&gt;&lt;auth-address&gt;Department of Pathology, New York Hospital Medical Center of Queens, Flushing, New York 11355-5095, USA.&lt;/auth-address&gt;&lt;titles&gt;&lt;title&gt;The diagnosis of acute appendicitis: clinical assessment versus computed tomography evaluation&lt;/title&gt;&lt;secondary-title&gt;J Emerg Med&lt;/secondary-title&gt;&lt;alt-title&gt;The Journal of emergency medicine&lt;/alt-title&gt;&lt;/titles&gt;&lt;periodical&gt;&lt;full-title&gt;J Emerg Med&lt;/full-title&gt;&lt;abbr-1&gt;The Journal of emergency medicine&lt;/abbr-1&gt;&lt;/periodical&gt;&lt;alt-periodical&gt;&lt;full-title&gt;J Emerg Med&lt;/full-title&gt;&lt;abbr-1&gt;The Journal of emergency medicine&lt;/abbr-1&gt;&lt;/alt-periodical&gt;&lt;pages&gt;119-23&lt;/pages&gt;&lt;volume&gt;21&lt;/volume&gt;&lt;number&gt;2&lt;/number&gt;&lt;keywords&gt;&lt;keyword&gt;Acute Disease&lt;/keyword&gt;&lt;keyword&gt;Adolescent&lt;/keyword&gt;&lt;keyword&gt;Adult&lt;/keyword&gt;&lt;keyword&gt;Aged&lt;/keyword&gt;&lt;keyword&gt;Appendicitis/*diagnosis/diagnostic imaging/physiopathology&lt;/keyword&gt;&lt;keyword&gt;Child&lt;/keyword&gt;&lt;keyword&gt;Child, Preschool&lt;/keyword&gt;&lt;keyword&gt;Female&lt;/keyword&gt;&lt;keyword&gt;Humans&lt;/keyword&gt;&lt;keyword&gt;Male&lt;/keyword&gt;&lt;keyword&gt;Middle Aged&lt;/keyword&gt;&lt;keyword&gt;Retrospective Studies&lt;/keyword&gt;&lt;keyword&gt;Sensitivity and Specificity&lt;/keyword&gt;&lt;keyword&gt;Tomography, X-Ray Computed&lt;/keyword&gt;&lt;keyword&gt;Ultrasonography&lt;/keyword&gt;&lt;/keywords&gt;&lt;dates&gt;&lt;year&gt;2001&lt;/year&gt;&lt;pub-dates&gt;&lt;date&gt;Aug&lt;/date&gt;&lt;/pub-dates&gt;&lt;/dates&gt;&lt;isbn&gt;0736-4679 (Print)&amp;#xD;0736-4679 (Linking)&lt;/isbn&gt;&lt;accession-num&gt;11489398&lt;/accession-num&gt;&lt;urls&gt;&lt;related-urls&gt;&lt;url&gt;http://www.ncbi.nlm.nih.gov/pubmed/11489398&lt;/url&gt;&lt;/related-urls&gt;&lt;/urls&gt;&lt;/record&gt;&lt;/Cite&gt;&lt;/EndNote&gt;</w:instrText>
      </w:r>
      <w:r w:rsidR="00742926" w:rsidRPr="00B069B0">
        <w:rPr>
          <w:rFonts w:cs="Times New Roman"/>
          <w:color w:val="000000" w:themeColor="text1"/>
        </w:rPr>
        <w:fldChar w:fldCharType="separate"/>
      </w:r>
      <w:r w:rsidR="008E712C" w:rsidRPr="00B069B0">
        <w:rPr>
          <w:rFonts w:cs="Times New Roman"/>
          <w:noProof/>
          <w:color w:val="000000" w:themeColor="text1"/>
        </w:rPr>
        <w:t>(</w:t>
      </w:r>
      <w:hyperlink w:anchor="_ENREF_110" w:tooltip="Gwynn, 2001 #115" w:history="1">
        <w:r w:rsidR="00C640D1" w:rsidRPr="00B069B0">
          <w:rPr>
            <w:rFonts w:cs="Times New Roman"/>
            <w:noProof/>
            <w:color w:val="000000" w:themeColor="text1"/>
          </w:rPr>
          <w:t>110</w:t>
        </w:r>
      </w:hyperlink>
      <w:r w:rsidR="008E712C" w:rsidRPr="00B069B0">
        <w:rPr>
          <w:rFonts w:cs="Times New Roman"/>
          <w:noProof/>
          <w:color w:val="000000" w:themeColor="text1"/>
        </w:rPr>
        <w:t>)</w:t>
      </w:r>
      <w:r w:rsidR="00742926" w:rsidRPr="00B069B0">
        <w:rPr>
          <w:rFonts w:cs="Times New Roman"/>
          <w:color w:val="000000" w:themeColor="text1"/>
        </w:rPr>
        <w:fldChar w:fldCharType="end"/>
      </w:r>
      <w:r w:rsidRPr="00B069B0">
        <w:rPr>
          <w:rFonts w:cs="Times New Roman"/>
          <w:color w:val="000000" w:themeColor="text1"/>
        </w:rPr>
        <w:t>.</w:t>
      </w:r>
      <w:r w:rsidR="00870D64" w:rsidRPr="00B069B0">
        <w:rPr>
          <w:rFonts w:cs="Times New Roman"/>
          <w:color w:val="000000" w:themeColor="text1"/>
        </w:rPr>
        <w:t xml:space="preserve"> </w:t>
      </w:r>
      <w:r w:rsidRPr="00B069B0">
        <w:rPr>
          <w:rFonts w:cs="Times New Roman"/>
          <w:color w:val="000000" w:themeColor="text1"/>
        </w:rPr>
        <w:t>BT kullanımı ile negatif apendektomi oranları oldukça düşmeye başlamış</w:t>
      </w:r>
      <w:r w:rsidR="00D57D05" w:rsidRPr="00B069B0">
        <w:rPr>
          <w:rFonts w:cs="Times New Roman"/>
          <w:color w:val="000000" w:themeColor="text1"/>
        </w:rPr>
        <w:t>tır. B</w:t>
      </w:r>
      <w:r w:rsidRPr="00B069B0">
        <w:rPr>
          <w:rFonts w:cs="Times New Roman"/>
          <w:color w:val="000000" w:themeColor="text1"/>
        </w:rPr>
        <w:t>ir çalışmada</w:t>
      </w:r>
      <w:r w:rsidR="00D57D05" w:rsidRPr="00B069B0">
        <w:rPr>
          <w:rFonts w:cs="Times New Roman"/>
          <w:color w:val="000000" w:themeColor="text1"/>
        </w:rPr>
        <w:t xml:space="preserve"> negatif apendektomi</w:t>
      </w:r>
      <w:r w:rsidRPr="00B069B0">
        <w:rPr>
          <w:rFonts w:cs="Times New Roman"/>
          <w:color w:val="000000" w:themeColor="text1"/>
        </w:rPr>
        <w:t xml:space="preserve"> %12-19 oranında</w:t>
      </w:r>
      <w:r w:rsidR="00CE441B" w:rsidRPr="00B069B0">
        <w:rPr>
          <w:rFonts w:cs="Times New Roman"/>
          <w:color w:val="000000" w:themeColor="text1"/>
        </w:rPr>
        <w:t xml:space="preserve"> </w:t>
      </w:r>
      <w:r w:rsidRPr="00B069B0">
        <w:rPr>
          <w:rFonts w:cs="Times New Roman"/>
          <w:color w:val="000000" w:themeColor="text1"/>
        </w:rPr>
        <w:t xml:space="preserve">bulunmuştur </w:t>
      </w:r>
      <w:r w:rsidR="00742926" w:rsidRPr="00B069B0">
        <w:rPr>
          <w:rFonts w:cs="Times New Roman"/>
          <w:color w:val="000000" w:themeColor="text1"/>
        </w:rPr>
        <w:fldChar w:fldCharType="begin"/>
      </w:r>
      <w:r w:rsidR="00C640D1" w:rsidRPr="00B069B0">
        <w:rPr>
          <w:rFonts w:cs="Times New Roman"/>
          <w:color w:val="000000" w:themeColor="text1"/>
        </w:rPr>
        <w:instrText xml:space="preserve"> ADDIN EN.CITE &lt;EndNote&gt;&lt;Cite&gt;&lt;Author&gt;Jaffe BM&lt;/Author&gt;&lt;Year&gt;2005;29:1119-37&lt;/Year&gt;&lt;RecNum&gt;25&lt;/RecNum&gt;&lt;DisplayText&gt;(15)&lt;/DisplayText&gt;&lt;record&gt;&lt;rec-number&gt;25&lt;/rec-number&gt;&lt;foreign-keys&gt;&lt;key app="EN" db-id="pt0frs22nff2zhew9rap5zpkzfeep0exda9w"&gt;25&lt;/key&gt;&lt;/foreign-keys&gt;&lt;ref-type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Appendix.&lt;/title&gt;&lt;secondary-title&gt;&lt;style face="normal" font="default" size="100%"&gt;Schwartz’s. Principles of surgery (VIII Ed)&lt;/style&gt;&lt;style face="normal" font="default" charset="162" size="100%"&gt;.&lt;/style&gt;&lt;/secondary-title&gt;&lt;/titles&gt;&lt;dates&gt;&lt;year&gt;2005;29:1119-37&lt;/year&gt;&lt;/dates&gt;&lt;urls&gt;&lt;/urls&gt;&lt;/record&gt;&lt;/Cite&gt;&lt;/EndNote&gt;</w:instrText>
      </w:r>
      <w:r w:rsidR="00742926" w:rsidRPr="00B069B0">
        <w:rPr>
          <w:rFonts w:cs="Times New Roman"/>
          <w:color w:val="000000" w:themeColor="text1"/>
        </w:rPr>
        <w:fldChar w:fldCharType="separate"/>
      </w:r>
      <w:r w:rsidR="00C640D1" w:rsidRPr="00B069B0">
        <w:rPr>
          <w:rFonts w:cs="Times New Roman"/>
          <w:noProof/>
          <w:color w:val="000000" w:themeColor="text1"/>
        </w:rPr>
        <w:t>(</w:t>
      </w:r>
      <w:hyperlink w:anchor="_ENREF_15" w:tooltip="Jaffe BM, 2005;29:1119-37 #25" w:history="1">
        <w:r w:rsidR="00C640D1" w:rsidRPr="00B069B0">
          <w:rPr>
            <w:rFonts w:cs="Times New Roman"/>
            <w:noProof/>
            <w:color w:val="000000" w:themeColor="text1"/>
          </w:rPr>
          <w:t>15</w:t>
        </w:r>
      </w:hyperlink>
      <w:r w:rsidR="00C640D1" w:rsidRPr="00B069B0">
        <w:rPr>
          <w:rFonts w:cs="Times New Roman"/>
          <w:noProof/>
          <w:color w:val="000000" w:themeColor="text1"/>
        </w:rPr>
        <w:t>)</w:t>
      </w:r>
      <w:r w:rsidR="00742926" w:rsidRPr="00B069B0">
        <w:rPr>
          <w:rFonts w:cs="Times New Roman"/>
          <w:color w:val="000000" w:themeColor="text1"/>
        </w:rPr>
        <w:fldChar w:fldCharType="end"/>
      </w:r>
      <w:r w:rsidRPr="00B069B0">
        <w:rPr>
          <w:rFonts w:cs="Times New Roman"/>
          <w:color w:val="000000" w:themeColor="text1"/>
        </w:rPr>
        <w:t>.</w:t>
      </w:r>
      <w:r w:rsidR="00CE441B" w:rsidRPr="00B069B0">
        <w:rPr>
          <w:rFonts w:cs="Times New Roman"/>
          <w:color w:val="000000" w:themeColor="text1"/>
        </w:rPr>
        <w:t xml:space="preserve"> </w:t>
      </w:r>
      <w:r w:rsidRPr="00B069B0">
        <w:rPr>
          <w:rFonts w:cs="Times New Roman"/>
          <w:color w:val="000000" w:themeColor="text1"/>
        </w:rPr>
        <w:t>Batın BT ile değerlendirilen vakalarda apendiksin boyutu, mezenterik kirlenme, perforasyon, apse,</w:t>
      </w:r>
      <w:r w:rsidR="0002396B" w:rsidRPr="00B069B0">
        <w:rPr>
          <w:rFonts w:cs="Times New Roman"/>
          <w:color w:val="000000" w:themeColor="text1"/>
        </w:rPr>
        <w:t xml:space="preserve"> </w:t>
      </w:r>
      <w:r w:rsidRPr="00B069B0">
        <w:rPr>
          <w:rFonts w:cs="Times New Roman"/>
          <w:color w:val="000000" w:themeColor="text1"/>
        </w:rPr>
        <w:t>plastron, flegmon gibi durumlar değerlendirilebilir</w:t>
      </w:r>
      <w:r w:rsidR="00B92E8E" w:rsidRPr="00B069B0">
        <w:rPr>
          <w:rFonts w:cs="Times New Roman"/>
          <w:color w:val="000000" w:themeColor="text1"/>
        </w:rPr>
        <w:t xml:space="preserve"> </w:t>
      </w:r>
      <w:r w:rsidR="00B92E8E" w:rsidRPr="00B069B0">
        <w:rPr>
          <w:rFonts w:cs="Times New Roman"/>
          <w:color w:val="000000" w:themeColor="text1"/>
        </w:rPr>
        <w:fldChar w:fldCharType="begin">
          <w:fldData xml:space="preserve">PEVuZE5vdGU+PENpdGU+PEF1dGhvcj5SYW1hbjwvQXV0aG9yPjxZZWFyPjIwMDI8L1llYXI+PFJl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PEVuZE5vdGU+PENpdGU+PEF1dGhvcj5SYW1hbjwvQXV0aG9yPjxZZWFyPjIwMDI8L1llYXI+PFJl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B92E8E" w:rsidRPr="00B069B0">
        <w:rPr>
          <w:rFonts w:cs="Times New Roman"/>
          <w:color w:val="000000" w:themeColor="text1"/>
        </w:rPr>
      </w:r>
      <w:r w:rsidR="00B92E8E" w:rsidRPr="00B069B0">
        <w:rPr>
          <w:rFonts w:cs="Times New Roman"/>
          <w:color w:val="000000" w:themeColor="text1"/>
        </w:rPr>
        <w:fldChar w:fldCharType="separate"/>
      </w:r>
      <w:r w:rsidR="008E712C" w:rsidRPr="00B069B0">
        <w:rPr>
          <w:rFonts w:cs="Times New Roman"/>
          <w:noProof/>
          <w:color w:val="000000" w:themeColor="text1"/>
        </w:rPr>
        <w:t>(</w:t>
      </w:r>
      <w:hyperlink w:anchor="_ENREF_111" w:tooltip="Raman, 2002 #116" w:history="1">
        <w:r w:rsidR="00C640D1" w:rsidRPr="00B069B0">
          <w:rPr>
            <w:rFonts w:cs="Times New Roman"/>
            <w:noProof/>
            <w:color w:val="000000" w:themeColor="text1"/>
          </w:rPr>
          <w:t>111</w:t>
        </w:r>
      </w:hyperlink>
      <w:r w:rsidR="008E712C" w:rsidRPr="00B069B0">
        <w:rPr>
          <w:rFonts w:cs="Times New Roman"/>
          <w:noProof/>
          <w:color w:val="000000" w:themeColor="text1"/>
        </w:rPr>
        <w:t xml:space="preserve">, </w:t>
      </w:r>
      <w:hyperlink w:anchor="_ENREF_112" w:tooltip="Başak M, 2010;23(2) #117" w:history="1">
        <w:r w:rsidR="00C640D1" w:rsidRPr="00B069B0">
          <w:rPr>
            <w:rFonts w:cs="Times New Roman"/>
            <w:noProof/>
            <w:color w:val="000000" w:themeColor="text1"/>
          </w:rPr>
          <w:t>112</w:t>
        </w:r>
      </w:hyperlink>
      <w:r w:rsidR="008E712C" w:rsidRPr="00B069B0">
        <w:rPr>
          <w:rFonts w:cs="Times New Roman"/>
          <w:noProof/>
          <w:color w:val="000000" w:themeColor="text1"/>
        </w:rPr>
        <w:t>)</w:t>
      </w:r>
      <w:r w:rsidR="00B92E8E" w:rsidRPr="00B069B0">
        <w:rPr>
          <w:rFonts w:cs="Times New Roman"/>
          <w:color w:val="000000" w:themeColor="text1"/>
        </w:rPr>
        <w:fldChar w:fldCharType="end"/>
      </w:r>
      <w:r w:rsidR="00870D64" w:rsidRPr="00B069B0">
        <w:rPr>
          <w:rFonts w:cs="Times New Roman"/>
          <w:color w:val="000000" w:themeColor="text1"/>
        </w:rPr>
        <w:t>.</w:t>
      </w:r>
      <w:r w:rsidRPr="00B069B0">
        <w:rPr>
          <w:rFonts w:cs="Times New Roman"/>
          <w:color w:val="000000" w:themeColor="text1"/>
        </w:rPr>
        <w:t xml:space="preserve"> BT'nin spesifitesinin yüksek olması,</w:t>
      </w:r>
      <w:r w:rsidR="004D5040" w:rsidRPr="00B069B0">
        <w:rPr>
          <w:rFonts w:cs="Times New Roman"/>
          <w:color w:val="000000" w:themeColor="text1"/>
        </w:rPr>
        <w:t xml:space="preserve"> negatif apendektomiyi azaltmaktadır. Bu nedenle</w:t>
      </w:r>
      <w:r w:rsidRPr="00B069B0">
        <w:rPr>
          <w:rFonts w:cs="Times New Roman"/>
          <w:color w:val="000000" w:themeColor="text1"/>
        </w:rPr>
        <w:t xml:space="preserve"> bazı klinisyenler sağ alt kadranda müphem ağrısı olan tüm hastalara BT çekilmesini uygun bulmaktadır</w:t>
      </w:r>
      <w:r w:rsidR="00B92E8E" w:rsidRPr="00B069B0">
        <w:rPr>
          <w:rFonts w:cs="Times New Roman"/>
          <w:color w:val="000000" w:themeColor="text1"/>
        </w:rPr>
        <w:t xml:space="preserve"> </w:t>
      </w:r>
      <w:r w:rsidR="00B92E8E"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&lt;EndNote&gt;&lt;Cite&gt;&lt;Author&gt;Ghiatas&lt;/Author&gt;&lt;Year&gt;1997&lt;/Year&gt;&lt;RecNum&gt;118&lt;/RecNum&gt;&lt;DisplayText&gt;(113)&lt;/DisplayText&gt;&lt;record&gt;&lt;rec-number&gt;118&lt;/rec-number&gt;&lt;foreign-keys&gt;&lt;key app="EN" db-id="pt0frs22nff2zhew9rap5zpkzfeep0exda9w"&gt;118&lt;/key&gt;&lt;/foreign-keys&gt;&lt;ref-type name="Journal Article"&gt;17&lt;/ref-type&gt;&lt;contributors&gt;&lt;authors&gt;&lt;author&gt;Ghiatas, A. A.&lt;/author&gt;&lt;author&gt;Chopra, S.&lt;/author&gt;&lt;author&gt;Chintapalli, K. N.&lt;/author&gt;&lt;author&gt;Esola, C. C.&lt;/author&gt;&lt;author&gt;Daskalogiannaki, M.&lt;/author&gt;&lt;author&gt;Dodd, G. D., 3rd&lt;/author&gt;&lt;author&gt;Gourtsoyiannis, N.&lt;/author&gt;&lt;/authors&gt;&lt;/contributors&gt;&lt;auth-address&gt;Department of Radiology, University of Texas Health Science Center at San Antonio, 7703 Floyd Curl Drive, San Antonio, TX 78284-7800, USA.&lt;/auth-address&gt;&lt;titles&gt;&lt;title&gt;Computed tomography of the normal appendix and acute appendicitis&lt;/title&gt;&lt;secondary-title&gt;Eur Radiol&lt;/secondary-title&gt;&lt;alt-title&gt;European radiology&lt;/alt-title&gt;&lt;/titles&gt;&lt;periodical&gt;&lt;full-title&gt;Eur Radiol&lt;/full-title&gt;&lt;abbr-1&gt;European radiology&lt;/abbr-1&gt;&lt;/periodical&gt;&lt;alt-periodical&gt;&lt;full-title&gt;Eur Radiol&lt;/full-title&gt;&lt;abbr-1&gt;European radiology&lt;/abbr-1&gt;&lt;/alt-periodical&gt;&lt;pages&gt;1043-7&lt;/pages&gt;&lt;volume&gt;7&lt;/volume&gt;&lt;number&gt;7&lt;/number&gt;&lt;keywords&gt;&lt;keyword&gt;Acute Disease&lt;/keyword&gt;&lt;keyword&gt;Appendicitis/*diagnostic imaging&lt;/keyword&gt;&lt;keyword&gt;Appendix/*diagnostic imaging&lt;/keyword&gt;&lt;keyword&gt;Humans&lt;/keyword&gt;&lt;keyword&gt;Reference Values&lt;/keyword&gt;&lt;keyword&gt;*Tomography, X-Ray Computed&lt;/keyword&gt;&lt;/keywords&gt;&lt;dates&gt;&lt;year&gt;1997&lt;/year&gt;&lt;/dates&gt;&lt;isbn&gt;0938-7994 (Print)&amp;#xD;0938-7994 (Linking)&lt;/isbn&gt;&lt;accession-num&gt;9265671&lt;/accession-num&gt;&lt;urls&gt;&lt;related-urls&gt;&lt;url&gt;http://www.ncbi.nlm.nih.gov/pubmed/9265671&lt;/url&gt;&lt;/related-urls&gt;&lt;/urls&gt;&lt;/record&gt;&lt;/Cite&gt;&lt;/EndNote&gt;</w:instrText>
      </w:r>
      <w:r w:rsidR="00B92E8E" w:rsidRPr="00B069B0">
        <w:rPr>
          <w:rFonts w:cs="Times New Roman"/>
          <w:color w:val="000000" w:themeColor="text1"/>
        </w:rPr>
        <w:fldChar w:fldCharType="separate"/>
      </w:r>
      <w:r w:rsidR="008E712C" w:rsidRPr="00B069B0">
        <w:rPr>
          <w:rFonts w:cs="Times New Roman"/>
          <w:noProof/>
          <w:color w:val="000000" w:themeColor="text1"/>
        </w:rPr>
        <w:t>(</w:t>
      </w:r>
      <w:hyperlink w:anchor="_ENREF_113" w:tooltip="Ghiatas, 1997 #118" w:history="1">
        <w:r w:rsidR="00C640D1" w:rsidRPr="00B069B0">
          <w:rPr>
            <w:rFonts w:cs="Times New Roman"/>
            <w:noProof/>
            <w:color w:val="000000" w:themeColor="text1"/>
          </w:rPr>
          <w:t>113</w:t>
        </w:r>
      </w:hyperlink>
      <w:r w:rsidR="008E712C" w:rsidRPr="00B069B0">
        <w:rPr>
          <w:rFonts w:cs="Times New Roman"/>
          <w:noProof/>
          <w:color w:val="000000" w:themeColor="text1"/>
        </w:rPr>
        <w:t>)</w:t>
      </w:r>
      <w:r w:rsidR="00B92E8E" w:rsidRPr="00B069B0">
        <w:rPr>
          <w:rFonts w:cs="Times New Roman"/>
          <w:color w:val="000000" w:themeColor="text1"/>
        </w:rPr>
        <w:fldChar w:fldCharType="end"/>
      </w:r>
      <w:r w:rsidR="00870D64" w:rsidRPr="00B069B0">
        <w:rPr>
          <w:rFonts w:cs="Times New Roman"/>
          <w:color w:val="000000" w:themeColor="text1"/>
        </w:rPr>
        <w:t xml:space="preserve">. </w:t>
      </w:r>
      <w:r w:rsidRPr="00B069B0">
        <w:rPr>
          <w:rFonts w:cs="Times New Roman"/>
          <w:color w:val="000000" w:themeColor="text1"/>
        </w:rPr>
        <w:t>Kullanımını kısıtlayan durumlardan ötürü BT kullanımının sınırlı tutulmasını öneren çalışmalar da mevcuttur</w:t>
      </w:r>
      <w:r w:rsidR="0052144A" w:rsidRPr="00B069B0">
        <w:rPr>
          <w:rFonts w:cs="Times New Roman"/>
          <w:color w:val="000000" w:themeColor="text1"/>
        </w:rPr>
        <w:t xml:space="preserve"> </w:t>
      </w:r>
      <w:r w:rsidR="0052144A" w:rsidRPr="00B069B0">
        <w:rPr>
          <w:rFonts w:cs="Times New Roman"/>
          <w:color w:val="000000" w:themeColor="text1"/>
        </w:rPr>
        <w:fldChar w:fldCharType="begin"/>
      </w:r>
      <w:r w:rsidR="008E712C" w:rsidRPr="00B069B0">
        <w:rPr>
          <w:rFonts w:cs="Times New Roman"/>
          <w:color w:val="000000" w:themeColor="text1"/>
        </w:rPr>
        <w:instrText xml:space="preserve"> ADDIN EN.CITE &lt;EndNote&gt;&lt;Cite&gt;&lt;Author&gt;Ujiki&lt;/Author&gt;&lt;Year&gt;2002&lt;/Year&gt;&lt;RecNum&gt;119&lt;/RecNum&gt;&lt;DisplayText&gt;(114)&lt;/DisplayText&gt;&lt;record&gt;&lt;rec-number&gt;119&lt;/rec-number&gt;&lt;foreign-keys&gt;&lt;key app="EN" db-id="pt0frs22nff2zhew9rap5zpkzfeep0exda9w"&gt;119&lt;/key&gt;&lt;/foreign-keys&gt;&lt;ref-type name="Journal Article"&gt;17&lt;/ref-type&gt;&lt;contributors&gt;&lt;authors&gt;&lt;author&gt;Ujiki, M. B.&lt;/author&gt;&lt;author&gt;Murayama, K. M.&lt;/author&gt;&lt;author&gt;Cribbins, A. J.&lt;/author&gt;&lt;author&gt;Angelos, P.&lt;/author&gt;&lt;author&gt;Dawes, L.&lt;/author&gt;&lt;author&gt;Prystowsky, J. B.&lt;/author&gt;&lt;author&gt;Bell, R. H., Jr.&lt;/author&gt;&lt;author&gt;Joehl, R. J.&lt;/author&gt;&lt;/authors&gt;&lt;/contributors&gt;&lt;auth-address&gt;Department of Surgery, Northwestern University Medical School, Chicago, IL 60611, USA.&lt;/auth-address&gt;&lt;titles&gt;&lt;title&gt;CT scan in the management of acute appendicitis&lt;/title&gt;&lt;secondary-title&gt;J Surg Res&lt;/secondary-title&gt;&lt;alt-title&gt;The Journal of surgical research&lt;/alt-title&gt;&lt;/titles&gt;&lt;periodical&gt;&lt;full-title&gt;J Surg Res&lt;/full-title&gt;&lt;abbr-1&gt;The Journal of surgical research&lt;/abbr-1&gt;&lt;/periodical&gt;&lt;alt-periodical&gt;&lt;full-title&gt;J Surg Res&lt;/full-title&gt;&lt;abbr-1&gt;The Journal of surgical research&lt;/abbr-1&gt;&lt;/alt-periodical&gt;&lt;pages&gt;119-22&lt;/pages&gt;&lt;volume&gt;105&lt;/volume&gt;&lt;number&gt;2&lt;/number&gt;&lt;keywords&gt;&lt;keyword&gt;Adolescent&lt;/keyword&gt;&lt;keyword&gt;Adult&lt;/keyword&gt;&lt;keyword&gt;Aged&lt;/keyword&gt;&lt;keyword&gt;Aged, 80 and over&lt;/keyword&gt;&lt;keyword&gt;Algorithms&lt;/keyword&gt;&lt;keyword&gt;Appendicitis/diagnosis/*diagnostic imaging/pathology/*surgery&lt;/keyword&gt;&lt;keyword&gt;Female&lt;/keyword&gt;&lt;keyword&gt;Humans&lt;/keyword&gt;&lt;keyword&gt;Male&lt;/keyword&gt;&lt;keyword&gt;Middle Aged&lt;/keyword&gt;&lt;keyword&gt;Predictive Value of Tests&lt;/keyword&gt;&lt;keyword&gt;Retrospective Studies&lt;/keyword&gt;&lt;keyword&gt;Sensitivity and Specificity&lt;/keyword&gt;&lt;keyword&gt;*Tomography, X-Ray Computed&lt;/keyword&gt;&lt;/keywords&gt;&lt;dates&gt;&lt;year&gt;2002&lt;/year&gt;&lt;pub-dates&gt;&lt;date&gt;Jun 15&lt;/date&gt;&lt;/pub-dates&gt;&lt;/dates&gt;&lt;isbn&gt;0022-4804 (Print)&amp;#xD;0022-4804 (Linking)&lt;/isbn&gt;&lt;accession-num&gt;12121697&lt;/accession-num&gt;&lt;urls&gt;&lt;related-urls&gt;&lt;url&gt;http://www.ncbi.nlm.nih.gov/pubmed/12121697&lt;/url&gt;&lt;/related-urls&gt;&lt;/urls&gt;&lt;/record&gt;&lt;/Cite&gt;&lt;/EndNote&gt;</w:instrText>
      </w:r>
      <w:r w:rsidR="0052144A" w:rsidRPr="00B069B0">
        <w:rPr>
          <w:rFonts w:cs="Times New Roman"/>
          <w:color w:val="000000" w:themeColor="text1"/>
        </w:rPr>
        <w:fldChar w:fldCharType="separate"/>
      </w:r>
      <w:r w:rsidR="008E712C" w:rsidRPr="00B069B0">
        <w:rPr>
          <w:rFonts w:cs="Times New Roman"/>
          <w:noProof/>
          <w:color w:val="000000" w:themeColor="text1"/>
        </w:rPr>
        <w:t>(</w:t>
      </w:r>
      <w:hyperlink w:anchor="_ENREF_114" w:tooltip="Ujiki, 2002 #119" w:history="1">
        <w:r w:rsidR="00C640D1" w:rsidRPr="00B069B0">
          <w:rPr>
            <w:rFonts w:cs="Times New Roman"/>
            <w:noProof/>
            <w:color w:val="000000" w:themeColor="text1"/>
          </w:rPr>
          <w:t>114</w:t>
        </w:r>
      </w:hyperlink>
      <w:r w:rsidR="008E712C" w:rsidRPr="00B069B0">
        <w:rPr>
          <w:rFonts w:cs="Times New Roman"/>
          <w:noProof/>
          <w:color w:val="000000" w:themeColor="text1"/>
        </w:rPr>
        <w:t>)</w:t>
      </w:r>
      <w:r w:rsidR="0052144A" w:rsidRPr="00B069B0">
        <w:rPr>
          <w:rFonts w:cs="Times New Roman"/>
          <w:color w:val="000000" w:themeColor="text1"/>
        </w:rPr>
        <w:fldChar w:fldCharType="end"/>
      </w:r>
      <w:r w:rsidRPr="00B069B0">
        <w:rPr>
          <w:rFonts w:cs="Times New Roman"/>
          <w:color w:val="000000" w:themeColor="text1"/>
        </w:rPr>
        <w:t xml:space="preserve">. USG nin kullanılamadığı </w:t>
      </w:r>
      <w:r w:rsidRPr="00B069B0">
        <w:rPr>
          <w:rFonts w:cs="Times New Roman"/>
          <w:color w:val="000000" w:themeColor="text1"/>
        </w:rPr>
        <w:lastRenderedPageBreak/>
        <w:t>hasta uyums</w:t>
      </w:r>
      <w:r w:rsidR="008C6F58" w:rsidRPr="00B069B0">
        <w:rPr>
          <w:rFonts w:cs="Times New Roman"/>
          <w:color w:val="000000" w:themeColor="text1"/>
        </w:rPr>
        <w:t>uzluğu, obezite gibi durumlarda</w:t>
      </w:r>
      <w:r w:rsidRPr="00B069B0">
        <w:rPr>
          <w:rFonts w:cs="Times New Roman"/>
          <w:color w:val="000000" w:themeColor="text1"/>
        </w:rPr>
        <w:t>, klinik olarak karar verilemeyen hastalarda, komplikasyon şüphesi olan hastalarda kullanımının uygun olacağı ile ilgili çalışmalar mevcuttur</w:t>
      </w:r>
      <w:r w:rsidR="0052144A" w:rsidRPr="00B069B0">
        <w:rPr>
          <w:rFonts w:cs="Times New Roman"/>
          <w:color w:val="000000" w:themeColor="text1"/>
        </w:rPr>
        <w:t xml:space="preserve"> </w:t>
      </w:r>
      <w:r w:rsidR="0052144A" w:rsidRPr="00B069B0">
        <w:rPr>
          <w:rFonts w:cs="Times New Roman"/>
          <w:color w:val="000000" w:themeColor="text1"/>
        </w:rPr>
        <w:fldChar w:fldCharType="begin">
          <w:fldData xml:space="preserve">PEVuZE5vdGU+PENpdGU+PEF1dGhvcj5CdXJzYWxpPC9BdXRob3I+PFllYXI+MjAwNTwvWWVhcj48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</w:fldData>
        </w:fldChar>
      </w:r>
      <w:r w:rsidR="008E712C" w:rsidRPr="00B069B0">
        <w:rPr>
          <w:rFonts w:cs="Times New Roman"/>
          <w:color w:val="000000" w:themeColor="text1"/>
        </w:rPr>
        <w:instrText xml:space="preserve"> ADDIN EN.CITE </w:instrText>
      </w:r>
      <w:r w:rsidR="008E712C" w:rsidRPr="00B069B0">
        <w:rPr>
          <w:rFonts w:cs="Times New Roman"/>
          <w:color w:val="000000" w:themeColor="text1"/>
        </w:rPr>
        <w:fldChar w:fldCharType="begin">
          <w:fldData xml:space="preserve">PEVuZE5vdGU+PENpdGU+PEF1dGhvcj5CdXJzYWxpPC9BdXRob3I+PFllYXI+MjAwNTwvWWVhcj48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</w:fldData>
        </w:fldChar>
      </w:r>
      <w:r w:rsidR="008E712C" w:rsidRPr="00B069B0">
        <w:rPr>
          <w:rFonts w:cs="Times New Roman"/>
          <w:color w:val="000000" w:themeColor="text1"/>
        </w:rPr>
        <w:instrText xml:space="preserve"> ADDIN EN.CITE.DATA </w:instrText>
      </w:r>
      <w:r w:rsidR="008E712C" w:rsidRPr="00B069B0">
        <w:rPr>
          <w:rFonts w:cs="Times New Roman"/>
          <w:color w:val="000000" w:themeColor="text1"/>
        </w:rPr>
      </w:r>
      <w:r w:rsidR="008E712C" w:rsidRPr="00B069B0">
        <w:rPr>
          <w:rFonts w:cs="Times New Roman"/>
          <w:color w:val="000000" w:themeColor="text1"/>
        </w:rPr>
        <w:fldChar w:fldCharType="end"/>
      </w:r>
      <w:r w:rsidR="0052144A" w:rsidRPr="00B069B0">
        <w:rPr>
          <w:rFonts w:cs="Times New Roman"/>
          <w:color w:val="000000" w:themeColor="text1"/>
        </w:rPr>
      </w:r>
      <w:r w:rsidR="0052144A" w:rsidRPr="00B069B0">
        <w:rPr>
          <w:rFonts w:cs="Times New Roman"/>
          <w:color w:val="000000" w:themeColor="text1"/>
        </w:rPr>
        <w:fldChar w:fldCharType="separate"/>
      </w:r>
      <w:r w:rsidR="008E712C" w:rsidRPr="00B069B0">
        <w:rPr>
          <w:rFonts w:cs="Times New Roman"/>
          <w:noProof/>
          <w:color w:val="000000" w:themeColor="text1"/>
        </w:rPr>
        <w:t>(</w:t>
      </w:r>
      <w:hyperlink w:anchor="_ENREF_115" w:tooltip="Bursali, 2005 #120" w:history="1">
        <w:r w:rsidR="00C640D1" w:rsidRPr="00B069B0">
          <w:rPr>
            <w:rFonts w:cs="Times New Roman"/>
            <w:noProof/>
            <w:color w:val="000000" w:themeColor="text1"/>
          </w:rPr>
          <w:t>115</w:t>
        </w:r>
      </w:hyperlink>
      <w:r w:rsidR="008E712C" w:rsidRPr="00B069B0">
        <w:rPr>
          <w:rFonts w:cs="Times New Roman"/>
          <w:noProof/>
          <w:color w:val="000000" w:themeColor="text1"/>
        </w:rPr>
        <w:t xml:space="preserve">, </w:t>
      </w:r>
      <w:hyperlink w:anchor="_ENREF_116" w:tooltip="Ergün E,  2002; 8 #121" w:history="1">
        <w:r w:rsidR="00C640D1" w:rsidRPr="00B069B0">
          <w:rPr>
            <w:rFonts w:cs="Times New Roman"/>
            <w:noProof/>
            <w:color w:val="000000" w:themeColor="text1"/>
          </w:rPr>
          <w:t>116</w:t>
        </w:r>
      </w:hyperlink>
      <w:r w:rsidR="008E712C" w:rsidRPr="00B069B0">
        <w:rPr>
          <w:rFonts w:cs="Times New Roman"/>
          <w:noProof/>
          <w:color w:val="000000" w:themeColor="text1"/>
        </w:rPr>
        <w:t>)</w:t>
      </w:r>
      <w:r w:rsidR="0052144A" w:rsidRPr="00B069B0">
        <w:rPr>
          <w:rFonts w:cs="Times New Roman"/>
          <w:color w:val="000000" w:themeColor="text1"/>
        </w:rPr>
        <w:fldChar w:fldCharType="end"/>
      </w:r>
      <w:r w:rsidR="00870D64" w:rsidRPr="00B069B0">
        <w:rPr>
          <w:rFonts w:cs="Times New Roman"/>
          <w:color w:val="000000" w:themeColor="text1"/>
        </w:rPr>
        <w:t>.</w:t>
      </w:r>
    </w:p>
    <w:p w14:paraId="6279AAF6" w14:textId="6DDB5AB6" w:rsidR="00B069B0" w:rsidRPr="00B069B0" w:rsidRDefault="00B069B0" w:rsidP="00B069B0">
      <w:pPr>
        <w:pStyle w:val="Balk2"/>
      </w:pPr>
      <w:bookmarkStart w:id="48" w:name="_Toc489520485"/>
      <w:r w:rsidRPr="00B069B0">
        <w:t>2.2.6.4.</w:t>
      </w:r>
      <w:r w:rsidR="00CC18ED" w:rsidRPr="00B069B0">
        <w:t xml:space="preserve"> </w:t>
      </w:r>
      <w:r w:rsidRPr="00B069B0">
        <w:t>Manyetik Rezonans Görüntüleme</w:t>
      </w:r>
      <w:bookmarkEnd w:id="48"/>
    </w:p>
    <w:p w14:paraId="3C681AC8" w14:textId="4BF271BA"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AA hastalarında tanı amaçlı kullanılan bir diğer radyolojik görüntüleme tekniği de manyetik rezonans görüntülemedir (MRG). Son yirmi yılda AA tanısında kullanımı artmıştır </w:t>
      </w:r>
      <w:r w:rsidRPr="00B069B0">
        <w:rPr>
          <w:rFonts w:cs="Times New Roman"/>
          <w:color w:val="000000" w:themeColor="text1"/>
        </w:rPr>
        <w:fldChar w:fldCharType="begin">
          <w:fldData xml:space="preserve">PEVuZE5vdGU+PENpdGU+PEF1dGhvcj5JbmNlc3U8L0F1dGhvcj48WWVhcj4xOTk3PC9ZZWFyPjxS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PEVuZE5vdGU+PENpdGU+PEF1dGhvcj5JbmNlc3U8L0F1dGhvcj48WWVhcj4xOTk3PC9ZZWFyPjxS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17" w:tooltip="Incesu, 1997 #124" w:history="1">
        <w:r w:rsidRPr="00B069B0">
          <w:rPr>
            <w:rFonts w:cs="Times New Roman"/>
            <w:noProof/>
            <w:color w:val="000000" w:themeColor="text1"/>
          </w:rPr>
          <w:t>117</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MRG’nin her hastanede kolay ulaşılabilir olmayışı, maaliyetinin fazla olması, görüntülemenin süresinin uzun oluşu, hasta uygunluğunun aranması kullanımını sınırlamaktadır. MRG teknolojisindeki hızlı gelişim MRG'nin akut batın tanısındaki duyarlılığını artırmıştır. USG'nin gebeliğin dönemine göre değişen sonuçları nedeni ile gebelerde MRG AA için tercih edilebilir bir yöntem haline gelmiştir </w:t>
      </w:r>
      <w:r w:rsidRPr="00B069B0">
        <w:rPr>
          <w:rFonts w:cs="Times New Roman"/>
          <w:color w:val="000000" w:themeColor="text1"/>
        </w:rPr>
        <w:fldChar w:fldCharType="begin">
          <w:fldData xml:space="preserve">PEVuZE5vdGU+PENpdGU+PEF1dGhvcj5CeW90dDwvQXV0aG9yPjxZZWFyPjIwMTY8L1llYXI+PFJl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PEVuZE5vdGU+PENpdGU+PEF1dGhvcj5CeW90dDwvQXV0aG9yPjxZZWFyPjIwMTY8L1llYXI+PFJl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18" w:tooltip="Byott, 2016 #125" w:history="1">
        <w:r w:rsidRPr="00B069B0">
          <w:rPr>
            <w:rFonts w:cs="Times New Roman"/>
            <w:noProof/>
            <w:color w:val="000000" w:themeColor="text1"/>
          </w:rPr>
          <w:t>118</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MRG'nin gebelerde AA tanısında duyarlılığı %100, özgüllüğü % 90 oranlarına yakındır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&lt;EndNote&gt;&lt;Cite&gt;&lt;Author&gt;Pedrosa&lt;/Author&gt;&lt;Year&gt;2006&lt;/Year&gt;&lt;RecNum&gt;126&lt;/RecNum&gt;&lt;DisplayText&gt;(119)&lt;/DisplayText&gt;&lt;record&gt;&lt;rec-number&gt;126&lt;/rec-number&gt;&lt;foreign-keys&gt;&lt;key app="EN" db-id="pt0frs22nff2zhew9rap5zpkzfeep0exda9w"&gt;126&lt;/key&gt;&lt;/foreign-keys&gt;&lt;ref-type name="Journal Article"&gt;17&lt;/ref-type&gt;&lt;contributors&gt;&lt;authors&gt;&lt;author&gt;Pedrosa, I.&lt;/author&gt;&lt;author&gt;Levine, D.&lt;/author&gt;&lt;author&gt;Eyvazzadeh, A. D.&lt;/author&gt;&lt;author&gt;Siewert, B.&lt;/author&gt;&lt;author&gt;Ngo, L.&lt;/author&gt;&lt;author&gt;Rofsky, N. M.&lt;/author&gt;&lt;/authors&gt;&lt;/contributors&gt;&lt;auth-address&gt;Department of Radiology, Beth Israel Deaconess Medical Center, Boston, MA 02215, USA. ipedrosa@bidmc.harvard.edu&lt;/auth-address&gt;&lt;titles&gt;&lt;title&gt;MR imaging evaluation of acute appendicitis in pregnancy&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891-9&lt;/pages&gt;&lt;volume&gt;238&lt;/volume&gt;&lt;number&gt;3&lt;/number&gt;&lt;keywords&gt;&lt;keyword&gt;Acute Disease&lt;/keyword&gt;&lt;keyword&gt;Adolescent&lt;/keyword&gt;&lt;keyword&gt;Adult&lt;/keyword&gt;&lt;keyword&gt;Appendicitis/*diagnosis&lt;/keyword&gt;&lt;keyword&gt;Diagnosis, Differential&lt;/keyword&gt;&lt;keyword&gt;Female&lt;/keyword&gt;&lt;keyword&gt;Humans&lt;/keyword&gt;&lt;keyword&gt;Magnetic Resonance Imaging/*methods&lt;/keyword&gt;&lt;keyword&gt;Predictive Value of Tests&lt;/keyword&gt;&lt;keyword&gt;Pregnancy&lt;/keyword&gt;&lt;keyword&gt;Pregnancy Complications/*diagnosis&lt;/keyword&gt;&lt;keyword&gt;Retrospective Studies&lt;/keyword&gt;&lt;keyword&gt;Sensitivity and Specificity&lt;/keyword&gt;&lt;keyword&gt;Statistics, Nonparametric&lt;/keyword&gt;&lt;/keywords&gt;&lt;dates&gt;&lt;year&gt;2006&lt;/year&gt;&lt;pub-dates&gt;&lt;date&gt;Mar&lt;/date&gt;&lt;/pub-dates&gt;&lt;/dates&gt;&lt;isbn&gt;0033-8419 (Print)&amp;#xD;0033-8419 (Linking)&lt;/isbn&gt;&lt;accession-num&gt;16505393&lt;/accession-num&gt;&lt;urls&gt;&lt;related-urls&gt;&lt;url&gt;http://www.ncbi.nlm.nih.gov/pubmed/16505393&lt;/url&gt;&lt;/related-urls&gt;&lt;/urls&gt;&lt;electronic-resource-num&gt;10.1148/radiol.2383050146&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19" w:tooltip="Pedrosa, 2006 #126" w:history="1">
        <w:r w:rsidRPr="00B069B0">
          <w:rPr>
            <w:rFonts w:cs="Times New Roman"/>
            <w:noProof/>
            <w:color w:val="000000" w:themeColor="text1"/>
          </w:rPr>
          <w:t>119</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5AAC7184" w14:textId="00720238" w:rsidR="00B069B0" w:rsidRPr="00B069B0" w:rsidRDefault="00B069B0" w:rsidP="00B069B0">
      <w:pPr>
        <w:pStyle w:val="Balk2"/>
      </w:pPr>
      <w:bookmarkStart w:id="49" w:name="_Toc489520486"/>
      <w:r w:rsidRPr="00B069B0">
        <w:t>2.2.6.5. Diğer Radyolojik Tetkikler</w:t>
      </w:r>
      <w:bookmarkEnd w:id="49"/>
    </w:p>
    <w:p w14:paraId="00D8355D" w14:textId="1E4A9D99"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Sintigrafi de AA tanısında kullanılmış bir diğer yöntemdir. (99m) c işaretli beyaz küre sintigrafisi AA’da dahil bir çok batın içi enfeksiyon tanısında</w:t>
      </w:r>
      <w:r w:rsidR="00B069B0" w:rsidRPr="00B069B0">
        <w:rPr>
          <w:rFonts w:cs="Times New Roman"/>
          <w:color w:val="000000" w:themeColor="text1"/>
        </w:rPr>
        <w:t xml:space="preserve"> </w:t>
      </w:r>
      <w:r w:rsidRPr="00B069B0">
        <w:rPr>
          <w:rFonts w:cs="Times New Roman"/>
          <w:color w:val="000000" w:themeColor="text1"/>
        </w:rPr>
        <w:t xml:space="preserve">kullanılabilir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&lt;EndNote&gt;&lt;Cite&gt;&lt;Author&gt;Aydin&lt;/Author&gt;&lt;Year&gt;2012&lt;/Year&gt;&lt;RecNum&gt;127&lt;/RecNum&gt;&lt;DisplayText&gt;(120)&lt;/DisplayText&gt;&lt;record&gt;&lt;rec-number&gt;127&lt;/rec-number&gt;&lt;foreign-keys&gt;&lt;key app="EN" db-id="pt0frs22nff2zhew9rap5zpkzfeep0exda9w"&gt;127&lt;/key&gt;&lt;/foreign-keys&gt;&lt;ref-type name="Journal Article"&gt;17&lt;/ref-type&gt;&lt;contributors&gt;&lt;authors&gt;&lt;author&gt;Aydin, F.&lt;/author&gt;&lt;author&gt;Kin Cengiz, A.&lt;/author&gt;&lt;author&gt;Gungor, F.&lt;/author&gt;&lt;/authors&gt;&lt;/contributors&gt;&lt;auth-address&gt;Akdeniz University Medical School, Department of Nuclear Medicine, Antalya, Turkey.&lt;/auth-address&gt;&lt;titles&gt;&lt;title&gt;Tc-99m Labeled HMPAO white Blood Cell Scintigraphy in Pediatric Patients&lt;/title&gt;&lt;secondary-title&gt;Mol Imaging Radionucl Ther&lt;/secondary-title&gt;&lt;alt-title&gt;Molecular imaging and radionuclide therapy&lt;/alt-title&gt;&lt;/titles&gt;&lt;periodical&gt;&lt;full-title&gt;Mol Imaging Radionucl Ther&lt;/full-title&gt;&lt;abbr-1&gt;Molecular imaging and radionuclide therapy&lt;/abbr-1&gt;&lt;/periodical&gt;&lt;alt-periodical&gt;&lt;full-title&gt;Mol Imaging Radionucl Ther&lt;/full-title&gt;&lt;abbr-1&gt;Molecular imaging and radionuclide therapy&lt;/abbr-1&gt;&lt;/alt-periodical&gt;&lt;pages&gt;13-8&lt;/pages&gt;&lt;volume&gt;21&lt;/volume&gt;&lt;number&gt;1&lt;/number&gt;&lt;dates&gt;&lt;year&gt;2012&lt;/year&gt;&lt;pub-dates&gt;&lt;date&gt;Apr&lt;/date&gt;&lt;/pub-dates&gt;&lt;/dates&gt;&lt;isbn&gt;2146-1414 (Print)&lt;/isbn&gt;&lt;accession-num&gt;23487346&lt;/accession-num&gt;&lt;urls&gt;&lt;related-urls&gt;&lt;url&gt;http://www.ncbi.nlm.nih.gov/pubmed/23487346&lt;/url&gt;&lt;/related-urls&gt;&lt;/urls&gt;&lt;custom2&gt;3590957&lt;/custom2&gt;&lt;electronic-resource-num&gt;10.4274/Mirt.165&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0" w:tooltip="Aydin, 2012 #127" w:history="1">
        <w:r w:rsidRPr="00B069B0">
          <w:rPr>
            <w:rFonts w:cs="Times New Roman"/>
            <w:noProof/>
            <w:color w:val="000000" w:themeColor="text1"/>
          </w:rPr>
          <w:t>120</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0183E7F0" w14:textId="456FD013"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Baryumlu barsak grafileri de</w:t>
      </w:r>
      <w:r w:rsidR="00B069B0" w:rsidRPr="00B069B0">
        <w:rPr>
          <w:rFonts w:cs="Times New Roman"/>
          <w:color w:val="000000" w:themeColor="text1"/>
        </w:rPr>
        <w:t xml:space="preserve"> </w:t>
      </w:r>
      <w:r w:rsidRPr="00B069B0">
        <w:rPr>
          <w:rFonts w:cs="Times New Roman"/>
          <w:color w:val="000000" w:themeColor="text1"/>
        </w:rPr>
        <w:t xml:space="preserve">AA’da tanı amaçlı denenmiş ancak kullanılan baryum AA’ya neden olabildiği için tercih edilmemiştir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&lt;EndNote&gt;&lt;Cite&gt;&lt;Author&gt;Ince&lt;/Author&gt;&lt;Year&gt;2013&lt;/Year&gt;&lt;RecNum&gt;128&lt;/RecNum&gt;&lt;DisplayText&gt;(121)&lt;/DisplayText&gt;&lt;record&gt;&lt;rec-number&gt;128&lt;/rec-number&gt;&lt;foreign-keys&gt;&lt;key app="EN" db-id="pt0frs22nff2zhew9rap5zpkzfeep0exda9w"&gt;128&lt;/key&gt;&lt;/foreign-keys&gt;&lt;ref-type name="Journal Article"&gt;17&lt;/ref-type&gt;&lt;contributors&gt;&lt;authors&gt;&lt;author&gt;Ince, V.&lt;/author&gt;&lt;author&gt;Isik, B.&lt;/author&gt;&lt;author&gt;Koc, C.&lt;/author&gt;&lt;author&gt;Baskiran, A.&lt;/author&gt;&lt;author&gt;Onur, A.&lt;/author&gt;&lt;/authors&gt;&lt;/contributors&gt;&lt;auth-address&gt;Department of General Surgery, Inonu University Faculty of Medicine, Malatya, Turkey. volkanince@hotmail.com&lt;/auth-address&gt;&lt;titles&gt;&lt;title&gt;Barolith as a rare cause of acute appendicitis: a case report&lt;/title&gt;&lt;secondary-title&gt;Ulus Travma Acil Cerrahi Derg&lt;/secondary-title&gt;&lt;alt-title&gt;Ulusal travma ve acil cerrahi dergisi = Turkish journal of trauma &amp;amp; emergency surgery : TJTES&lt;/alt-title&gt;&lt;/titles&gt;&lt;periodical&gt;&lt;full-title&gt;Ulus Travma Acil Cerrahi Derg&lt;/full-title&gt;&lt;abbr-1&gt;Ulusal travma ve acil cerrahi dergisi = Turkish journal of trauma &amp;amp; emergency surgery : TJTES&lt;/abbr-1&gt;&lt;/periodical&gt;&lt;alt-periodical&gt;&lt;full-title&gt;Ulus Travma Acil Cerrahi Derg&lt;/full-title&gt;&lt;abbr-1&gt;Ulusal travma ve acil cerrahi dergisi = Turkish journal of trauma &amp;amp; emergency surgery : TJTES&lt;/abbr-1&gt;&lt;/alt-periodical&gt;&lt;pages&gt;86-8&lt;/pages&gt;&lt;volume&gt;19&lt;/volume&gt;&lt;number&gt;1&lt;/number&gt;&lt;keywords&gt;&lt;keyword&gt;Appendectomy&lt;/keyword&gt;&lt;keyword&gt;Appendicitis/diagnosis/*etiology/surgery&lt;/keyword&gt;&lt;keyword&gt;Barium Sulfate/*adverse effects&lt;/keyword&gt;&lt;keyword&gt;Fecal Impaction/*etiology&lt;/keyword&gt;&lt;keyword&gt;Humans&lt;/keyword&gt;&lt;keyword&gt;Male&lt;/keyword&gt;&lt;keyword&gt;Middle Aged&lt;/keyword&gt;&lt;/keywords&gt;&lt;dates&gt;&lt;year&gt;2013&lt;/year&gt;&lt;pub-dates&gt;&lt;date&gt;Jan&lt;/date&gt;&lt;/pub-dates&gt;&lt;/dates&gt;&lt;isbn&gt;1306-696X (Print)&lt;/isbn&gt;&lt;accession-num&gt;23588989&lt;/accession-num&gt;&lt;urls&gt;&lt;related-urls&gt;&lt;url&gt;http://www.ncbi.nlm.nih.gov/pubmed/23588989&lt;/url&gt;&lt;/related-urls&gt;&lt;/urls&gt;&lt;electronic-resource-num&gt;10.5505/tjtes.2013.39327&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1" w:tooltip="Ince, 2013 #128" w:history="1">
        <w:r w:rsidRPr="00B069B0">
          <w:rPr>
            <w:rFonts w:cs="Times New Roman"/>
            <w:noProof/>
            <w:color w:val="000000" w:themeColor="text1"/>
          </w:rPr>
          <w:t>121</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3C6589AD" w14:textId="1E9CD760" w:rsidR="00CC18ED" w:rsidRPr="00B069B0" w:rsidRDefault="00B069B0" w:rsidP="00B069B0">
      <w:pPr>
        <w:pStyle w:val="Balk2"/>
      </w:pPr>
      <w:bookmarkStart w:id="50" w:name="_Toc489520487"/>
      <w:r w:rsidRPr="00B069B0">
        <w:t>2.2.</w:t>
      </w:r>
      <w:r w:rsidR="00CC18ED" w:rsidRPr="00B069B0">
        <w:t>7</w:t>
      </w:r>
      <w:r w:rsidRPr="00B069B0">
        <w:t>.</w:t>
      </w:r>
      <w:r w:rsidR="00CC18ED" w:rsidRPr="00B069B0">
        <w:t xml:space="preserve"> </w:t>
      </w:r>
      <w:r w:rsidRPr="00B069B0">
        <w:t>Akut Apandisit Komplikasyonları</w:t>
      </w:r>
      <w:bookmarkEnd w:id="50"/>
    </w:p>
    <w:p w14:paraId="1E5F8CA0" w14:textId="37590940"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PERFORASYON: AA gelişiminin patofizyolojisi gereği enflame olan apendiks eğer erken dönemde cerrahi olarak tedavi edilemezse artan intraluminal basınç sonucu perfore olur. Perforasyon genellikle obstrükte olan apendiksin distal kısmında gelişir.</w:t>
      </w:r>
      <w:r w:rsidR="00B069B0" w:rsidRPr="00B069B0">
        <w:rPr>
          <w:rFonts w:cs="Times New Roman"/>
          <w:color w:val="000000" w:themeColor="text1"/>
        </w:rPr>
        <w:t xml:space="preserve"> </w:t>
      </w:r>
      <w:r w:rsidRPr="00B069B0">
        <w:rPr>
          <w:rFonts w:cs="Times New Roman"/>
          <w:color w:val="000000" w:themeColor="text1"/>
        </w:rPr>
        <w:t xml:space="preserve">Ülkemizde yapılan bir çalışmaya göre perforasyonun en önemli nedeni hastanın tanı ve tedavisindeki gecikmedir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&lt;EndNote&gt;&lt;Cite&gt;&lt;Author&gt;Akyildiz H&lt;/Author&gt;&lt;Year&gt;Mart 2008&lt;/Year&gt;&lt;RecNum&gt;129&lt;/RecNum&gt;&lt;DisplayText&gt;(122)&lt;/DisplayText&gt;&lt;record&gt;&lt;rec-number&gt;129&lt;/rec-number&gt;&lt;foreign-keys&gt;&lt;key app="EN" db-id="pt0frs22nff2zhew9rap5zpkzfeep0exda9w"&gt;129&lt;/key&gt;&lt;/foreign-keys&gt;&lt;ref-type name="Journal Article"&gt;17&lt;/ref-type&gt;&lt;contributors&gt;&lt;authors&gt;&lt;author&gt;Akyildiz H,&lt;/author&gt;&lt;author&gt;Akcan A,&lt;/author&gt;&lt;author&gt;Sözüer EM,&lt;/author&gt;&lt;author&gt;Küçük C,&lt;/author&gt;&lt;author&gt;Korkut C,&lt;/author&gt;&lt;author&gt;&lt;style face="normal" font="default" size="100%"&gt;Ekici F&lt;/style&gt;&lt;style face="normal" font="default" charset="162" size="100%"&gt;, &lt;/style&gt;&lt;/author&gt;&lt;/authors&gt;&lt;/contributors&gt;&lt;titles&gt;&lt;title&gt;&lt;style face="normal" font="default" size="100%"&gt; Akut Apandisit – Perfore Apandisit Farkl&lt;/style&gt;&lt;style face="normal" font="default" charset="162" size="100%"&gt;ı Klinik antiteler midir&lt;/style&gt;&lt;/title&gt;&lt;secondary-title&gt;&lt;style face="normal" font="default" charset="162" size="100%"&gt;Akademik acil tıp dergisi&lt;/style&gt;&lt;/secondary-title&gt;&lt;/titles&gt;&lt;periodical&gt;&lt;full-title&gt;Akademik acil tıp dergisi&lt;/full-title&gt;&lt;/periodical&gt;&lt;pages&gt;&lt;style face="normal" font="default" charset="162" size="100%"&gt;[13-15] &lt;/style&gt;&lt;/pages&gt;&lt;volume&gt;&lt;style face="normal" font="default" charset="162" size="100%"&gt;Cilt:7,Sayı: 1 &lt;/style&gt;&lt;/volume&gt;&lt;dates&gt;&lt;year&gt;&lt;style face="normal" font="default" charset="162" size="100%"&gt;Mart 2008&lt;/style&gt;&lt;/year&gt;&lt;/dates&gt;&lt;urls&gt;&lt;/urls&gt;&lt;/record&gt;&lt;/Cite&gt;&lt;/EndNote&gt;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2" w:tooltip="Akyildiz H, Mart 2008 #129" w:history="1">
        <w:r w:rsidRPr="00B069B0">
          <w:rPr>
            <w:rFonts w:cs="Times New Roman"/>
            <w:noProof/>
            <w:color w:val="000000" w:themeColor="text1"/>
          </w:rPr>
          <w:t>122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Perforasyonun zamanı ile ilgili net bir bilgi olmamasına rağmen karın ağrısı ve diğer semptomların </w:t>
      </w:r>
      <w:r w:rsidRPr="00B069B0">
        <w:rPr>
          <w:rFonts w:cs="Times New Roman"/>
          <w:color w:val="000000" w:themeColor="text1"/>
        </w:rPr>
        <w:lastRenderedPageBreak/>
        <w:t xml:space="preserve">başlangıcından sonraki ilk 24 saatte hastaların %20'sinde perforasyon gelişir. Perfore hastaların %65'inde 48 saatten daha uzun semptomlar vardır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&lt;EndNote&gt;&lt;Cite&gt;&lt;Author&gt;Temple&lt;/Author&gt;&lt;Year&gt;1995&lt;/Year&gt;&lt;RecNum&gt;130&lt;/RecNum&gt;&lt;DisplayText&gt;(44)&lt;/DisplayText&gt;&lt;record&gt;&lt;rec-number&gt;130&lt;/rec-number&gt;&lt;foreign-keys&gt;&lt;key app="EN" db-id="pt0frs22nff2zhew9rap5zpkzfeep0exda9w"&gt;130&lt;/key&gt;&lt;/foreign-keys&gt;&lt;ref-type name="Journal Article"&gt;17&lt;/ref-type&gt;&lt;contributors&gt;&lt;authors&gt;&lt;author&gt;Temple, C. L.&lt;/author&gt;&lt;author&gt;Huchcroft, S. A.&lt;/author&gt;&lt;author&gt;Temple, W. J.&lt;/author&gt;&lt;/authors&gt;&lt;/contributors&gt;&lt;auth-address&gt;Department of Surgery, Foothills Hospital/University of Calgary, Alberta, Canada.&lt;/auth-address&gt;&lt;titles&gt;&lt;title&gt;The natural history of appendicitis in adults. A prospective study&lt;/title&gt;&lt;secondary-title&gt;Ann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278-81&lt;/pages&gt;&lt;volume&gt;221&lt;/volume&gt;&lt;number&gt;3&lt;/number&gt;&lt;keywords&gt;&lt;keyword&gt;Adolescent&lt;/keyword&gt;&lt;keyword&gt;Adult&lt;/keyword&gt;&lt;keyword&gt;Appendectomy&lt;/keyword&gt;&lt;keyword&gt;Appendicitis/*complications&lt;/keyword&gt;&lt;keyword&gt;Humans&lt;/keyword&gt;&lt;keyword&gt;Intestinal Perforation/*etiology&lt;/keyword&gt;&lt;keyword&gt;Prospective Studies&lt;/keyword&gt;&lt;keyword&gt;Quality of Health Care&lt;/keyword&gt;&lt;keyword&gt;Rupture, Spontaneous&lt;/keyword&gt;&lt;keyword&gt;Time Factors&lt;/keyword&gt;&lt;/keywords&gt;&lt;dates&gt;&lt;year&gt;1995&lt;/year&gt;&lt;pub-dates&gt;&lt;date&gt;Mar&lt;/date&gt;&lt;/pub-dates&gt;&lt;/dates&gt;&lt;isbn&gt;0003-4932 (Print)&amp;#xD;0003-4932 (Linking)&lt;/isbn&gt;&lt;accession-num&gt;7717781&lt;/accession-num&gt;&lt;urls&gt;&lt;related-urls&gt;&lt;url&gt;http://www.ncbi.nlm.nih.gov/pubmed/7717781&lt;/url&gt;&lt;/related-urls&gt;&lt;/urls&gt;&lt;custom2&gt;1234570&lt;/custom2&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44" w:tooltip="Temple, 1995 #40" w:history="1">
        <w:r w:rsidRPr="00B069B0">
          <w:rPr>
            <w:rFonts w:cs="Times New Roman"/>
            <w:noProof/>
            <w:color w:val="000000" w:themeColor="text1"/>
          </w:rPr>
          <w:t>44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AA kliniği olan bir hastada</w:t>
      </w:r>
      <w:r w:rsidR="00B069B0" w:rsidRPr="00B069B0">
        <w:rPr>
          <w:rFonts w:cs="Times New Roman"/>
          <w:color w:val="000000" w:themeColor="text1"/>
        </w:rPr>
        <w:t xml:space="preserve"> </w:t>
      </w:r>
      <w:r w:rsidRPr="00B069B0">
        <w:rPr>
          <w:rFonts w:cs="Times New Roman"/>
          <w:color w:val="000000" w:themeColor="text1"/>
        </w:rPr>
        <w:t xml:space="preserve">karın ağrısının rahatlaması ile beraber ateş 38℃ üzerinde ve WBC&gt; 18.000 ise hastada perforasyon akla gelmelidir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&lt;EndNote&gt;&lt;Cite&gt;&lt;Author&gt;Jaffe BM&lt;/Author&gt;&lt;Year&gt;2008;29&lt;/Year&gt;&lt;RecNum&gt;55&lt;/RecNum&gt;&lt;DisplayText&gt;(13)&lt;/DisplayText&gt;&lt;record&gt;&lt;rec-number&gt;55&lt;/rec-number&gt;&lt;foreign-keys&gt;&lt;key app="EN" db-id="pt0frs22nff2zhew9rap5zpkzfeep0exda9w"&gt;55&lt;/key&gt;&lt;/foreign-keys&gt;&lt;ref-type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Appendix.&lt;/title&gt;&lt;secondary-title&gt;Schwartz’s. Principles of surgery&lt;/secondary-title&gt;&lt;/titles&gt;&lt;pages&gt;1162&lt;/pages&gt;&lt;edition&gt;&lt;style face="normal" font="default" charset="162" size="100%"&gt;8&lt;/style&gt;&lt;/edition&gt;&lt;dates&gt;&lt;year&gt;2008;29&lt;/year&gt;&lt;/dates&gt;&lt;urls&gt;&lt;/urls&gt;&lt;/record&gt;&lt;/Cite&gt;&lt;/EndNote&gt;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 w:tooltip="Jaffe BM, 2008;29 #55" w:history="1">
        <w:r w:rsidRPr="00B069B0">
          <w:rPr>
            <w:rFonts w:cs="Times New Roman"/>
            <w:noProof/>
            <w:color w:val="000000" w:themeColor="text1"/>
          </w:rPr>
          <w:t>13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52A28807" w14:textId="7F7CACDE"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PLASTRON: Enflame olan apendiks omentum ve barsak ansları ile kapatılmaya çalışılarak diffüz peritonit engellenmeye çalışılır. Bu şekilde oluşan kitlesel yapı plastron olarak isimlendirilir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&lt;EndNote&gt;&lt;Cite&gt;&lt;Author&gt;Jaffe BM&lt;/Author&gt;&lt;Year&gt;2008;29&lt;/Year&gt;&lt;RecNum&gt;55&lt;/RecNum&gt;&lt;DisplayText&gt;(13)&lt;/DisplayText&gt;&lt;record&gt;&lt;rec-number&gt;55&lt;/rec-number&gt;&lt;foreign-keys&gt;&lt;key app="EN" db-id="pt0frs22nff2zhew9rap5zpkzfeep0exda9w"&gt;55&lt;/key&gt;&lt;/foreign-keys&gt;&lt;ref-type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Appendix.&lt;/title&gt;&lt;secondary-title&gt;Schwartz’s. Principles of surgery&lt;/secondary-title&gt;&lt;/titles&gt;&lt;pages&gt;1162&lt;/pages&gt;&lt;edition&gt;&lt;style face="normal" font="default" charset="162" size="100%"&gt;8&lt;/style&gt;&lt;/edition&gt;&lt;dates&gt;&lt;year&gt;2008;29&lt;/year&gt;&lt;/dates&gt;&lt;urls&gt;&lt;/urls&gt;&lt;/record&gt;&lt;/Cite&gt;&lt;/EndNote&gt;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 w:tooltip="Jaffe BM, 2008;29 #55" w:history="1">
        <w:r w:rsidRPr="00B069B0">
          <w:rPr>
            <w:rFonts w:cs="Times New Roman"/>
            <w:noProof/>
            <w:color w:val="000000" w:themeColor="text1"/>
          </w:rPr>
          <w:t>13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Plastron gelişimi genellikle semptomların başlangıcından 4-5 gün sonra olur. Plastrone olan apandisitin tedavisi antibiyoterapidir. Antibiyoterapiden 6-8 hafta sonra apendektomi planlanır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&lt;EndNote&gt;&lt;Cite&gt;&lt;Author&gt;Sayek i&lt;/Author&gt;&lt;Year&gt; 2004 &lt;/Year&gt;&lt;RecNum&gt;131&lt;/RecNum&gt;&lt;DisplayText&gt;(123)&lt;/DisplayText&gt;&lt;record&gt;&lt;rec-number&gt;131&lt;/rec-number&gt;&lt;foreign-keys&gt;&lt;key app="EN" db-id="pt0frs22nff2zhew9rap5zpkzfeep0exda9w"&gt;131&lt;/key&gt;&lt;/foreign-keys&gt;&lt;ref-type name="Book"&gt;6&lt;/ref-type&gt;&lt;contributors&gt;&lt;authors&gt;&lt;author&gt;&lt;style face="normal" font="default" size="100%"&gt;Sayek i&lt;/style&gt;&lt;style face="normal" font="default" charset="162" size="100%"&gt;,&lt;/style&gt;&lt;/author&gt;&lt;/authors&gt;&lt;/contributors&gt;&lt;titles&gt;&lt;title&gt;Temel cerrahi &lt;/title&gt;&lt;/titles&gt;&lt;edition&gt;&lt;style face="normal" font="default" charset="162" size="100%"&gt;3&lt;/style&gt;&lt;/edition&gt;&lt;section&gt;&lt;style face="normal" font="default" charset="162" size="100%"&gt; 113:1191&lt;/style&gt;&lt;/section&gt;&lt;dates&gt;&lt;year&gt;&lt;style face="normal" font="default" charset="162" size="100%"&gt; 2004 &lt;/style&gt;&lt;/year&gt;&lt;/dates&gt;&lt;urls&gt;&lt;/urls&gt;&lt;/record&gt;&lt;/Cite&gt;&lt;/EndNote&gt;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3" w:tooltip="Sayek i,  2004  #131" w:history="1">
        <w:r w:rsidRPr="00B069B0">
          <w:rPr>
            <w:rFonts w:cs="Times New Roman"/>
            <w:noProof/>
            <w:color w:val="000000" w:themeColor="text1"/>
          </w:rPr>
          <w:t>123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Bu durumda uygulanan apendektomiye interval apendektomi denir. Plastrone olmuş apendiks hastasının batın muayenesinde sağ alt kadranda ele gelen kitle bulunabilir. Ayrımı için genellikle BT gerekir.</w:t>
      </w:r>
    </w:p>
    <w:p w14:paraId="40494D55" w14:textId="6D00CBCA"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PERİAPENDİKÜLER APSE: Perfore olan apendiksin içeriği batın içine döküldüğünde çevre mezenter dokusu tarafından sınırlandırılır ve enfeksiyonun batın içine yayılması engellenmeye çalışılır. Bu şekilde batın içinde apendiks etrafında bir apse oluşur. Periapendiküler apse cerrahi olarak debrite edilir. Tedavi edilmeyen periapendiküler apselerden sonra sepsis gelişebilir.</w:t>
      </w:r>
    </w:p>
    <w:p w14:paraId="57289915" w14:textId="1C2B6187"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PİLEFİLEBİTİS: Portal ven veya dallarının enfektif süpüratif trombozu olarak tanımlanabilir. Kaynak genellikle gastrointestinal sistemdir. Karaciğer absesi, visseral iskemi yada kronik portal hipertansiyona yol açabileceği için hızlı bir şekilde tanınması ve tedavi edilmesi gerekir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&lt;EndNote&gt;&lt;Cite&gt;&lt;Author&gt;Coyne&lt;/Author&gt;&lt;Year&gt;2013&lt;/Year&gt;&lt;RecNum&gt;132&lt;/RecNum&gt;&lt;DisplayText&gt;(124)&lt;/DisplayText&gt;&lt;record&gt;&lt;rec-number&gt;132&lt;/rec-number&gt;&lt;foreign-keys&gt;&lt;key app="EN" db-id="pt0frs22nff2zhew9rap5zpkzfeep0exda9w"&gt;132&lt;/key&gt;&lt;/foreign-keys&gt;&lt;ref-type name="Journal Article"&gt;17&lt;/ref-type&gt;&lt;contributors&gt;&lt;authors&gt;&lt;author&gt;Coyne, C. J.&lt;/author&gt;&lt;author&gt;Jain, A.&lt;/author&gt;&lt;/authors&gt;&lt;/contributors&gt;&lt;auth-address&gt;Los Angeles County + University of Southern California Health Network, Department of Emergency Medicine, Los Angeles, California.&lt;/auth-address&gt;&lt;titles&gt;&lt;title&gt;Pylephlebitis in a previously healthy emergency department patient with appendicitis&lt;/title&gt;&lt;secondary-title&gt;West J Emerg Med&lt;/secondary-title&gt;&lt;alt-title&gt;The western journal of emergency medicine&lt;/alt-title&gt;&lt;/titles&gt;&lt;periodical&gt;&lt;full-title&gt;West J Emerg Med&lt;/full-title&gt;&lt;abbr-1&gt;The western journal of emergency medicine&lt;/abbr-1&gt;&lt;/periodical&gt;&lt;alt-periodical&gt;&lt;full-title&gt;West J Emerg Med&lt;/full-title&gt;&lt;abbr-1&gt;The western journal of emergency medicine&lt;/abbr-1&gt;&lt;/alt-periodical&gt;&lt;pages&gt;428-30&lt;/pages&gt;&lt;volume&gt;14&lt;/volume&gt;&lt;number&gt;5&lt;/number&gt;&lt;dates&gt;&lt;year&gt;2013&lt;/year&gt;&lt;pub-dates&gt;&lt;date&gt;Sep&lt;/date&gt;&lt;/pub-dates&gt;&lt;/dates&gt;&lt;isbn&gt;1936-900X (Print)&amp;#xD;1936-900X (Linking)&lt;/isbn&gt;&lt;accession-num&gt;24106533&lt;/accession-num&gt;&lt;urls&gt;&lt;related-urls&gt;&lt;url&gt;http://www.ncbi.nlm.nih.gov/pubmed/24106533&lt;/url&gt;&lt;/related-urls&gt;&lt;/urls&gt;&lt;custom2&gt;3789899&lt;/custom2&gt;&lt;electronic-resource-num&gt;10.5811/westjem.2013.1.15353&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4" w:tooltip="Coyne, 2013 #132" w:history="1">
        <w:r w:rsidRPr="00B069B0">
          <w:rPr>
            <w:rFonts w:cs="Times New Roman"/>
            <w:noProof/>
            <w:color w:val="000000" w:themeColor="text1"/>
          </w:rPr>
          <w:t>124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Hastaların semptomları genellikle nonspesifiktir. Ateş, sağ alt kadran ağrısı, karaciğer enzimleri yüksek hastalarda akla plephitis gelmelidir. Akut portal ven trombozuna eşlik eden ateş, lökositoz, yükselmiş karaciğer enzimleri olan hastalarda intraabdominal enfeksiyonlara bağlı ya da intraabdominal enfeksiyonlardan bağımsız olarak kan kültürleri alınmalıdır </w:t>
      </w:r>
      <w:r w:rsidRPr="00B069B0">
        <w:rPr>
          <w:rFonts w:cs="Times New Roman"/>
          <w:color w:val="000000" w:themeColor="text1"/>
        </w:rPr>
        <w:fldChar w:fldCharType="begin">
          <w:fldData xml:space="preserve">PEVuZE5vdGU+PENpdGU+PEF1dGhvcj5QcmFka2E8L0F1dGhvcj48WWVhcj4yMDEyPC9ZZWFyPjxS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PEVuZE5vdGU+PENpdGU+PEF1dGhvcj5QcmFka2E8L0F1dGhvcj48WWVhcj4yMDEyPC9ZZWFyPjxS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25" w:tooltip="Pradka, 2012 #133" w:history="1">
        <w:r w:rsidRPr="00B069B0">
          <w:rPr>
            <w:rFonts w:cs="Times New Roman"/>
            <w:noProof/>
            <w:color w:val="000000" w:themeColor="text1"/>
          </w:rPr>
          <w:t>125</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Pozitif kan kültürü%50-88 hastada mevcuttur. Laboratuvar</w:t>
      </w:r>
      <w:r w:rsidR="00B069B0" w:rsidRPr="00B069B0">
        <w:rPr>
          <w:rFonts w:cs="Times New Roman"/>
          <w:color w:val="000000" w:themeColor="text1"/>
        </w:rPr>
        <w:t xml:space="preserve"> </w:t>
      </w:r>
      <w:r w:rsidRPr="00B069B0">
        <w:rPr>
          <w:rFonts w:cs="Times New Roman"/>
          <w:color w:val="000000" w:themeColor="text1"/>
        </w:rPr>
        <w:t xml:space="preserve">bulguları lökositoz, artmış </w:t>
      </w:r>
      <w:bookmarkStart w:id="51" w:name="_Hlk480845674"/>
      <w:r w:rsidRPr="00B069B0">
        <w:rPr>
          <w:rFonts w:cs="Times New Roman"/>
          <w:color w:val="000000" w:themeColor="text1"/>
        </w:rPr>
        <w:t>AST (aspartat amino</w:t>
      </w:r>
      <w:r w:rsidR="00B069B0" w:rsidRPr="00B069B0">
        <w:rPr>
          <w:rFonts w:cs="Times New Roman"/>
          <w:color w:val="000000" w:themeColor="text1"/>
        </w:rPr>
        <w:t xml:space="preserve"> </w:t>
      </w:r>
      <w:r w:rsidRPr="00B069B0">
        <w:rPr>
          <w:rFonts w:cs="Times New Roman"/>
          <w:color w:val="000000" w:themeColor="text1"/>
        </w:rPr>
        <w:t>transaminaz)</w:t>
      </w:r>
      <w:bookmarkEnd w:id="51"/>
      <w:r w:rsidRPr="00B069B0">
        <w:rPr>
          <w:rFonts w:cs="Times New Roman"/>
          <w:color w:val="000000" w:themeColor="text1"/>
        </w:rPr>
        <w:t xml:space="preserve">/ </w:t>
      </w:r>
      <w:bookmarkStart w:id="52" w:name="_Hlk480845635"/>
      <w:r w:rsidRPr="00B069B0">
        <w:rPr>
          <w:rFonts w:cs="Times New Roman"/>
          <w:color w:val="000000" w:themeColor="text1"/>
        </w:rPr>
        <w:t>ALT(alanin amino transaminaz</w:t>
      </w:r>
      <w:bookmarkEnd w:id="52"/>
      <w:r w:rsidRPr="00B069B0">
        <w:rPr>
          <w:rFonts w:cs="Times New Roman"/>
          <w:color w:val="000000" w:themeColor="text1"/>
        </w:rPr>
        <w:t>)</w:t>
      </w:r>
      <w:r w:rsidR="00B069B0" w:rsidRPr="00B069B0">
        <w:rPr>
          <w:rFonts w:cs="Times New Roman"/>
          <w:color w:val="000000" w:themeColor="text1"/>
        </w:rPr>
        <w:t xml:space="preserve"> </w:t>
      </w:r>
      <w:r w:rsidRPr="00B069B0">
        <w:rPr>
          <w:rFonts w:cs="Times New Roman"/>
          <w:color w:val="000000" w:themeColor="text1"/>
        </w:rPr>
        <w:t xml:space="preserve">ve bilirubin düzeyleri, artmış CRP değerleridir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&lt;EndNote&gt;&lt;Cite&gt;&lt;Author&gt;Pelsang&lt;/Author&gt;&lt;Year&gt;2001&lt;/Year&gt;&lt;RecNum&gt;134&lt;/RecNum&gt;&lt;DisplayText&gt;(126)&lt;/DisplayText&gt;&lt;record&gt;&lt;rec-number&gt;134&lt;/rec-number&gt;&lt;foreign-keys&gt;&lt;key app="EN" db-id="pt0frs22nff2zhew9rap5zpkzfeep0exda9w"&gt;134&lt;/key&gt;&lt;/foreign-keys&gt;&lt;ref-type name="Journal Article"&gt;17&lt;/ref-type&gt;&lt;contributors&gt;&lt;authors&gt;&lt;author&gt;Pelsang, R. E.&lt;/author&gt;&lt;author&gt;Johlin, F.&lt;/author&gt;&lt;author&gt;Dhadha, R.&lt;/author&gt;&lt;author&gt;Bogdanowicz, M.&lt;/author&gt;&lt;author&gt;Schweiger, G. D.&lt;/author&gt;&lt;/authors&gt;&lt;/contributors&gt;&lt;auth-address&gt;Department of Radiology and Internal Medicine, The University of Iowa College of Medicine, Iowa City, USA.&lt;/auth-address&gt;&lt;titles&gt;&lt;title&gt;Management of suppurative pylephlebitis by percutaneous drainage: placing a drainage catheter into the portal vein&lt;/title&gt;&lt;secondary-title&gt;Am J Gastroenterol&lt;/secondary-title&gt;&lt;alt-title&gt;The American journal of gastroenterology&lt;/alt-title&gt;&lt;/titles&gt;&lt;periodical&gt;&lt;full-title&gt;Am J Gastroenterol&lt;/full-title&gt;&lt;abbr-1&gt;The American journal of gastroenterology&lt;/abbr-1&gt;&lt;/periodical&gt;&lt;alt-periodical&gt;&lt;full-title&gt;Am J Gastroenterol&lt;/full-title&gt;&lt;abbr-1&gt;The American journal of gastroenterology&lt;/abbr-1&gt;&lt;/alt-periodical&gt;&lt;pages&gt;3192-4&lt;/pages&gt;&lt;volume&gt;96&lt;/volume&gt;&lt;number&gt;11&lt;/number&gt;&lt;keywords&gt;&lt;keyword&gt;Candidiasis/*therapy&lt;/keyword&gt;&lt;keyword&gt;*Catheterization&lt;/keyword&gt;&lt;keyword&gt;Drainage/instrumentation/*methods&lt;/keyword&gt;&lt;keyword&gt;Humans&lt;/keyword&gt;&lt;keyword&gt;Male&lt;/keyword&gt;&lt;keyword&gt;Middle Aged&lt;/keyword&gt;&lt;keyword&gt;*Portal Vein&lt;/keyword&gt;&lt;keyword&gt;Streptococcal Infections/*therapy&lt;/keyword&gt;&lt;keyword&gt;Suppuration&lt;/keyword&gt;&lt;keyword&gt;Thrombophlebitis/microbiology/*therapy&lt;/keyword&gt;&lt;/keywords&gt;&lt;dates&gt;&lt;year&gt;2001&lt;/year&gt;&lt;pub-dates&gt;&lt;date&gt;Nov&lt;/date&gt;&lt;/pub-dates&gt;&lt;/dates&gt;&lt;isbn&gt;0002-9270 (Print)&amp;#xD;0002-9270 (Linking)&lt;/isbn&gt;&lt;accession-num&gt;11721772&lt;/accession-num&gt;&lt;urls&gt;&lt;related-urls&gt;&lt;url&gt;http://www.ncbi.nlm.nih.gov/pubmed/11721772&lt;/url&gt;&lt;/related-urls&gt;&lt;/urls&gt;&lt;electronic-resource-num&gt;10.1111/j.1572-0241.2001.05282.x&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6" w:tooltip="Pelsang, 2001 #134" w:history="1">
        <w:r w:rsidRPr="00B069B0">
          <w:rPr>
            <w:rFonts w:cs="Times New Roman"/>
            <w:noProof/>
            <w:color w:val="000000" w:themeColor="text1"/>
          </w:rPr>
          <w:t>126</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Pilefilebit mortalite ve morbiditesi yüksek olduğu için hızlı tanı ve tedavisi zorunludur, uygun tedaviye dramatik yanıt alınır.</w:t>
      </w:r>
    </w:p>
    <w:p w14:paraId="4B85A759" w14:textId="45CE4527" w:rsidR="00CC18ED" w:rsidRPr="00B069B0" w:rsidRDefault="00B069B0" w:rsidP="00B069B0">
      <w:pPr>
        <w:pStyle w:val="Balk2"/>
      </w:pPr>
      <w:bookmarkStart w:id="53" w:name="_Toc489520488"/>
      <w:r w:rsidRPr="00B069B0">
        <w:lastRenderedPageBreak/>
        <w:t>2.2.</w:t>
      </w:r>
      <w:r w:rsidR="00CC18ED" w:rsidRPr="00B069B0">
        <w:t>8</w:t>
      </w:r>
      <w:r w:rsidRPr="00B069B0">
        <w:t>.</w:t>
      </w:r>
      <w:r w:rsidR="00CC18ED" w:rsidRPr="00B069B0">
        <w:t xml:space="preserve"> </w:t>
      </w:r>
      <w:r w:rsidRPr="00B069B0">
        <w:t>Akut Apandisitin Ayırıcı Tanısı</w:t>
      </w:r>
      <w:bookmarkEnd w:id="53"/>
    </w:p>
    <w:p w14:paraId="6171F0AC" w14:textId="26E2104C"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AA’nın ayırıcı tanısı oldukça geniş bir konudur. AA’nın spesifik bir bulgusunun olmayışı birçok hastalıkla karışmasına neden olur (43). AA olan hastalarda cerrahi tedavinin gecikmesi komplikasyonları artırırken negatif apendektomi de hasta açısından bir risktir. AA tüm sağ alt kadran ve periumblikal karın ağrısı nedenlerinden ayrılmalıdır. Bir çalışmada</w:t>
      </w:r>
      <w:r w:rsidR="00B069B0" w:rsidRPr="00B069B0">
        <w:rPr>
          <w:rFonts w:cs="Times New Roman"/>
          <w:color w:val="000000" w:themeColor="text1"/>
        </w:rPr>
        <w:t xml:space="preserve"> </w:t>
      </w:r>
      <w:r w:rsidRPr="00B069B0">
        <w:rPr>
          <w:rFonts w:cs="Times New Roman"/>
          <w:color w:val="000000" w:themeColor="text1"/>
        </w:rPr>
        <w:t xml:space="preserve">operasyon öncesi yanlışlıkla AA tanısı alan hastaların ortalama %75'inde; mezenter lenfadenit, over kist torsiyon- rüptürleri, pelvik inflamatuar hastalık, akut gastroenterit tanıları gözlenmiştir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&lt;EndNote&gt;&lt;Cite&gt;&lt;Author&gt;Jaffe BM&lt;/Author&gt;&lt;Year&gt;2005;29:1119-37&lt;/Year&gt;&lt;RecNum&gt;25&lt;/RecNum&gt;&lt;DisplayText&gt;(15)&lt;/DisplayText&gt;&lt;record&gt;&lt;rec-number&gt;25&lt;/rec-number&gt;&lt;foreign-keys&gt;&lt;key app="EN" db-id="pt0frs22nff2zhew9rap5zpkzfeep0exda9w"&gt;25&lt;/key&gt;&lt;/foreign-keys&gt;&lt;ref-type name="Book Section"&gt;5&lt;/ref-type&gt;&lt;contributors&gt;&lt;authors&gt;&lt;author&gt;Jaffe BM,&lt;/author&gt;&lt;author&gt;&lt;style face="normal" font="default" size="100%"&gt;Berger DH&lt;/style&gt;&lt;style face="normal" font="default" charset="162" size="100%"&gt;,&lt;/style&gt;&lt;/author&gt;&lt;/authors&gt;&lt;/contributors&gt;&lt;titles&gt;&lt;title&gt;The Appendix.&lt;/title&gt;&lt;secondary-title&gt;&lt;style face="normal" font="default" size="100%"&gt;Schwartz’s. Principles of surgery (VIII Ed)&lt;/style&gt;&lt;style face="normal" font="default" charset="162" size="100%"&gt;.&lt;/style&gt;&lt;/secondary-title&gt;&lt;/titles&gt;&lt;dates&gt;&lt;year&gt;2005;29:1119-37&lt;/year&gt;&lt;/dates&gt;&lt;urls&gt;&lt;/urls&gt;&lt;/record&gt;&lt;/Cite&gt;&lt;/EndNote&gt;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 w:tooltip="Jaffe BM, 2005;29:1119-37 #25" w:history="1">
        <w:r w:rsidRPr="00B069B0">
          <w:rPr>
            <w:rFonts w:cs="Times New Roman"/>
            <w:noProof/>
            <w:color w:val="000000" w:themeColor="text1"/>
          </w:rPr>
          <w:t>15</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Ayırıcı tanıda düşünülmesi gereken durumların bazıları:</w:t>
      </w:r>
    </w:p>
    <w:p w14:paraId="6B2AF38A" w14:textId="04EE2CD9"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Çekal divertikülit: Genellikle genç erişkinlerde görülmesi, inflamatuar bir ağrı olması ile AA’ya çok benzeyen bir klinik tablodur.</w:t>
      </w:r>
      <w:r w:rsidR="00B069B0" w:rsidRPr="00B069B0">
        <w:rPr>
          <w:rFonts w:cs="Times New Roman"/>
          <w:color w:val="000000" w:themeColor="text1"/>
        </w:rPr>
        <w:t xml:space="preserve"> </w:t>
      </w:r>
      <w:r w:rsidRPr="00B069B0">
        <w:rPr>
          <w:rFonts w:cs="Times New Roman"/>
          <w:color w:val="000000" w:themeColor="text1"/>
        </w:rPr>
        <w:t>Çekum divertiküliti gelişen hastaların yaklaşık %70'i yanlışlıkla akut apanadisit tanısı alarak opere edilir</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&lt;EndNote&gt;&lt;Cite&gt;&lt;Author&gt;Connolly&lt;/Author&gt;&lt;Year&gt;2006&lt;/Year&gt;&lt;RecNum&gt;135&lt;/RecNum&gt;&lt;DisplayText&gt;(127)&lt;/DisplayText&gt;&lt;record&gt;&lt;rec-number&gt;135&lt;/rec-number&gt;&lt;foreign-keys&gt;&lt;key app="EN" db-id="pt0frs22nff2zhew9rap5zpkzfeep0exda9w"&gt;135&lt;/key&gt;&lt;/foreign-keys&gt;&lt;ref-type name="Journal Article"&gt;17&lt;/ref-type&gt;&lt;contributors&gt;&lt;authors&gt;&lt;author&gt;Connolly, D.&lt;/author&gt;&lt;author&gt;McGookin, R. R.&lt;/author&gt;&lt;author&gt;Gidwani, A.&lt;/author&gt;&lt;author&gt;Brown, M. G.&lt;/author&gt;&lt;/authors&gt;&lt;/contributors&gt;&lt;auth-address&gt;Department of Urology, Belfast City Hospital, Belfast, UK. dconnolly02@qub.ac.uk&lt;/auth-address&gt;&lt;titles&gt;&lt;title&gt;Inflamed solitary caecal diverticulum - it is not appendicitis, what should I do?&lt;/title&gt;&lt;secondary-title&gt;Ann R Coll Surg Engl&lt;/secondary-title&gt;&lt;alt-title&gt;Annals of the Royal College of Surgeons of England&lt;/alt-title&gt;&lt;/titles&gt;&lt;periodical&gt;&lt;full-title&gt;Ann R Coll Surg Engl&lt;/full-title&gt;&lt;abbr-1&gt;Annals of the Royal College of Surgeons of England&lt;/abbr-1&gt;&lt;/periodical&gt;&lt;alt-periodical&gt;&lt;full-title&gt;Ann R Coll Surg Engl&lt;/full-title&gt;&lt;abbr-1&gt;Annals of the Royal College of Surgeons of England&lt;/abbr-1&gt;&lt;/alt-periodical&gt;&lt;pages&gt;672-4&lt;/pages&gt;&lt;volume&gt;88&lt;/volume&gt;&lt;number&gt;7&lt;/number&gt;&lt;keywords&gt;&lt;keyword&gt;Adult&lt;/keyword&gt;&lt;keyword&gt;Appendicitis/*diagnosis&lt;/keyword&gt;&lt;keyword&gt;Cecal Diseases/*diagnosis/surgery&lt;/keyword&gt;&lt;keyword&gt;Cecum/surgery&lt;/keyword&gt;&lt;keyword&gt;Diagnosis, Differential&lt;/keyword&gt;&lt;keyword&gt;Diverticulum/*diagnosis/surgery&lt;/keyword&gt;&lt;keyword&gt;Female&lt;/keyword&gt;&lt;keyword&gt;Humans&lt;/keyword&gt;&lt;keyword&gt;Male&lt;/keyword&gt;&lt;keyword&gt;Treatment Outcome&lt;/keyword&gt;&lt;/keywords&gt;&lt;dates&gt;&lt;year&gt;2006&lt;/year&gt;&lt;pub-dates&gt;&lt;date&gt;Nov&lt;/date&gt;&lt;/pub-dates&gt;&lt;/dates&gt;&lt;isbn&gt;1478-7083 (Electronic)&amp;#xD;0035-8843 (Linking)&lt;/isbn&gt;&lt;accession-num&gt;17132320&lt;/accession-num&gt;&lt;urls&gt;&lt;related-urls&gt;&lt;url&gt;http://www.ncbi.nlm.nih.gov/pubmed/17132320&lt;/url&gt;&lt;/related-urls&gt;&lt;/urls&gt;&lt;custom2&gt;1963806&lt;/custom2&gt;&lt;electronic-resource-num&gt;10.1308/003588406X149336&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27" w:tooltip="Connolly, 2006 #135" w:history="1">
        <w:r w:rsidRPr="00B069B0">
          <w:rPr>
            <w:rFonts w:cs="Times New Roman"/>
            <w:noProof/>
            <w:color w:val="000000" w:themeColor="text1"/>
          </w:rPr>
          <w:t>127</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AA ile çekal divertikülitin ayırımı ancak intravenöz ya da oral kontrast kullanılarak çekilen kontrastlı BT ile mümkün olur.</w:t>
      </w:r>
    </w:p>
    <w:p w14:paraId="69CDD50A" w14:textId="1719FDBC"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Meckel divertiküliti: Meckel divertikülü omfalomezenterik kanalın konjenital kalıntısıdır. İnce barsaklarda ileoçekal valvden 2 feet (1 feet=30,48 cm) uzaklıkta yer alır </w:t>
      </w:r>
      <w:r w:rsidRPr="00B069B0">
        <w:rPr>
          <w:rFonts w:cs="Times New Roman"/>
          <w:color w:val="000000" w:themeColor="text1"/>
        </w:rPr>
        <w:fldChar w:fldCharType="begin">
          <w:fldData xml:space="preserve">PEVuZE5vdGU+PENpdGU+PEF1dGhvcj5MZWU8L0F1dGhvcj48WWVhcj4yMDA5PC9ZZWFyPjxSZWNO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PEVuZE5vdGU+PENpdGU+PEF1dGhvcj5MZWU8L0F1dGhvcj48WWVhcj4yMDA5PC9ZZWFyPjxSZWNO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28" w:tooltip="Lee, 2009 #136" w:history="1">
        <w:r w:rsidRPr="00B069B0">
          <w:rPr>
            <w:rFonts w:cs="Times New Roman"/>
            <w:noProof/>
            <w:color w:val="000000" w:themeColor="text1"/>
          </w:rPr>
          <w:t>128</w:t>
        </w:r>
      </w:hyperlink>
      <w:r w:rsidRPr="00B069B0">
        <w:rPr>
          <w:rFonts w:cs="Times New Roman"/>
          <w:noProof/>
          <w:color w:val="000000" w:themeColor="text1"/>
        </w:rPr>
        <w:t xml:space="preserve">, </w:t>
      </w:r>
      <w:hyperlink w:anchor="_ENREF_129" w:tooltip="Banli, 2009 #137" w:history="1">
        <w:r w:rsidRPr="00B069B0">
          <w:rPr>
            <w:rFonts w:cs="Times New Roman"/>
            <w:noProof/>
            <w:color w:val="000000" w:themeColor="text1"/>
          </w:rPr>
          <w:t>129</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AA ön tanısı ile cerrahi uygulanan bir hastada apendiks normal ise meckel divertikülü cerrah tarafından aranmalıdır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&lt;EndNote&gt;&lt;Cite&gt;&lt;Author&gt;Vork&lt;/Author&gt;&lt;Year&gt;2003&lt;/Year&gt;&lt;RecNum&gt;138&lt;/RecNum&gt;&lt;DisplayText&gt;(130)&lt;/DisplayText&gt;&lt;record&gt;&lt;rec-number&gt;138&lt;/rec-number&gt;&lt;foreign-keys&gt;&lt;key app="EN" db-id="pt0frs22nff2zhew9rap5zpkzfeep0exda9w"&gt;138&lt;/key&gt;&lt;/foreign-keys&gt;&lt;ref-type name="Journal Article"&gt;17&lt;/ref-type&gt;&lt;contributors&gt;&lt;authors&gt;&lt;author&gt;Vork, J. C.&lt;/author&gt;&lt;author&gt;Kristensen, I. B.&lt;/author&gt;&lt;/authors&gt;&lt;/contributors&gt;&lt;auth-address&gt;Department of Forensic Medicine, University of Aarhus, Peter Sabroesgade 15, DK-8000 Aarhus C, Denmark. janc@dadlnet.dk&lt;/auth-address&gt;&lt;titles&gt;&lt;title&gt;Meckel&amp;apos;s diverticulum and intestinal obstruction--report of a fatal case&lt;/title&gt;&lt;secondary-title&gt;Forensic Sci Int&lt;/secondary-title&gt;&lt;alt-title&gt;Forensic science international&lt;/alt-title&gt;&lt;/titles&gt;&lt;periodical&gt;&lt;full-title&gt;Forensic Sci Int&lt;/full-title&gt;&lt;abbr-1&gt;Forensic science international&lt;/abbr-1&gt;&lt;/periodical&gt;&lt;alt-periodical&gt;&lt;full-title&gt;Forensic Sci Int&lt;/full-title&gt;&lt;abbr-1&gt;Forensic science international&lt;/abbr-1&gt;&lt;/alt-periodical&gt;&lt;pages&gt;114-5&lt;/pages&gt;&lt;volume&gt;138&lt;/volume&gt;&lt;number&gt;1-3&lt;/number&gt;&lt;keywords&gt;&lt;keyword&gt;Abdominal Pain/etiology&lt;/keyword&gt;&lt;keyword&gt;Fatal Outcome&lt;/keyword&gt;&lt;keyword&gt;Humans&lt;/keyword&gt;&lt;keyword&gt;Intestinal Obstruction/*etiology/pathology&lt;/keyword&gt;&lt;keyword&gt;Male&lt;/keyword&gt;&lt;keyword&gt;Meckel Diverticulum/*complications/pathology&lt;/keyword&gt;&lt;keyword&gt;Middle Aged&lt;/keyword&gt;&lt;keyword&gt;Vomiting/etiology&lt;/keyword&gt;&lt;/keywords&gt;&lt;dates&gt;&lt;year&gt;2003&lt;/year&gt;&lt;pub-dates&gt;&lt;date&gt;Dec 17&lt;/date&gt;&lt;/pub-dates&gt;&lt;/dates&gt;&lt;isbn&gt;0379-0738 (Print)&amp;#xD;0379-0738 (Linking)&lt;/isbn&gt;&lt;accession-num&gt;14642728&lt;/accession-num&gt;&lt;urls&gt;&lt;related-urls&gt;&lt;url&gt;http://www.ncbi.nlm.nih.gov/pubmed/14642728&lt;/url&gt;&lt;/related-urls&gt;&lt;/urls&gt;&lt;/record&gt;&lt;/Cite&gt;&lt;/EndNote&gt;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0" w:tooltip="Vork, 2003 #138" w:history="1">
        <w:r w:rsidRPr="00B069B0">
          <w:rPr>
            <w:rFonts w:cs="Times New Roman"/>
            <w:noProof/>
            <w:color w:val="000000" w:themeColor="text1"/>
          </w:rPr>
          <w:t>130</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1872CDA8" w14:textId="5B27CAAF"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Akut ileit: Akut ileit kendi kendini sınırlamaya meyilli bakteriyel bir enfeksiyondur. Genellikle etken yersinia olduğunda hastada bulantı, kusma, ishal ve sağ alt kadran ağrısı görülür. AA düşünülerek cerrahi uygulanan vakalarda terminal ileumda inflamasyon, apendikste inflamasyon, mezenterik lenf nodlarında enflamasyon görülür.</w:t>
      </w:r>
    </w:p>
    <w:p w14:paraId="07486486" w14:textId="2097724E"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Mezenter lenfadenit: Mezenterik, ileoçekal bölgedeki lenf nodlarının enflamasyonu ile oluşan nonspesifik bir klinik durumdur. Hastalarda sağ alt kadran hassasiyeti, ateş en belirgin semptomlardır.</w:t>
      </w:r>
    </w:p>
    <w:p w14:paraId="7F452EE2" w14:textId="77777777" w:rsidR="00CC18ED" w:rsidRPr="00B069B0" w:rsidRDefault="00CC18ED" w:rsidP="00B069B0">
      <w:pPr>
        <w:pStyle w:val="Standard"/>
        <w:spacing w:after="360" w:line="360" w:lineRule="auto"/>
        <w:ind w:firstLine="709"/>
        <w:jc w:val="both"/>
        <w:rPr>
          <w:rFonts w:cs="Times New Roman"/>
          <w:color w:val="000000" w:themeColor="text1"/>
        </w:rPr>
      </w:pPr>
    </w:p>
    <w:p w14:paraId="1C249BE0" w14:textId="0A1964B5"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 xml:space="preserve">Jinekolojik ve obstetrik durumlar: Özellikle reprodüktif çağdaki kadınlar da erkeklere göre negatif apendektomi oranı daha fazladır </w:t>
      </w:r>
      <w:r w:rsidRPr="00B069B0">
        <w:rPr>
          <w:rFonts w:cs="Times New Roman"/>
          <w:color w:val="000000" w:themeColor="text1"/>
        </w:rPr>
        <w:fldChar w:fldCharType="begin">
          <w:fldData xml:space="preserve">PEVuZE5vdGU+PENpdGU+PEF1dGhvcj5QaXNhbm88L0F1dGhvcj48WWVhcj4yMDA0PC9ZZWFyPjxS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PEVuZE5vdGU+PENpdGU+PEF1dGhvcj5QaXNhbm88L0F1dGhvcj48WWVhcj4yMDA0PC9ZZWFyPjxS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1" w:tooltip="Pisano, 2004 #139" w:history="1">
        <w:r w:rsidRPr="00B069B0">
          <w:rPr>
            <w:rFonts w:cs="Times New Roman"/>
            <w:noProof/>
            <w:color w:val="000000" w:themeColor="text1"/>
          </w:rPr>
          <w:t>131</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Reprodüktif çağdaki kadınlarda negatif apendektomi oranlarının %32-45 civarında olduğu bazı çalışmalarda söylenmiştir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&lt;EndNote&gt;&lt;Cite&gt;&lt;Author&gt;Soper&lt;/Author&gt;&lt;Year&gt;2010&lt;/Year&gt;&lt;RecNum&gt;140&lt;/RecNum&gt;&lt;DisplayText&gt;(132)&lt;/DisplayText&gt;&lt;record&gt;&lt;rec-number&gt;140&lt;/rec-number&gt;&lt;foreign-keys&gt;&lt;key app="EN" db-id="pt0frs22nff2zhew9rap5zpkzfeep0exda9w"&gt;140&lt;/key&gt;&lt;/foreign-keys&gt;&lt;ref-type name="Journal Article"&gt;17&lt;/ref-type&gt;&lt;contributors&gt;&lt;authors&gt;&lt;author&gt;Soper, D. E.&lt;/author&gt;&lt;/authors&gt;&lt;/contributors&gt;&lt;auth-address&gt;Department of Obstetrics and Gynecology, Medical University of South Carolina, Charleston, South Carolina 29425, USA. soperde@musc.edu&lt;/auth-address&gt;&lt;titles&gt;&lt;title&gt;Pelvic inflammatory disease&lt;/title&gt;&lt;secondary-title&gt;Obstet Gynecol&lt;/secondary-title&gt;&lt;alt-title&gt;Obstetrics and gynecology&lt;/alt-title&gt;&lt;/titles&gt;&lt;periodical&gt;&lt;full-title&gt;Obstet Gynecol&lt;/full-title&gt;&lt;abbr-1&gt;Obstetrics and gynecology&lt;/abbr-1&gt;&lt;/periodical&gt;&lt;alt-periodical&gt;&lt;full-title&gt;Obstet Gynecol&lt;/full-title&gt;&lt;abbr-1&gt;Obstetrics and gynecology&lt;/abbr-1&gt;&lt;/alt-periodical&gt;&lt;pages&gt;419-28&lt;/pages&gt;&lt;volume&gt;116&lt;/volume&gt;&lt;number&gt;2 Pt 1&lt;/number&gt;&lt;keywords&gt;&lt;keyword&gt;Female&lt;/keyword&gt;&lt;keyword&gt;Humans&lt;/keyword&gt;&lt;keyword&gt;*Pelvic Inflammatory Disease/complications/diagnosis/physiopathology/therapy&lt;/keyword&gt;&lt;/keywords&gt;&lt;dates&gt;&lt;year&gt;2010&lt;/year&gt;&lt;pub-dates&gt;&lt;date&gt;Aug&lt;/date&gt;&lt;/pub-dates&gt;&lt;/dates&gt;&lt;isbn&gt;1873-233X (Electronic)&amp;#xD;0029-7844 (Linking)&lt;/isbn&gt;&lt;accession-num&gt;20664404&lt;/accession-num&gt;&lt;urls&gt;&lt;related-urls&gt;&lt;url&gt;http://www.ncbi.nlm.nih.gov/pubmed/20664404&lt;/url&gt;&lt;/related-urls&gt;&lt;/urls&gt;&lt;electronic-resource-num&gt;10.1097/AOG.0b013e3181e92c54&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2" w:tooltip="Soper, 2010 #140" w:history="1">
        <w:r w:rsidRPr="00B069B0">
          <w:rPr>
            <w:rFonts w:cs="Times New Roman"/>
            <w:noProof/>
            <w:color w:val="000000" w:themeColor="text1"/>
          </w:rPr>
          <w:t>132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En sık ovaryen patolojiler AA kliniği ile karışır. Sıklığına göre ovaryen kistler, pelvik enflamatuar hastalık, over torsiyonu, ektopik gebelik rüptürü nedenlerin başındadır </w:t>
      </w:r>
      <w:r w:rsidRPr="00B069B0">
        <w:rPr>
          <w:rFonts w:cs="Times New Roman"/>
          <w:color w:val="000000" w:themeColor="text1"/>
        </w:rPr>
        <w:fldChar w:fldCharType="begin">
          <w:fldData xml:space="preserve">PEVuZE5vdGU+PENpdGU+PEF1dGhvcj5TdGVwaGVuczwvQXV0aG9yPjxZZWFyPjIwMTE8L1llYXI+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==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PEVuZE5vdGU+PENpdGU+PEF1dGhvcj5TdGVwaGVuczwvQXV0aG9yPjxZZWFyPjIwMTE8L1llYXI+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==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3" w:tooltip="Stephens, 2011 #141" w:history="1">
        <w:r w:rsidRPr="00B069B0">
          <w:rPr>
            <w:rFonts w:cs="Times New Roman"/>
            <w:noProof/>
            <w:color w:val="000000" w:themeColor="text1"/>
          </w:rPr>
          <w:t>133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Tubo-ovaryen apse, fallop tüpü, overleri bazen de bitişik pelvik organları etkiler. Bu apseler reprodüktif çağdaki kadınlarda görülür, üst genital sistem enfeksiyonlarından kaynaklanır. </w:t>
      </w:r>
      <w:bookmarkStart w:id="54" w:name="_Hlk480845787"/>
      <w:r w:rsidRPr="00B069B0">
        <w:rPr>
          <w:rFonts w:cs="Times New Roman"/>
          <w:color w:val="000000" w:themeColor="text1"/>
        </w:rPr>
        <w:t>Pelvik inflamatuar hastalığın (PIH</w:t>
      </w:r>
      <w:bookmarkEnd w:id="54"/>
      <w:r w:rsidRPr="00B069B0">
        <w:rPr>
          <w:rFonts w:cs="Times New Roman"/>
          <w:color w:val="000000" w:themeColor="text1"/>
        </w:rPr>
        <w:t>) bir komplikasyonu olarak tüberküloz apsesi gelişebilir. Apselerin klasik klinik sunumu ateş, üşüme-titreme, vajinal akıntı, alt karın ağrısı şeklindedir. PIH olan hastalarda alt karın hassasiyeti, ateş, ağrı görülür. Ağrı postkoital ya da koital olabilir. Premenstrüel ve mesntrüel dönemde artış olabilir. Batın alt kadranlarda simetrik ya da diffüz olabilen hassasiyet, rebound, azalmış barsak sesleri duyulabilir. Pelvik muayenede pürülan endoservikal akıntı, manuel muayenede serviksin hareketi ile ağrının artması, adneksiyel hassasiyet yüksek olasılıklı PIH düşündürür.</w:t>
      </w:r>
    </w:p>
    <w:p w14:paraId="437C98F2" w14:textId="29C29E32"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Rüptüre ovarian kistler de akut batın tablosu oluşabileceği için ayırıcı tanı da düşünülmelidir. Özellikle reprodüktif dönemdeki kadınlarda tek taraflı ani başlayan karın ağrısı görülür. Sağ alt kadran en sık etkilenen taraftır. Rektosigmoid kolonun sol overi abdominal olaylardan koruması buna neden oluyor olabilir. Ağrı başlangıcı egzersiz ya da cinsel aktivite gibi şiddetli bir fizik aktivite sonrasında başlayabilir. Hafif bir vajinal kanama ağrıya eşlik edebilir. Kist rüptürü sonrasında olan kanama over korteksine sızıp over korteksinde gerilime, ya da batın içine sızarak periton irritasyonuna neden olarak ağrı yapabilir. Seröz ya da müsinöz yapıda ki sıvının sızması periton için fazla irritan değildir. Çok büyük miktarda sıvı olsa bile ağrı tolere edilebilirdir. Ancak dermoid kist rüptürü ile oluşan sebase mayi periton için oldukça irritandır, kimyasal peritonit oluşturarak şiddetli ağrı oluşturur. Over torsiyonu da ani başlayan ağrı, bulantı- kusma ile akut apandisite benzer bir tablo oluşturur. Ateş over torsiyonunda beklenmedik bir bulgudur. WBC oranlarının yüksek olması over nekrozu için belirteç olabilir. Overin nekroze olması, fonksiyon kaybı sonuçları nedeni ile torsiyon acil tanı ve tedavi gerektirir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&lt;EndNote&gt;&lt;Cite&gt;&lt;Author&gt;White&lt;/Author&gt;&lt;Year&gt;2005&lt;/Year&gt;&lt;RecNum&gt;142&lt;/RecNum&gt;&lt;DisplayText&gt;(134)&lt;/DisplayText&gt;&lt;record&gt;&lt;rec-number&gt;142&lt;/rec-number&gt;&lt;foreign-keys&gt;&lt;key app="EN" db-id="pt0frs22nff2zhew9rap5zpkzfeep0exda9w"&gt;142&lt;/key&gt;&lt;/foreign-keys&gt;&lt;ref-type name="Journal Article"&gt;17&lt;/ref-type&gt;&lt;contributors&gt;&lt;authors&gt;&lt;author&gt;White, M.&lt;/author&gt;&lt;author&gt;Stella, J.&lt;/author&gt;&lt;/authors&gt;&lt;/contributors&gt;&lt;auth-address&gt;Emergency Department, The Geelong Hospital, Geelong, Victoria, Australia. melissaw@barwonhealth.org.au&lt;/auth-address&gt;&lt;titles&gt;&lt;title&gt;Ovarian torsion: 10-year perspective&lt;/title&gt;&lt;secondary-title&gt;Emerg Med Australas&lt;/secondary-title&gt;&lt;alt-title&gt;Emergency medicine Australasia : EMA&lt;/alt-title&gt;&lt;/titles&gt;&lt;periodical&gt;&lt;full-title&gt;Emerg Med Australas&lt;/full-title&gt;&lt;abbr-1&gt;Emergency medicine Australasia : EMA&lt;/abbr-1&gt;&lt;/periodical&gt;&lt;alt-periodical&gt;&lt;full-title&gt;Emerg Med Australas&lt;/full-title&gt;&lt;abbr-1&gt;Emergency medicine Australasia : EMA&lt;/abbr-1&gt;&lt;/alt-periodical&gt;&lt;pages&gt;231-7&lt;/pages&gt;&lt;volume&gt;17&lt;/volume&gt;&lt;number&gt;3&lt;/number&gt;&lt;keywords&gt;&lt;keyword&gt;Adult&lt;/keyword&gt;&lt;keyword&gt;Aged&lt;/keyword&gt;&lt;keyword&gt;Female&lt;/keyword&gt;&lt;keyword&gt;Humans&lt;/keyword&gt;&lt;keyword&gt;Laparoscopy&lt;/keyword&gt;&lt;keyword&gt;Middle Aged&lt;/keyword&gt;&lt;keyword&gt;Ovarian Diseases/*diagnosis/etiology/physiopathology/surgery&lt;/keyword&gt;&lt;keyword&gt;Retrospective Studies&lt;/keyword&gt;&lt;keyword&gt;Risk Factors&lt;/keyword&gt;&lt;keyword&gt;Torsion Abnormality&lt;/keyword&gt;&lt;keyword&gt;Ultrasonography, Doppler&lt;/keyword&gt;&lt;/keywords&gt;&lt;dates&gt;&lt;year&gt;2005&lt;/year&gt;&lt;pub-dates&gt;&lt;date&gt;Jun&lt;/date&gt;&lt;/pub-dates&gt;&lt;/dates&gt;&lt;isbn&gt;1742-6731 (Print)&amp;#xD;1742-6723 (Linking)&lt;/isbn&gt;&lt;accession-num&gt;15953224&lt;/accession-num&gt;&lt;urls&gt;&lt;related-urls&gt;&lt;url&gt;http://www.ncbi.nlm.nih.gov/pubmed/15953224&lt;/url&gt;&lt;/related-urls&gt;&lt;/urls&gt;&lt;electronic-resource-num&gt;10.1111/j.1742-6723.2005.00728.x&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4" w:tooltip="White, 2005 #142" w:history="1">
        <w:r w:rsidRPr="00B069B0">
          <w:rPr>
            <w:rFonts w:cs="Times New Roman"/>
            <w:noProof/>
            <w:color w:val="000000" w:themeColor="text1"/>
          </w:rPr>
          <w:t>134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1E045B13" w14:textId="2A3BA5BA"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 xml:space="preserve">Ektopik gebelik rüptürü: Rüptüre over kistine benzer bir klinik öykü ve sonografik testlere sahiptir. Akut başlayan karın-pelvik ağrı, anormal vajinal kanama ve pozitif gebelik testleri durumunda sonografik olarak intrauterin gebelik görülmemesi tanı için önemlidir. Ektopik gebelik rüptürü mortal bir klinik tablo olup mortalitesi USG kullanımı ile azalmıştır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&lt;EndNote&gt;&lt;Cite&gt;&lt;Author&gt;Kirk&lt;/Author&gt;&lt;Year&gt;2004&lt;/Year&gt;&lt;RecNum&gt;143&lt;/RecNum&gt;&lt;DisplayText&gt;(135)&lt;/DisplayText&gt;&lt;record&gt;&lt;rec-number&gt;143&lt;/rec-number&gt;&lt;foreign-keys&gt;&lt;key app="EN" db-id="pt0frs22nff2zhew9rap5zpkzfeep0exda9w"&gt;143&lt;/key&gt;&lt;/foreign-keys&gt;&lt;ref-type name="Journal Article"&gt;17&lt;/ref-type&gt;&lt;contributors&gt;&lt;authors&gt;&lt;author&gt;Kirk, E.&lt;/author&gt;&lt;author&gt;Condous, G.&lt;/author&gt;&lt;author&gt;Bourne, T.&lt;/author&gt;&lt;/authors&gt;&lt;/contributors&gt;&lt;auth-address&gt;Early Pregnancy Unit, St George&amp;apos;s Hospital, London SW17 0QT.&lt;/auth-address&gt;&lt;titles&gt;&lt;title&gt;Ectopic pregnancy deaths: what should we be doing?&lt;/title&gt;&lt;secondary-title&gt;Hosp Med&lt;/secondary-title&gt;&lt;alt-title&gt;Hospital medicine&lt;/alt-title&gt;&lt;/titles&gt;&lt;periodical&gt;&lt;full-title&gt;Hosp Med&lt;/full-title&gt;&lt;abbr-1&gt;Hospital medicine&lt;/abbr-1&gt;&lt;/periodical&gt;&lt;alt-periodical&gt;&lt;full-title&gt;Hosp Med&lt;/full-title&gt;&lt;abbr-1&gt;Hospital medicine&lt;/abbr-1&gt;&lt;/alt-periodical&gt;&lt;pages&gt;657-60&lt;/pages&gt;&lt;volume&gt;65&lt;/volume&gt;&lt;number&gt;11&lt;/number&gt;&lt;keywords&gt;&lt;keyword&gt;Anxiety/etiology&lt;/keyword&gt;&lt;keyword&gt;Female&lt;/keyword&gt;&lt;keyword&gt;Humans&lt;/keyword&gt;&lt;keyword&gt;Pregnancy&lt;/keyword&gt;&lt;keyword&gt;Pregnancy, Ectopic/diagnosis/*mortality/prevention &amp;amp; control&lt;/keyword&gt;&lt;keyword&gt;Prenatal Care&lt;/keyword&gt;&lt;keyword&gt;Prenatal Diagnosis&lt;/keyword&gt;&lt;/keywords&gt;&lt;dates&gt;&lt;year&gt;2004&lt;/year&gt;&lt;pub-dates&gt;&lt;date&gt;Nov&lt;/date&gt;&lt;/pub-dates&gt;&lt;/dates&gt;&lt;isbn&gt;1462-3935 (Print)&amp;#xD;1462-3935 (Linking)&lt;/isbn&gt;&lt;accession-num&gt;15566057&lt;/accession-num&gt;&lt;urls&gt;&lt;related-urls&gt;&lt;url&gt;http://www.ncbi.nlm.nih.gov/pubmed/15566057&lt;/url&gt;&lt;/related-urls&gt;&lt;/urls&gt;&lt;/record&gt;&lt;/Cite&gt;&lt;/EndNote&gt;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5" w:tooltip="Kirk, 2004 #143" w:history="1">
        <w:r w:rsidRPr="00B069B0">
          <w:rPr>
            <w:rFonts w:cs="Times New Roman"/>
            <w:noProof/>
            <w:color w:val="000000" w:themeColor="text1"/>
          </w:rPr>
          <w:t>135</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2826B59B" w14:textId="50A47415"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Ürolojik bazı durumlar da AA ile karışabilir. Renal kolik için en belirgin semptom ani başlayan ağrıdır. Ağrı tipik olarak taşın üreter içinde olan hareketi ve üreteral spazm ile başlar ve şiddetini bu olaylar belirler. Ağrının üriner retansiyona bağlı gelişen renal kapsül gerilimine bağlı olduğu düşünülmektedir.</w:t>
      </w:r>
    </w:p>
    <w:p w14:paraId="7011BCA5" w14:textId="199C40F6"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Testis torsiyonu da over torsiyonu gibi nekroz ve fonksiyon bozukluğu ile sonlanabilir. Herhangi bir yaş grubunda ortaya çıkabilse de en sık postpubertal erkekleri etkiler. Testisin tunika vajinalise yetersiz fiksasyonu suçlanan nedendir. Tunika vajinalisin testisin alt polüne yapışma alanı yeteri kadar geniş değilse testis spermatik kord etrafında döner ve testisin vasküler yapılarıda etkileneceği için yetersiz bir arteryel dolaşım ve yetersiz venöz drenajla testiküler iskemi ve nekroz oluşur.</w:t>
      </w:r>
    </w:p>
    <w:p w14:paraId="737EEEC3" w14:textId="1A74EA3F"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Epididimit alt karın ağrısına neden olarak AA benzeri bir klinik tablo oluşturur. Skrotal eritem, hassasiyet, ısı artışı klinik bulgularıdır. Apendiks testis müllerien kanal sisteminin embriolojik bir kalıntısıdır. Apendiks epididimis ise wolf kanalı kalıntısıdır. Bu embriyolojik kalıntılarda torsiyone olabilir, testis ve alt kadranlarda ağrıya neden olur.</w:t>
      </w:r>
    </w:p>
    <w:p w14:paraId="679AB389" w14:textId="2F2F2D6A" w:rsidR="00CC18ED" w:rsidRPr="00B069B0" w:rsidRDefault="00B069B0" w:rsidP="00B069B0">
      <w:pPr>
        <w:pStyle w:val="Balk2"/>
      </w:pPr>
      <w:bookmarkStart w:id="55" w:name="_Toc489520489"/>
      <w:r w:rsidRPr="00B069B0">
        <w:t>2.2.9.</w:t>
      </w:r>
      <w:r w:rsidR="00CC18ED" w:rsidRPr="00B069B0">
        <w:t xml:space="preserve"> </w:t>
      </w:r>
      <w:r w:rsidRPr="00B069B0">
        <w:t>Akut Apandisitte Tedavi</w:t>
      </w:r>
      <w:bookmarkEnd w:id="55"/>
    </w:p>
    <w:p w14:paraId="34E682FC" w14:textId="6A223766"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AA tedavisindeki amaç tanının erken koyulması ve tedavinin erken yapılmasıdır. Bu durum her zaman mümkün olamamaktadır. Birçok hasta hastalığın erken döneminde hastaneye başvurmaz. Apandisit tanısının karmaşık süreci de bu duruma neden olmaktadır </w:t>
      </w:r>
      <w:r w:rsidRPr="00B069B0">
        <w:rPr>
          <w:rFonts w:cs="Times New Roman"/>
          <w:color w:val="000000" w:themeColor="text1"/>
        </w:rPr>
        <w:fldChar w:fldCharType="begin">
          <w:fldData xml:space="preserve">PEVuZE5vdGU+PENpdGU+PEF1dGhvcj5QaXR0bWFuLVdhbGxlcjwvQXV0aG9yPjxZZWFyPjIwMDA8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==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PEVuZE5vdGU+PENpdGU+PEF1dGhvcj5QaXR0bWFuLVdhbGxlcjwvQXV0aG9yPjxZZWFyPjIwMDA8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==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6" w:tooltip="Pittman-Waller, 2000 #144" w:history="1">
        <w:r w:rsidRPr="00B069B0">
          <w:rPr>
            <w:rFonts w:cs="Times New Roman"/>
            <w:noProof/>
            <w:color w:val="000000" w:themeColor="text1"/>
          </w:rPr>
          <w:t>136</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Birçok cerrah görüntüleme yöntemlerinin geliştirilmesi ve negatif apendektomi oranlarının %15'ten %10'lara kadar düşmesine rağmen agresif cerrahi yaklaşımdan yanadır </w:t>
      </w:r>
      <w:r w:rsidRPr="00B069B0">
        <w:rPr>
          <w:rFonts w:cs="Times New Roman"/>
          <w:color w:val="000000" w:themeColor="text1"/>
        </w:rPr>
        <w:fldChar w:fldCharType="begin">
          <w:fldData xml:space="preserve">PEVuZE5vdGU+PENpdGU+PEF1dGhvcj5Db2xsYWJvcmF0aXZlPC9BdXRob3I+PFllYXI+MjAwODwv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PEVuZE5vdGU+PENpdGU+PEF1dGhvcj5Db2xsYWJvcmF0aXZlPC9BdXRob3I+PFllYXI+MjAwODwv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7" w:tooltip="Collaborative, 2008 #145" w:history="1">
        <w:r w:rsidRPr="00B069B0">
          <w:rPr>
            <w:rFonts w:cs="Times New Roman"/>
            <w:noProof/>
            <w:color w:val="000000" w:themeColor="text1"/>
          </w:rPr>
          <w:t>137</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0A3BCCD3" w14:textId="3DB4448F"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AA’da apendektomi komplike olmamış hastaların birçoğu için standart tedavidir. Alternatif bir diğer tedavi görüşü ise antibiyoterapidir. Bu görüşe göre apendektomi antibiyoterapiye cevap vermeyen, komplike apandisit olan hastalar için uygulanır. Nonoperatif tedaviye cevap verecek rekürren AA riskinin potansiyel apendektomi riskinden daha az olduğu hastalar antibiyoterapi için uygundur. Ancak nonoperetif tedavi denenmiş ve başarısız olan hastalar göz önüne alındığında şu nedenlerle komplikasyonlu ya da komplikasyonsuz tüm AA hastalarına apendektomi önerilmektedir:</w:t>
      </w:r>
    </w:p>
    <w:p w14:paraId="332D74DF" w14:textId="77777777" w:rsidR="00CC18ED" w:rsidRPr="00B069B0" w:rsidRDefault="00CC18ED" w:rsidP="00B069B0">
      <w:pPr>
        <w:pStyle w:val="Standard"/>
        <w:numPr>
          <w:ilvl w:val="0"/>
          <w:numId w:val="2"/>
        </w:numPr>
        <w:spacing w:line="360" w:lineRule="auto"/>
        <w:ind w:left="993" w:hanging="284"/>
        <w:jc w:val="both"/>
        <w:rPr>
          <w:rFonts w:cs="Times New Roman"/>
          <w:color w:val="000000" w:themeColor="text1"/>
        </w:rPr>
      </w:pPr>
      <w:r w:rsidRPr="00B069B0">
        <w:rPr>
          <w:rFonts w:cs="Times New Roman"/>
          <w:color w:val="000000" w:themeColor="text1"/>
        </w:rPr>
        <w:t>Apendektomi mortalite ve morbiditesi düşük bir girişimdir.</w:t>
      </w:r>
    </w:p>
    <w:p w14:paraId="71E96E05" w14:textId="47B6E922" w:rsidR="00CC18ED" w:rsidRPr="00B069B0" w:rsidRDefault="00CC18ED" w:rsidP="00B069B0">
      <w:pPr>
        <w:pStyle w:val="Standard"/>
        <w:numPr>
          <w:ilvl w:val="0"/>
          <w:numId w:val="2"/>
        </w:numPr>
        <w:spacing w:line="360" w:lineRule="auto"/>
        <w:ind w:left="993" w:hanging="284"/>
        <w:jc w:val="both"/>
        <w:rPr>
          <w:rFonts w:cs="Times New Roman"/>
          <w:color w:val="000000" w:themeColor="text1"/>
        </w:rPr>
      </w:pPr>
      <w:r w:rsidRPr="00B069B0">
        <w:rPr>
          <w:rFonts w:cs="Times New Roman"/>
          <w:color w:val="000000" w:themeColor="text1"/>
        </w:rPr>
        <w:t xml:space="preserve">Operasyon öncesi çekilen BT ile komplikasyon tam olarak ekarte edilemez, AA hastalarından %20 sinde cerrahi anında komplike apandisit görülür </w:t>
      </w:r>
      <w:r w:rsidRPr="00B069B0">
        <w:rPr>
          <w:rFonts w:cs="Times New Roman"/>
          <w:color w:val="000000" w:themeColor="text1"/>
        </w:rPr>
        <w:fldChar w:fldCharType="begin">
          <w:fldData xml:space="preserve">PEVuZE5vdGU+PENpdGU+PEF1dGhvcj5Wb25zPC9BdXRob3I+PFllYXI+MjAxMTwvWWVhcj48UmVj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L2FiYnItMT48L2FsdC1wZXJpb2RpY2FsPjxwYWdlcz4xNTczLTk8L3BhZ2VzPjx2b2x1bWU+Mzc3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PEVuZE5vdGU+PENpdGU+PEF1dGhvcj5Wb25zPC9BdXRob3I+PFllYXI+MjAxMTwvWWVhcj48UmVj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L2FiYnItMT48L2FsdC1wZXJpb2RpY2FsPjxwYWdlcz4xNTczLTk8L3BhZ2VzPjx2b2x1bWU+Mzc3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8" w:tooltip="Vons, 2011 #146" w:history="1">
        <w:r w:rsidRPr="00B069B0">
          <w:rPr>
            <w:rFonts w:cs="Times New Roman"/>
            <w:noProof/>
            <w:color w:val="000000" w:themeColor="text1"/>
          </w:rPr>
          <w:t>138</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232E9BF2" w14:textId="77777777" w:rsidR="00CC18ED" w:rsidRPr="00B069B0" w:rsidRDefault="00CC18ED" w:rsidP="00B069B0">
      <w:pPr>
        <w:pStyle w:val="Standard"/>
        <w:numPr>
          <w:ilvl w:val="0"/>
          <w:numId w:val="2"/>
        </w:numPr>
        <w:spacing w:line="360" w:lineRule="auto"/>
        <w:ind w:left="993" w:hanging="284"/>
        <w:jc w:val="both"/>
        <w:rPr>
          <w:rFonts w:cs="Times New Roman"/>
          <w:color w:val="000000" w:themeColor="text1"/>
        </w:rPr>
      </w:pPr>
      <w:r w:rsidRPr="00B069B0">
        <w:rPr>
          <w:rFonts w:cs="Times New Roman"/>
          <w:color w:val="000000" w:themeColor="text1"/>
        </w:rPr>
        <w:t>Radyolojik görüntülemelerde fekaloit tanımlanan hastalarda komplike olma oranları yüksek olduğu için bu gruptaki hastalara nonoperatif tedavi önerilmemektedir</w:t>
      </w:r>
      <w:r w:rsidRPr="00B069B0">
        <w:rPr>
          <w:rFonts w:cs="Times New Roman"/>
          <w:color w:val="000000" w:themeColor="text1"/>
        </w:rPr>
        <w:fldChar w:fldCharType="begin">
          <w:fldData xml:space="preserve">PEVuZE5vdGU+PENpdGU+PEF1dGhvcj5OaXRlY2tpPC9BdXRob3I+PFllYXI+MTk5MDwvWWVhcj48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PEVuZE5vdGU+PENpdGU+PEF1dGhvcj5OaXRlY2tpPC9BdXRob3I+PFllYXI+MTk5MDwvWWVhcj48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32" w:tooltip="Nitecki, 1990 #27" w:history="1">
        <w:r w:rsidRPr="00B069B0">
          <w:rPr>
            <w:rFonts w:cs="Times New Roman"/>
            <w:noProof/>
            <w:color w:val="000000" w:themeColor="text1"/>
          </w:rPr>
          <w:t>32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4E215C91" w14:textId="77777777" w:rsidR="00CC18ED" w:rsidRPr="00B069B0" w:rsidRDefault="00CC18ED" w:rsidP="00B069B0">
      <w:pPr>
        <w:pStyle w:val="Standard"/>
        <w:numPr>
          <w:ilvl w:val="0"/>
          <w:numId w:val="2"/>
        </w:numPr>
        <w:spacing w:line="360" w:lineRule="auto"/>
        <w:ind w:left="993" w:hanging="284"/>
        <w:jc w:val="both"/>
        <w:rPr>
          <w:rFonts w:cs="Times New Roman"/>
          <w:color w:val="000000" w:themeColor="text1"/>
        </w:rPr>
      </w:pPr>
      <w:r w:rsidRPr="00B069B0">
        <w:rPr>
          <w:rFonts w:cs="Times New Roman"/>
          <w:color w:val="000000" w:themeColor="text1"/>
        </w:rPr>
        <w:t xml:space="preserve">Nonoperatif tedavi uygulanan hasta grubunda semptomların tekrarlaması ve komplike apandisit gelişme riski artmıştır </w:t>
      </w:r>
      <w:r w:rsidRPr="00B069B0">
        <w:rPr>
          <w:rFonts w:cs="Times New Roman"/>
          <w:color w:val="000000" w:themeColor="text1"/>
        </w:rPr>
        <w:fldChar w:fldCharType="begin">
          <w:fldData xml:space="preserve">PEVuZE5vdGU+PENpdGU+PEF1dGhvcj5Wb25zPC9BdXRob3I+PFllYXI+MjAxMTwvWWVhcj48UmVj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L2FiYnItMT48L2FsdC1wZXJpb2RpY2FsPjxwYWdlcz4xNTczLTk8L3BhZ2VzPjx2b2x1bWU+Mzc3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PEVuZE5vdGU+PENpdGU+PEF1dGhvcj5Wb25zPC9BdXRob3I+PFllYXI+MjAxMTwvWWVhcj48UmVj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L2FiYnItMT48L2FsdC1wZXJpb2RpY2FsPjxwYWdlcz4xNTczLTk8L3BhZ2VzPjx2b2x1bWU+Mzc3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8" w:tooltip="Vons, 2011 #146" w:history="1">
        <w:r w:rsidRPr="00B069B0">
          <w:rPr>
            <w:rFonts w:cs="Times New Roman"/>
            <w:noProof/>
            <w:color w:val="000000" w:themeColor="text1"/>
          </w:rPr>
          <w:t>138</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70E915B8" w14:textId="4F1A8642" w:rsidR="00CC18ED" w:rsidRPr="00B069B0" w:rsidRDefault="00CC18ED" w:rsidP="00B069B0">
      <w:pPr>
        <w:pStyle w:val="Standard"/>
        <w:numPr>
          <w:ilvl w:val="0"/>
          <w:numId w:val="2"/>
        </w:numPr>
        <w:spacing w:after="360" w:line="360" w:lineRule="auto"/>
        <w:ind w:left="993" w:hanging="284"/>
        <w:jc w:val="both"/>
        <w:rPr>
          <w:rFonts w:cs="Times New Roman"/>
          <w:color w:val="000000" w:themeColor="text1"/>
        </w:rPr>
      </w:pPr>
      <w:r w:rsidRPr="00B069B0">
        <w:rPr>
          <w:rFonts w:cs="Times New Roman"/>
          <w:color w:val="000000" w:themeColor="text1"/>
        </w:rPr>
        <w:t xml:space="preserve">Nonoperatif yönetim yaşlı ve immün sistemi baskılanmış hastalarda daha fazla komplikasyona yol açabilir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&lt;EndNote&gt;&lt;Cite&gt;&lt;Author&gt;Chandrasegaram&lt;/Author&gt;&lt;Year&gt;2012&lt;/Year&gt;&lt;RecNum&gt;147&lt;/RecNum&gt;&lt;DisplayText&gt;(139)&lt;/DisplayText&gt;&lt;record&gt;&lt;rec-number&gt;147&lt;/rec-number&gt;&lt;foreign-keys&gt;&lt;key app="EN" db-id="pt0frs22nff2zhew9rap5zpkzfeep0exda9w"&gt;147&lt;/key&gt;&lt;/foreign-keys&gt;&lt;ref-type name="Journal Article"&gt;17&lt;/ref-type&gt;&lt;contributors&gt;&lt;authors&gt;&lt;author&gt;Chandrasegaram, M. D.&lt;/author&gt;&lt;author&gt;Rothwell, L. A.&lt;/author&gt;&lt;author&gt;An, E. I.&lt;/author&gt;&lt;author&gt;Miller, R. J.&lt;/author&gt;&lt;/authors&gt;&lt;/contributors&gt;&lt;auth-address&gt;Royal Adelaide Hospital, Adelaide, South Australia, Australia. manjudashini@yahoo.com&lt;/auth-address&gt;&lt;titles&gt;&lt;title&gt;Pathologies of the appendix: a 10-year review of 4670 appendicectomy specimens&lt;/title&gt;&lt;secondary-title&gt;ANZ J Surg&lt;/secondary-title&gt;&lt;alt-title&gt;ANZ journal of surgery&lt;/alt-title&gt;&lt;/titles&gt;&lt;periodical&gt;&lt;full-title&gt;ANZ J Surg&lt;/full-title&gt;&lt;abbr-1&gt;ANZ journal of surgery&lt;/abbr-1&gt;&lt;/periodical&gt;&lt;alt-periodical&gt;&lt;full-title&gt;ANZ J Surg&lt;/full-title&gt;&lt;abbr-1&gt;ANZ journal of surgery&lt;/abbr-1&gt;&lt;/alt-periodical&gt;&lt;pages&gt;844-7&lt;/pages&gt;&lt;volume&gt;82&lt;/volume&gt;&lt;number&gt;11&lt;/number&gt;&lt;keywords&gt;&lt;keyword&gt;Adolescent&lt;/keyword&gt;&lt;keyword&gt;Adult&lt;/keyword&gt;&lt;keyword&gt;Aged&lt;/keyword&gt;&lt;keyword&gt;*Appendectomy/statistics &amp;amp; numerical data&lt;/keyword&gt;&lt;keyword&gt;*Appendix&lt;/keyword&gt;&lt;keyword&gt;Cecal Diseases/epidemiology/*surgery&lt;/keyword&gt;&lt;keyword&gt;Child&lt;/keyword&gt;&lt;keyword&gt;Child, Preschool&lt;/keyword&gt;&lt;keyword&gt;Female&lt;/keyword&gt;&lt;keyword&gt;Humans&lt;/keyword&gt;&lt;keyword&gt;Infant&lt;/keyword&gt;&lt;keyword&gt;Male&lt;/keyword&gt;&lt;keyword&gt;Middle Aged&lt;/keyword&gt;&lt;keyword&gt;Retrospective Studies&lt;/keyword&gt;&lt;keyword&gt;Time Factors&lt;/keyword&gt;&lt;keyword&gt;Young Adult&lt;/keyword&gt;&lt;/keywords&gt;&lt;dates&gt;&lt;year&gt;2012&lt;/year&gt;&lt;pub-dates&gt;&lt;date&gt;Nov&lt;/date&gt;&lt;/pub-dates&gt;&lt;/dates&gt;&lt;isbn&gt;1445-2197 (Electronic)&amp;#xD;1445-1433 (Linking)&lt;/isbn&gt;&lt;accession-num&gt;22924871&lt;/accession-num&gt;&lt;urls&gt;&lt;related-urls&gt;&lt;url&gt;http://www.ncbi.nlm.nih.gov/pubmed/22924871&lt;/url&gt;&lt;/related-urls&gt;&lt;/urls&gt;&lt;electronic-resource-num&gt;10.1111/j.1445-2197.2012.06185.x&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39" w:tooltip="Chandrasegaram, 2012 #147" w:history="1">
        <w:r w:rsidRPr="00B069B0">
          <w:rPr>
            <w:rFonts w:cs="Times New Roman"/>
            <w:noProof/>
            <w:color w:val="000000" w:themeColor="text1"/>
          </w:rPr>
          <w:t>139</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38F31507" w14:textId="479D61B3"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Bu öneri dünya acil cerrahi cemiyeti, sindirim sitemi cerrahisi cemiyeti ve Amerikan cerrahi cemiyeti tarafından da kabul görmüştür </w:t>
      </w:r>
      <w:r w:rsidRPr="00B069B0">
        <w:rPr>
          <w:rFonts w:cs="Times New Roman"/>
          <w:color w:val="000000" w:themeColor="text1"/>
        </w:rPr>
        <w:fldChar w:fldCharType="begin">
          <w:fldData xml:space="preserve">PEVuZE5vdGU+PENpdGU+PEF1dGhvcj5TYXJ0ZWxsaTwvQXV0aG9yPjxZZWFyPjIwMTM8L1llYXI+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PEVuZE5vdGU+PENpdGU+PEF1dGhvcj5TYXJ0ZWxsaTwvQXV0aG9yPjxZZWFyPjIwMTM8L1llYXI+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40" w:tooltip="Sartelli, 2013 #148" w:history="1">
        <w:r w:rsidRPr="00B069B0">
          <w:rPr>
            <w:rFonts w:cs="Times New Roman"/>
            <w:noProof/>
            <w:color w:val="000000" w:themeColor="text1"/>
          </w:rPr>
          <w:t>140</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Yine Avrupa'da yapılmış bazı çalışmalarda AA tablosu olan hastaların bir kısmına antibiyoterapi verilmiş ancak bu hastaların daha sonra klinik iyileşmesi olmadığı için tekrar ameliyata alındığı görülmüştür </w:t>
      </w:r>
      <w:r w:rsidRPr="00B069B0">
        <w:rPr>
          <w:rFonts w:cs="Times New Roman"/>
          <w:color w:val="000000" w:themeColor="text1"/>
        </w:rPr>
        <w:fldChar w:fldCharType="begin">
          <w:fldData xml:space="preserve">PEVuZE5vdGU+PENpdGU+PEF1dGhvcj5Wb25zPC9BdXRob3I+PFllYXI+MjAxMTwvWWVhcj48UmVj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PEVuZE5vdGU+PENpdGU+PEF1dGhvcj5Wb25zPC9BdXRob3I+PFllYXI+MjAxMTwvWWVhcj48UmVj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38" w:tooltip="Vons, 2011 #146" w:history="1">
        <w:r w:rsidRPr="00B069B0">
          <w:rPr>
            <w:rFonts w:cs="Times New Roman"/>
            <w:noProof/>
            <w:color w:val="000000" w:themeColor="text1"/>
          </w:rPr>
          <w:t>138</w:t>
        </w:r>
      </w:hyperlink>
      <w:r w:rsidRPr="00B069B0">
        <w:rPr>
          <w:rFonts w:cs="Times New Roman"/>
          <w:noProof/>
          <w:color w:val="000000" w:themeColor="text1"/>
        </w:rPr>
        <w:t xml:space="preserve">, </w:t>
      </w:r>
      <w:hyperlink w:anchor="_ENREF_141" w:tooltip="Hansson, 2009 #149" w:history="1">
        <w:r w:rsidRPr="00B069B0">
          <w:rPr>
            <w:rFonts w:cs="Times New Roman"/>
            <w:noProof/>
            <w:color w:val="000000" w:themeColor="text1"/>
          </w:rPr>
          <w:t>141</w:t>
        </w:r>
      </w:hyperlink>
      <w:r w:rsidRPr="00B069B0">
        <w:rPr>
          <w:rFonts w:cs="Times New Roman"/>
          <w:noProof/>
          <w:color w:val="000000" w:themeColor="text1"/>
        </w:rPr>
        <w:t xml:space="preserve">, </w:t>
      </w:r>
      <w:hyperlink w:anchor="_ENREF_142" w:tooltip="Salminen, 2015 #150" w:history="1">
        <w:r w:rsidRPr="00B069B0">
          <w:rPr>
            <w:rFonts w:cs="Times New Roman"/>
            <w:noProof/>
            <w:color w:val="000000" w:themeColor="text1"/>
          </w:rPr>
          <w:t>142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Apendektomi yapılan birçok çalışmaya rağmen AA’nın nonoperatif tedavisinin operatif tedavisine üstünlüğü ile ilgili kesin bir kanıt yoktur. Halen günümüzde akut komplikasyonsuz apandisitin tedavisi cerrahi olarak kabul görür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&lt;EndNote&gt;&lt;Cite&gt;&lt;Author&gt;Flum&lt;/Author&gt;&lt;Year&gt;2015&lt;/Year&gt;&lt;RecNum&gt;151&lt;/RecNum&gt;&lt;DisplayText&gt;(143)&lt;/DisplayText&gt;&lt;record&gt;&lt;rec-number&gt;151&lt;/rec-number&gt;&lt;foreign-keys&gt;&lt;key app="EN" db-id="pt0frs22nff2zhew9rap5zpkzfeep0exda9w"&gt;151&lt;/key&gt;&lt;/foreign-keys&gt;&lt;ref-type name="Journal Article"&gt;17&lt;/ref-type&gt;&lt;contributors&gt;&lt;authors&gt;&lt;author&gt;Flum, D. R.&lt;/author&gt;&lt;/authors&gt;&lt;/contributors&gt;&lt;titles&gt;&lt;title&gt;Clinical practice. Acute appendicitis--appendectomy or the &amp;quot;antibiotics first&amp;quot; strategy&lt;/title&gt;&lt;secondary-title&gt;N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medicine&lt;/abbr-1&gt;&lt;/alt-periodical&gt;&lt;pages&gt;1937-43&lt;/pages&gt;&lt;volume&gt;372&lt;/volume&gt;&lt;number&gt;20&lt;/number&gt;&lt;keywords&gt;&lt;keyword&gt;Acute Disease&lt;/keyword&gt;&lt;keyword&gt;Anti-Bacterial Agents/*therapeutic use&lt;/keyword&gt;&lt;keyword&gt;*Appendectomy&lt;/keyword&gt;&lt;keyword&gt;Appendicitis/diagnosis/*drug therapy/physiopathology/*surgery&lt;/keyword&gt;&lt;keyword&gt;Appendix/diagnostic imaging&lt;/keyword&gt;&lt;keyword&gt;Humans&lt;/keyword&gt;&lt;keyword&gt;Male&lt;/keyword&gt;&lt;keyword&gt;Middle Aged&lt;/keyword&gt;&lt;keyword&gt;Practice Guidelines as Topic&lt;/keyword&gt;&lt;keyword&gt;Radiography&lt;/keyword&gt;&lt;/keywords&gt;&lt;dates&gt;&lt;year&gt;2015&lt;/year&gt;&lt;pub-dates&gt;&lt;date&gt;May 14&lt;/date&gt;&lt;/pub-dates&gt;&lt;/dates&gt;&lt;isbn&gt;1533-4406 (Electronic)&amp;#xD;0028-4793 (Linking)&lt;/isbn&gt;&lt;accession-num&gt;25970051&lt;/accession-num&gt;&lt;urls&gt;&lt;related-urls&gt;&lt;url&gt;http://www.ncbi.nlm.nih.gov/pubmed/25970051&lt;/url&gt;&lt;/related-urls&gt;&lt;/urls&gt;&lt;electronic-resource-num&gt;10.1056/NEJMcp1215006&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43" w:tooltip="Flum, 2015 #151" w:history="1">
        <w:r w:rsidRPr="00B069B0">
          <w:rPr>
            <w:rFonts w:cs="Times New Roman"/>
            <w:noProof/>
            <w:color w:val="000000" w:themeColor="text1"/>
          </w:rPr>
          <w:t>143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554CE76E" w14:textId="7BB9F40E"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AA hastalarında cerrahi tedavi laparoskopik ya da konvansiyonel laparatomi şeklinde yapılabilir. Laparatomi de direk olarak batın mc burney noktasından yapılan bir insizyonla açılır. Laparaskopik cerrahi de ise laparaskopi cihazları ile operasyon </w:t>
      </w:r>
      <w:r w:rsidRPr="00B069B0">
        <w:rPr>
          <w:rFonts w:cs="Times New Roman"/>
          <w:color w:val="000000" w:themeColor="text1"/>
        </w:rPr>
        <w:lastRenderedPageBreak/>
        <w:t xml:space="preserve">yapılır. Her iki teknikte de hastanın operasyona hazırlanması gerekir. Bu süreçte hastaların iyi bir şekilde hidrasyonunun sağlanması, operasyon öncesi antibiyoterapi yapılması, sıvı-elektrolit dengesinin sağlanması gerekliliği birçok çalışmada önerilmiştir </w:t>
      </w:r>
      <w:r w:rsidRPr="00B069B0">
        <w:rPr>
          <w:rFonts w:cs="Times New Roman"/>
          <w:color w:val="000000" w:themeColor="text1"/>
        </w:rPr>
        <w:fldChar w:fldCharType="begin">
          <w:fldData xml:space="preserve">PEVuZE5vdGU+PENpdGU+PEF1dGhvcj5BbmRlcnNlbjwvQXV0aG9yPjxZZWFyPjIwMDU8L1llYXI+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=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PEVuZE5vdGU+PENpdGU+PEF1dGhvcj5BbmRlcnNlbjwvQXV0aG9yPjxZZWFyPjIwMDU8L1llYXI+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=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44" w:tooltip="Andersen, 2005 #152" w:history="1">
        <w:r w:rsidRPr="00B069B0">
          <w:rPr>
            <w:rFonts w:cs="Times New Roman"/>
            <w:noProof/>
            <w:color w:val="000000" w:themeColor="text1"/>
          </w:rPr>
          <w:t>144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Operasyon öncesi antibiyoterapi verilmesi ile postoperatif batın içi abse gelişimi, yara yeri enfeksiyonu gelişmesi daha az oranlarda görülmüştür </w:t>
      </w:r>
      <w:r w:rsidRPr="00B069B0">
        <w:rPr>
          <w:rFonts w:cs="Times New Roman"/>
          <w:color w:val="000000" w:themeColor="text1"/>
        </w:rPr>
        <w:fldChar w:fldCharType="begin">
          <w:fldData xml:space="preserve">PEVuZE5vdGU+PENpdGU+PEF1dGhvcj5BbmRlcnNlbjwvQXV0aG9yPjxZZWFyPjIwMDU8L1llYXI+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=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PEVuZE5vdGU+PENpdGU+PEF1dGhvcj5BbmRlcnNlbjwvQXV0aG9yPjxZZWFyPjIwMDU8L1llYXI+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=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44" w:tooltip="Andersen, 2005 #152" w:history="1">
        <w:r w:rsidRPr="00B069B0">
          <w:rPr>
            <w:rFonts w:cs="Times New Roman"/>
            <w:noProof/>
            <w:color w:val="000000" w:themeColor="text1"/>
          </w:rPr>
          <w:t>144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Hastaların opersayonda ilk kesi öncesindeki 1saatlik süresi 'pencere' dönemi olarak adlandırılır, antibiyotik için en uygun zamandır </w:t>
      </w:r>
      <w:r w:rsidRPr="00B069B0">
        <w:rPr>
          <w:rFonts w:cs="Times New Roman"/>
          <w:color w:val="000000" w:themeColor="text1"/>
        </w:rPr>
        <w:fldChar w:fldCharType="begin">
          <w:fldData xml:space="preserve">PEVuZE5vdGU+PENpdGU+PEF1dGhvcj5Gcnk8L0F1dGhvcj48WWVhcj4yMDA4PC9ZZWFyPjxSZWNO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PEVuZE5vdGU+PENpdGU+PEF1dGhvcj5Gcnk8L0F1dGhvcj48WWVhcj4yMDA4PC9ZZWFyPjxSZWNO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45" w:tooltip="Fry, 2008 #153" w:history="1">
        <w:r w:rsidRPr="00B069B0">
          <w:rPr>
            <w:rFonts w:cs="Times New Roman"/>
            <w:noProof/>
            <w:color w:val="000000" w:themeColor="text1"/>
          </w:rPr>
          <w:t>145</w:t>
        </w:r>
      </w:hyperlink>
      <w:r w:rsidRPr="00B069B0">
        <w:rPr>
          <w:rFonts w:cs="Times New Roman"/>
          <w:noProof/>
          <w:color w:val="000000" w:themeColor="text1"/>
        </w:rPr>
        <w:t xml:space="preserve">, </w:t>
      </w:r>
      <w:hyperlink w:anchor="_ENREF_146" w:tooltip="Bratzler, 2004 #154" w:history="1">
        <w:r w:rsidRPr="00B069B0">
          <w:rPr>
            <w:rFonts w:cs="Times New Roman"/>
            <w:noProof/>
            <w:color w:val="000000" w:themeColor="text1"/>
          </w:rPr>
          <w:t>146</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025755C9" w14:textId="27D4A9BC"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Bir meta analizde laparaskopi ve laparatominin iyi ve kötü sonuçları şöyle rapor edilmiştir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&lt;EndNote&gt;&lt;Cite&gt;&lt;Author&gt;Sauerland&lt;/Author&gt;&lt;Year&gt;2010&lt;/Year&gt;&lt;RecNum&gt;155&lt;/RecNum&gt;&lt;DisplayText&gt;(147)&lt;/DisplayText&gt;&lt;record&gt;&lt;rec-number&gt;155&lt;/rec-number&gt;&lt;foreign-keys&gt;&lt;key app="EN" db-id="pt0frs22nff2zhew9rap5zpkzfeep0exda9w"&gt;155&lt;/key&gt;&lt;/foreign-keys&gt;&lt;ref-type name="Journal Article"&gt;17&lt;/ref-type&gt;&lt;contributors&gt;&lt;authors&gt;&lt;author&gt;Sauerland, S.&lt;/author&gt;&lt;author&gt;Jaschinski, T.&lt;/author&gt;&lt;author&gt;Neugebauer, E. A.&lt;/author&gt;&lt;/authors&gt;&lt;/contributors&gt;&lt;auth-address&gt;Department of Non-Drug Interventions, Institute for Quality and Efficiency in Health Care, Dillenburger Str. 27, Cologne, Germany, 51105.&lt;/auth-address&gt;&lt;titles&gt;&lt;title&gt;Laparoscopic versus open surgery for suspected appendicitis&lt;/title&gt;&lt;secondary-title&gt;Cochrane Database Syst Rev&lt;/secondary-title&gt;&lt;alt-title&gt;The Cochrane database of systematic reviews&lt;/alt-title&gt;&lt;/titles&gt;&lt;periodical&gt;&lt;full-title&gt;Cochrane Database Syst Rev&lt;/full-title&gt;&lt;abbr-1&gt;The Cochrane database of systematic reviews&lt;/abbr-1&gt;&lt;/periodical&gt;&lt;alt-periodical&gt;&lt;full-title&gt;Cochrane Database Syst Rev&lt;/full-title&gt;&lt;abbr-1&gt;The Cochrane database of systematic reviews&lt;/abbr-1&gt;&lt;/alt-periodical&gt;&lt;pages&gt;CD001546&lt;/pages&gt;&lt;number&gt;10&lt;/number&gt;&lt;keywords&gt;&lt;keyword&gt;Acute Disease&lt;/keyword&gt;&lt;keyword&gt;Adult&lt;/keyword&gt;&lt;keyword&gt;Appendectomy/adverse effects/*methods&lt;/keyword&gt;&lt;keyword&gt;Appendicitis/diagnosis/*surgery&lt;/keyword&gt;&lt;keyword&gt;Child&lt;/keyword&gt;&lt;keyword&gt;Female&lt;/keyword&gt;&lt;keyword&gt;Humans&lt;/keyword&gt;&lt;keyword&gt;*Laparoscopy/adverse effects&lt;/keyword&gt;&lt;keyword&gt;Male&lt;/keyword&gt;&lt;keyword&gt;Randomized Controlled Trials as Topic&lt;/keyword&gt;&lt;/keywords&gt;&lt;dates&gt;&lt;year&gt;2010&lt;/year&gt;&lt;pub-dates&gt;&lt;date&gt;Oct 06&lt;/date&gt;&lt;/pub-dates&gt;&lt;/dates&gt;&lt;isbn&gt;1469-493X (Electronic)&amp;#xD;1361-6137 (Linking)&lt;/isbn&gt;&lt;accession-num&gt;20927725&lt;/accession-num&gt;&lt;urls&gt;&lt;related-urls&gt;&lt;url&gt;http://www.ncbi.nlm.nih.gov/pubmed/20927725&lt;/url&gt;&lt;/related-urls&gt;&lt;/urls&gt;&lt;electronic-resource-num&gt;10.1002/14651858.CD001546.pub3&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47" w:tooltip="Sauerland, 2010 #155" w:history="1">
        <w:r w:rsidRPr="00B069B0">
          <w:rPr>
            <w:rFonts w:cs="Times New Roman"/>
            <w:noProof/>
            <w:color w:val="000000" w:themeColor="text1"/>
          </w:rPr>
          <w:t>147</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6B82A5EE" w14:textId="090D6140" w:rsidR="00CC18ED" w:rsidRPr="00B069B0" w:rsidRDefault="00CC18ED" w:rsidP="00B069B0">
      <w:pPr>
        <w:pStyle w:val="Standard"/>
        <w:numPr>
          <w:ilvl w:val="0"/>
          <w:numId w:val="19"/>
        </w:numPr>
        <w:spacing w:line="360" w:lineRule="auto"/>
        <w:jc w:val="both"/>
        <w:rPr>
          <w:rFonts w:cs="Times New Roman"/>
          <w:color w:val="000000" w:themeColor="text1"/>
        </w:rPr>
      </w:pPr>
      <w:r w:rsidRPr="00B069B0">
        <w:rPr>
          <w:rFonts w:cs="Times New Roman"/>
          <w:color w:val="000000" w:themeColor="text1"/>
        </w:rPr>
        <w:t>Yara yeri enfeksiyonu laparaskopi yapılan hastalarda daha az görülmüştür.</w:t>
      </w:r>
    </w:p>
    <w:p w14:paraId="0E249839" w14:textId="07941AA8" w:rsidR="00CC18ED" w:rsidRPr="00B069B0" w:rsidRDefault="00CC18ED" w:rsidP="00B069B0">
      <w:pPr>
        <w:pStyle w:val="Standard"/>
        <w:numPr>
          <w:ilvl w:val="0"/>
          <w:numId w:val="19"/>
        </w:numPr>
        <w:spacing w:line="360" w:lineRule="auto"/>
        <w:jc w:val="both"/>
        <w:rPr>
          <w:rFonts w:cs="Times New Roman"/>
          <w:color w:val="000000" w:themeColor="text1"/>
        </w:rPr>
      </w:pPr>
      <w:r w:rsidRPr="00B069B0">
        <w:rPr>
          <w:rFonts w:cs="Times New Roman"/>
          <w:color w:val="000000" w:themeColor="text1"/>
        </w:rPr>
        <w:t>Postoperatif birinci günde laparaskopi yapılan hastalarda ağrı daha az görülmüş ve laparaskopi yapılan hastaların hastanede kalış süresi daha kısadır.</w:t>
      </w:r>
    </w:p>
    <w:p w14:paraId="2CF07762" w14:textId="57CF5AD3" w:rsidR="00CC18ED" w:rsidRPr="00B069B0" w:rsidRDefault="00CC18ED" w:rsidP="00B069B0">
      <w:pPr>
        <w:pStyle w:val="Standard"/>
        <w:numPr>
          <w:ilvl w:val="0"/>
          <w:numId w:val="19"/>
        </w:numPr>
        <w:spacing w:line="360" w:lineRule="auto"/>
        <w:jc w:val="both"/>
        <w:rPr>
          <w:rFonts w:cs="Times New Roman"/>
          <w:color w:val="000000" w:themeColor="text1"/>
        </w:rPr>
      </w:pPr>
      <w:r w:rsidRPr="00B069B0">
        <w:rPr>
          <w:rFonts w:cs="Times New Roman"/>
          <w:color w:val="000000" w:themeColor="text1"/>
        </w:rPr>
        <w:t>Barsak fonksiyonlarının geri dönüşü laparaskopide daha hızlıdır.</w:t>
      </w:r>
    </w:p>
    <w:p w14:paraId="2020B8AE" w14:textId="48DC288B" w:rsidR="00CC18ED" w:rsidRPr="00B069B0" w:rsidRDefault="00CC18ED" w:rsidP="00B069B0">
      <w:pPr>
        <w:pStyle w:val="Standard"/>
        <w:numPr>
          <w:ilvl w:val="0"/>
          <w:numId w:val="19"/>
        </w:numPr>
        <w:spacing w:line="360" w:lineRule="auto"/>
        <w:jc w:val="both"/>
        <w:rPr>
          <w:rFonts w:cs="Times New Roman"/>
          <w:color w:val="000000" w:themeColor="text1"/>
        </w:rPr>
      </w:pPr>
      <w:r w:rsidRPr="00B069B0">
        <w:rPr>
          <w:rFonts w:cs="Times New Roman"/>
          <w:color w:val="000000" w:themeColor="text1"/>
        </w:rPr>
        <w:t>İntraabdominal apse oranları laparaskopik cerrahide daha fazladır.</w:t>
      </w:r>
    </w:p>
    <w:p w14:paraId="2259A907" w14:textId="410C38CF" w:rsidR="00CC18ED" w:rsidRPr="00B069B0" w:rsidRDefault="00CC18ED" w:rsidP="00B069B0">
      <w:pPr>
        <w:pStyle w:val="Standard"/>
        <w:numPr>
          <w:ilvl w:val="0"/>
          <w:numId w:val="19"/>
        </w:numPr>
        <w:spacing w:after="360" w:line="360" w:lineRule="auto"/>
        <w:jc w:val="both"/>
        <w:rPr>
          <w:rFonts w:cs="Times New Roman"/>
          <w:color w:val="000000" w:themeColor="text1"/>
        </w:rPr>
      </w:pPr>
      <w:r w:rsidRPr="00B069B0">
        <w:rPr>
          <w:rFonts w:cs="Times New Roman"/>
          <w:color w:val="000000" w:themeColor="text1"/>
        </w:rPr>
        <w:t>Operasyon süresi laparaskopide daha uzundur.</w:t>
      </w:r>
    </w:p>
    <w:p w14:paraId="64B645C3" w14:textId="24805376"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Laparoskopik cerrahi uygulanması batın içi organların tam görülmesine olanak sağlar. Bu özelliği ile başka bir çalışmada şüpheli semptomları olan hastalarda özellikle kadınlarda pelvik hadiselerin görülebilmesi açısından önemli bulunmuştur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&lt;EndNote&gt;&lt;Cite&gt;&lt;Author&gt;McCahill&lt;/Author&gt;&lt;Year&gt;1996&lt;/Year&gt;&lt;RecNum&gt;156&lt;/RecNum&gt;&lt;DisplayText&gt;(148)&lt;/DisplayText&gt;&lt;record&gt;&lt;rec-number&gt;156&lt;/rec-number&gt;&lt;foreign-keys&gt;&lt;key app="EN" db-id="pt0frs22nff2zhew9rap5zpkzfeep0exda9w"&gt;156&lt;/key&gt;&lt;/foreign-keys&gt;&lt;ref-type name="Journal Article"&gt;17&lt;/ref-type&gt;&lt;contributors&gt;&lt;authors&gt;&lt;author&gt;McCahill, L. E.&lt;/author&gt;&lt;author&gt;Pellegrini, C. A.&lt;/author&gt;&lt;author&gt;Wiggins, T.&lt;/author&gt;&lt;author&gt;Helton, W. S.&lt;/author&gt;&lt;/authors&gt;&lt;/contributors&gt;&lt;auth-address&gt;Department of Surgery, University of Washington Medical Center, Seattle 98195, USA.&lt;/auth-address&gt;&lt;titles&gt;&lt;title&gt;A clinical outcome and cost analysis of laparoscopic versus open appendectomy&lt;/title&gt;&lt;secondary-title&gt;Am J Surg&lt;/secondary-title&gt;&lt;alt-title&gt;American journal of surgery&lt;/alt-title&gt;&lt;/titles&gt;&lt;periodical&gt;&lt;full-title&gt;Am J Surg&lt;/full-title&gt;&lt;abbr-1&gt;American journal of surgery&lt;/abbr-1&gt;&lt;/periodical&gt;&lt;alt-periodical&gt;&lt;full-title&gt;Am J Surg&lt;/full-title&gt;&lt;abbr-1&gt;American journal of surgery&lt;/abbr-1&gt;&lt;/alt-periodical&gt;&lt;pages&gt;533-7&lt;/pages&gt;&lt;volume&gt;171&lt;/volume&gt;&lt;number&gt;5&lt;/number&gt;&lt;keywords&gt;&lt;keyword&gt;Acute Disease&lt;/keyword&gt;&lt;keyword&gt;Adolescent&lt;/keyword&gt;&lt;keyword&gt;Adult&lt;/keyword&gt;&lt;keyword&gt;Aged&lt;/keyword&gt;&lt;keyword&gt;Appendectomy/economics/*methods&lt;/keyword&gt;&lt;keyword&gt;Appendicitis/economics/*surgery&lt;/keyword&gt;&lt;keyword&gt;Costs and Cost Analysis&lt;/keyword&gt;&lt;keyword&gt;Female&lt;/keyword&gt;&lt;keyword&gt;Hospital Charges&lt;/keyword&gt;&lt;keyword&gt;Humans&lt;/keyword&gt;&lt;keyword&gt;Intestinal Perforation/economics/*surgery&lt;/keyword&gt;&lt;keyword&gt;*Laparoscopy/economics&lt;/keyword&gt;&lt;keyword&gt;Length of Stay&lt;/keyword&gt;&lt;keyword&gt;Male&lt;/keyword&gt;&lt;keyword&gt;Middle Aged&lt;/keyword&gt;&lt;keyword&gt;Postoperative Complications&lt;/keyword&gt;&lt;keyword&gt;Rupture, Spontaneous&lt;/keyword&gt;&lt;keyword&gt;Treatment Outcome&lt;/keyword&gt;&lt;/keywords&gt;&lt;dates&gt;&lt;year&gt;1996&lt;/year&gt;&lt;pub-dates&gt;&lt;date&gt;May&lt;/date&gt;&lt;/pub-dates&gt;&lt;/dates&gt;&lt;isbn&gt;0002-9610 (Print)&amp;#xD;0002-9610 (Linking)&lt;/isbn&gt;&lt;accession-num&gt;8651403&lt;/accession-num&gt;&lt;urls&gt;&lt;related-urls&gt;&lt;url&gt;http://www.ncbi.nlm.nih.gov/pubmed/8651403&lt;/url&gt;&lt;/related-urls&gt;&lt;/urls&gt;&lt;/record&gt;&lt;/Cite&gt;&lt;/EndNote&gt;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48" w:tooltip="McCahill, 1996 #156" w:history="1">
        <w:r w:rsidRPr="00B069B0">
          <w:rPr>
            <w:rFonts w:cs="Times New Roman"/>
            <w:noProof/>
            <w:color w:val="000000" w:themeColor="text1"/>
          </w:rPr>
          <w:t>148</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AA şüphesi olan 181 hastalık bir çalışmada hastaların %46 sında karın ağrısı etiyolojisi jinekolojik bir patoloji idi </w:t>
      </w:r>
      <w:r w:rsidRPr="00B069B0">
        <w:rPr>
          <w:rFonts w:cs="Times New Roman"/>
          <w:color w:val="000000" w:themeColor="text1"/>
        </w:rPr>
        <w:fldChar w:fldCharType="begin">
          <w:fldData xml:space="preserve">PEVuZE5vdGU+PENpdGU+PEF1dGhvcj5Nb2Jlcmc8L0F1dGhvcj48WWVhcj4xOTk4PC9ZZWFyPjxS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==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PEVuZE5vdGU+PENpdGU+PEF1dGhvcj5Nb2Jlcmc8L0F1dGhvcj48WWVhcj4xOTk4PC9ZZWFyPjxS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==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49" w:tooltip="Moberg, 1998 #157" w:history="1">
        <w:r w:rsidRPr="00B069B0">
          <w:rPr>
            <w:rFonts w:cs="Times New Roman"/>
            <w:noProof/>
            <w:color w:val="000000" w:themeColor="text1"/>
          </w:rPr>
          <w:t>149</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3F9F29F9" w14:textId="6A0E9840"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Laparaskopik cerrahi obez hastalar için de uygun bir tetkiktir. Yapılan çalışmalarda obez olan hastalarda laparaskopik cerrahinin daha az mortal olduğu gösterilmiştir </w:t>
      </w:r>
      <w:r w:rsidRPr="00B069B0">
        <w:rPr>
          <w:rFonts w:cs="Times New Roman"/>
          <w:color w:val="000000" w:themeColor="text1"/>
        </w:rPr>
        <w:fldChar w:fldCharType="begin">
          <w:fldData xml:space="preserve">PEVuZE5vdGU+PENpdGU+PEF1dGhvcj5NYXNvbjwvQXV0aG9yPjxZZWFyPjIwMTI8L1llYXI+PFJl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PEVuZE5vdGU+PENpdGU+PEF1dGhvcj5NYXNvbjwvQXV0aG9yPjxZZWFyPjIwMTI8L1llYXI+PFJl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50" w:tooltip="Mason, 2012 #158" w:history="1">
        <w:r w:rsidRPr="00B069B0">
          <w:rPr>
            <w:rFonts w:cs="Times New Roman"/>
            <w:noProof/>
            <w:color w:val="000000" w:themeColor="text1"/>
          </w:rPr>
          <w:t>150</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581A1105" w14:textId="4CF3CCE7"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Yaşlı hasta popülasyonu ile yapılan bir çalışmada da laparoskopi laparotomiye göre daha avantajlı bulunmuştur. Laparaskopik cerrahi uygulanan yaşlı hastaların daha çabuk günlük hayatına dönebilmesi, hastanede kalış süresinin daha kısa olması önemli nedenlerdir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&lt;EndNote&gt;&lt;Cite&gt;&lt;Author&gt;Harrell&lt;/Author&gt;&lt;Year&gt;2006&lt;/Year&gt;&lt;RecNum&gt;159&lt;/RecNum&gt;&lt;DisplayText&gt;(151)&lt;/DisplayText&gt;&lt;record&gt;&lt;rec-number&gt;159&lt;/rec-number&gt;&lt;foreign-keys&gt;&lt;key app="EN" db-id="pt0frs22nff2zhew9rap5zpkzfeep0exda9w"&gt;159&lt;/key&gt;&lt;/foreign-keys&gt;&lt;ref-type name="Journal Article"&gt;17&lt;/ref-type&gt;&lt;contributors&gt;&lt;authors&gt;&lt;author&gt;Harrell, A. G.&lt;/author&gt;&lt;author&gt;Lincourt, A. E.&lt;/author&gt;&lt;author&gt;Novitsky, Y. W.&lt;/author&gt;&lt;author&gt;Rosen, M. J.&lt;/author&gt;&lt;author&gt;Kuwada, T. S.&lt;/author&gt;&lt;author&gt;Kercher, K. W.&lt;/author&gt;&lt;author&gt;Sing, R. F.&lt;/author&gt;&lt;author&gt;Heniford, B. T.&lt;/author&gt;&lt;/authors&gt;&lt;/contributors&gt;&lt;auth-address&gt;Division of Gastrointestinal and Minimally Invasive Surgery, Department of General Surgery, Carolinas Medical Center, Charlotte, North Carolina 28203, USA.&lt;/auth-address&gt;&lt;titles&gt;&lt;title&gt;Advantages of laparoscopic appendectomy in the elderly&lt;/title&gt;&lt;secondary-title&gt;Am Surg&lt;/secondary-title&gt;&lt;alt-title&gt;The American surgeon&lt;/alt-title&gt;&lt;/titles&gt;&lt;periodical&gt;&lt;full-title&gt;Am Surg&lt;/full-title&gt;&lt;abbr-1&gt;The American surgeon&lt;/abbr-1&gt;&lt;/periodical&gt;&lt;alt-periodical&gt;&lt;full-title&gt;Am Surg&lt;/full-title&gt;&lt;abbr-1&gt;The American surgeon&lt;/abbr-1&gt;&lt;/alt-periodical&gt;&lt;pages&gt;474-80&lt;/pages&gt;&lt;volume&gt;72&lt;/volume&gt;&lt;number&gt;6&lt;/number&gt;&lt;keywords&gt;&lt;keyword&gt;Aged&lt;/keyword&gt;&lt;keyword&gt;Appendectomy/*adverse effects/economics&lt;/keyword&gt;&lt;keyword&gt;Appendicitis/complications/*surgery&lt;/keyword&gt;&lt;keyword&gt;Female&lt;/keyword&gt;&lt;keyword&gt;Hospital Charges&lt;/keyword&gt;&lt;keyword&gt;Humans&lt;/keyword&gt;&lt;keyword&gt;*Laparoscopy/economics&lt;/keyword&gt;&lt;keyword&gt;Length of Stay/economics&lt;/keyword&gt;&lt;keyword&gt;Male&lt;/keyword&gt;&lt;keyword&gt;Patient Discharge&lt;/keyword&gt;&lt;keyword&gt;Retrospective Studies&lt;/keyword&gt;&lt;keyword&gt;Treatment Outcome&lt;/keyword&gt;&lt;/keywords&gt;&lt;dates&gt;&lt;year&gt;2006&lt;/year&gt;&lt;pub-dates&gt;&lt;date&gt;Jun&lt;/date&gt;&lt;/pub-dates&gt;&lt;/dates&gt;&lt;isbn&gt;0003-1348 (Print)&amp;#xD;0003-1348 (Linking)&lt;/isbn&gt;&lt;accession-num&gt;16808197&lt;/accession-num&gt;&lt;urls&gt;&lt;related-urls&gt;&lt;url&gt;http://www.ncbi.nlm.nih.gov/pubmed/16808197&lt;/url&gt;&lt;/related-urls&gt;&lt;/urls&gt;&lt;/record&gt;&lt;/Cite&gt;&lt;/EndNote&gt;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1" w:tooltip="Harrell, 2006 #159" w:history="1">
        <w:r w:rsidRPr="00B069B0">
          <w:rPr>
            <w:rFonts w:cs="Times New Roman"/>
            <w:noProof/>
            <w:color w:val="000000" w:themeColor="text1"/>
          </w:rPr>
          <w:t>151</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7B0BC54E" w14:textId="55D68C44"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Günümüzde AA tedavisi için cerrahi olarak yeni yöntemler denenmektedir. Bunlardan bazıları transgastrik, transvajinal</w:t>
      </w:r>
      <w:r w:rsidR="00B069B0" w:rsidRPr="00B069B0">
        <w:rPr>
          <w:rFonts w:cs="Times New Roman"/>
          <w:color w:val="000000" w:themeColor="text1"/>
        </w:rPr>
        <w:t xml:space="preserve"> </w:t>
      </w:r>
      <w:r w:rsidRPr="00B069B0">
        <w:rPr>
          <w:rFonts w:cs="Times New Roman"/>
          <w:color w:val="000000" w:themeColor="text1"/>
        </w:rPr>
        <w:t xml:space="preserve">yolla endoskopik olarak yapılan apendektomilerdir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&lt;EndNote&gt;&lt;Cite&gt;&lt;Author&gt;Yagci&lt;/Author&gt;&lt;Year&gt;2014&lt;/Year&gt;&lt;RecNum&gt;160&lt;/RecNum&gt;&lt;DisplayText&gt;(152)&lt;/DisplayText&gt;&lt;record&gt;&lt;rec-number&gt;160&lt;/rec-number&gt;&lt;foreign-keys&gt;&lt;key app="EN" db-id="pt0frs22nff2zhew9rap5zpkzfeep0exda9w"&gt;160&lt;/key&gt;&lt;/foreign-keys&gt;&lt;ref-type name="Journal Article"&gt;17&lt;/ref-type&gt;&lt;contributors&gt;&lt;authors&gt;&lt;author&gt;Yagci, M. A.&lt;/author&gt;&lt;author&gt;Kayaalp, C.&lt;/author&gt;&lt;/authors&gt;&lt;/contributors&gt;&lt;auth-address&gt;Department of Surgery, Turgut Ozal Medical Center, Inonu University, 44315 Malatya, Turkey.&lt;/auth-address&gt;&lt;titles&gt;&lt;title&gt;Transvaginal appendectomy: a systematic review&lt;/title&gt;&lt;secondary-title&gt;Minim Invasive Surg&lt;/secondary-title&gt;&lt;alt-title&gt;Minimally invasive surgery&lt;/alt-title&gt;&lt;/titles&gt;&lt;periodical&gt;&lt;full-title&gt;Minim Invasive Surg&lt;/full-title&gt;&lt;abbr-1&gt;Minimally invasive surgery&lt;/abbr-1&gt;&lt;/periodical&gt;&lt;alt-periodical&gt;&lt;full-title&gt;Minim Invasive Surg&lt;/full-title&gt;&lt;abbr-1&gt;Minimally invasive surgery&lt;/abbr-1&gt;&lt;/alt-periodical&gt;&lt;pages&gt;384706&lt;/pages&gt;&lt;volume&gt;2014&lt;/volume&gt;&lt;dates&gt;&lt;year&gt;2014&lt;/year&gt;&lt;/dates&gt;&lt;isbn&gt;2090-1445 (Print)&amp;#xD;2090-1445 (Linking)&lt;/isbn&gt;&lt;accession-num&gt;25614832&lt;/accession-num&gt;&lt;urls&gt;&lt;related-urls&gt;&lt;url&gt;http://www.ncbi.nlm.nih.gov/pubmed/25614832&lt;/url&gt;&lt;/related-urls&gt;&lt;/urls&gt;&lt;custom2&gt;4295586&lt;/custom2&gt;&lt;electronic-resource-num&gt;10.1155/2014/384706&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2" w:tooltip="Yagci, 2014 #160" w:history="1">
        <w:r w:rsidRPr="00B069B0">
          <w:rPr>
            <w:rFonts w:cs="Times New Roman"/>
            <w:noProof/>
            <w:color w:val="000000" w:themeColor="text1"/>
          </w:rPr>
          <w:t>152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Yine geliştirilmeye çalışılan bir diğer yöntem de kolonoskopik retrograd apendektomidir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&lt;EndNote&gt;&lt;Cite&gt;&lt;Author&gt;Feussner&lt;/Author&gt;&lt;Year&gt;2015&lt;/Year&gt;&lt;RecNum&gt;161&lt;/RecNum&gt;&lt;DisplayText&gt;(153)&lt;/DisplayText&gt;&lt;record&gt;&lt;rec-number&gt;161&lt;/rec-number&gt;&lt;foreign-keys&gt;&lt;key app="EN" db-id="pt0frs22nff2zhew9rap5zpkzfeep0exda9w"&gt;161&lt;/key&gt;&lt;/foreign-keys&gt;&lt;ref-type name="Journal Article"&gt;17&lt;/ref-type&gt;&lt;contributors&gt;&lt;authors&gt;&lt;author&gt;Feussner, H.&lt;/author&gt;&lt;author&gt;Becker, V.&lt;/author&gt;&lt;author&gt;Bauer, M.&lt;/author&gt;&lt;author&gt;Kranzfelder, M.&lt;/author&gt;&lt;author&gt;Schirren, R.&lt;/author&gt;&lt;author&gt;Luth, T.&lt;/author&gt;&lt;author&gt;Meining, A.&lt;/author&gt;&lt;author&gt;Wilhelm, D.&lt;/author&gt;&lt;/authors&gt;&lt;/contributors&gt;&lt;auth-address&gt;Department of Surgery, Klinikum rechts der Isar, Technische Universitat Munchen, Germany.&amp;#xD;2nd Medical Department, Klinikum rechts der Isar, Technische Universitat Munchen, Germany.&amp;#xD;Institute of Microtechnology and Medical Device Technology, Klinikum rechts der Isar, Technische Universitat Munchen, Germany.&lt;/auth-address&gt;&lt;titles&gt;&lt;title&gt;Developments in flexible endoscopic surgery: a review&lt;/title&gt;&lt;secondary-title&gt;Clin Exp Gastroenterol&lt;/secondary-title&gt;&lt;alt-title&gt;Clinical and experimental gastroenterology&lt;/alt-title&gt;&lt;/titles&gt;&lt;periodical&gt;&lt;full-title&gt;Clin Exp Gastroenterol&lt;/full-title&gt;&lt;abbr-1&gt;Clinical and experimental gastroenterology&lt;/abbr-1&gt;&lt;/periodical&gt;&lt;alt-periodical&gt;&lt;full-title&gt;Clin Exp Gastroenterol&lt;/full-title&gt;&lt;abbr-1&gt;Clinical and experimental gastroenterology&lt;/abbr-1&gt;&lt;/alt-periodical&gt;&lt;pages&gt;31-42&lt;/pages&gt;&lt;volume&gt;8&lt;/volume&gt;&lt;dates&gt;&lt;year&gt;2015&lt;/year&gt;&lt;/dates&gt;&lt;isbn&gt;1178-7023 (Linking)&lt;/isbn&gt;&lt;accession-num&gt;25565878&lt;/accession-num&gt;&lt;urls&gt;&lt;related-urls&gt;&lt;url&gt;http://www.ncbi.nlm.nih.gov/pubmed/25565878&lt;/url&gt;&lt;/related-urls&gt;&lt;/urls&gt;&lt;custom2&gt;4278730&lt;/custom2&gt;&lt;electronic-resource-num&gt;10.2147/CEG.S46584&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3" w:tooltip="Feussner, 2015 #161" w:history="1">
        <w:r w:rsidRPr="00B069B0">
          <w:rPr>
            <w:rFonts w:cs="Times New Roman"/>
            <w:noProof/>
            <w:color w:val="000000" w:themeColor="text1"/>
          </w:rPr>
          <w:t>153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0D9D2F09" w14:textId="42485256" w:rsidR="00CC18ED" w:rsidRPr="00B069B0" w:rsidRDefault="00CC18ED" w:rsidP="00B069B0">
      <w:pPr>
        <w:pStyle w:val="Balk2"/>
      </w:pPr>
      <w:bookmarkStart w:id="56" w:name="_Toc489520490"/>
      <w:r w:rsidRPr="00B069B0">
        <w:t>2</w:t>
      </w:r>
      <w:r w:rsidR="00B069B0" w:rsidRPr="00B069B0">
        <w:t>.3.</w:t>
      </w:r>
      <w:r w:rsidRPr="00B069B0">
        <w:t xml:space="preserve"> </w:t>
      </w:r>
      <w:r w:rsidR="00B069B0" w:rsidRPr="00B069B0">
        <w:t>Ortalama Platelet Volümü (Mean Platelete Volume</w:t>
      </w:r>
      <w:r w:rsidRPr="00B069B0">
        <w:t>)</w:t>
      </w:r>
      <w:bookmarkEnd w:id="56"/>
    </w:p>
    <w:p w14:paraId="62221CBF" w14:textId="38EE1C69" w:rsidR="00CC18ED" w:rsidRPr="00B069B0" w:rsidRDefault="00CC18ED" w:rsidP="00B069B0">
      <w:pPr>
        <w:spacing w:after="360" w:line="360" w:lineRule="auto"/>
        <w:ind w:firstLine="709"/>
        <w:jc w:val="both"/>
        <w:rPr>
          <w:rFonts w:cs="Times New Roman"/>
          <w:color w:val="000000" w:themeColor="text1"/>
        </w:rPr>
      </w:pPr>
      <w:r w:rsidRPr="00B069B0">
        <w:rPr>
          <w:rFonts w:cs="Times New Roman"/>
          <w:color w:val="000000" w:themeColor="text1"/>
        </w:rPr>
        <w:t xml:space="preserve">Ortalama trombosit hacmi (MPV), kırmızı kan hücreleri için MCV'ye benzer bir değer olup, femtolitredeki </w:t>
      </w:r>
      <w:bookmarkStart w:id="57" w:name="_Hlk480361390"/>
      <w:r w:rsidRPr="00B069B0">
        <w:rPr>
          <w:rFonts w:cs="Times New Roman"/>
          <w:color w:val="000000" w:themeColor="text1"/>
        </w:rPr>
        <w:t>(fL)</w:t>
      </w:r>
      <w:bookmarkEnd w:id="57"/>
      <w:r w:rsidRPr="00B069B0">
        <w:rPr>
          <w:rFonts w:cs="Times New Roman"/>
          <w:color w:val="000000" w:themeColor="text1"/>
        </w:rPr>
        <w:t xml:space="preserve"> dolaşan ortalama trombosit hacmidir. Ortalama platelet volümü dolaşımda bulunan trombositlerin ortalama boyutunun makineler tarafından ölçümüdür. MPV değerleri tam kan sayımının bir parçası olarak hesaplanır.</w:t>
      </w:r>
      <w:r w:rsidR="00B069B0" w:rsidRPr="00B069B0">
        <w:rPr>
          <w:rFonts w:cs="Times New Roman"/>
          <w:color w:val="000000" w:themeColor="text1"/>
        </w:rPr>
        <w:t xml:space="preserve"> </w:t>
      </w:r>
      <w:r w:rsidRPr="00B069B0">
        <w:rPr>
          <w:rFonts w:cs="Times New Roman"/>
          <w:color w:val="000000" w:themeColor="text1"/>
        </w:rPr>
        <w:t xml:space="preserve">MPV ölçümleri bazı merkezlerde platelet hacminin optik teknoloji kullanılırak ölçümü ile, ya da empedans teknolojisi sistemlerinde dönüştürülmüş log normal trombosit hacim verilerinin geometrik ortalaması ile belirlenir. Dolayısı ile MPV değeri ölçüm tekniğine göre değişebilir, cihaza bağımlıdır. Sonuç olarak MPV uluslar arası standardizasyonu olmayan bir belirteçtir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&lt;EndNote&gt;&lt;Cite&gt;&lt;Author&gt;Hoffmann&lt;/Author&gt;&lt;Year&gt;2012&lt;/Year&gt;&lt;RecNum&gt;162&lt;/RecNum&gt;&lt;DisplayText&gt;(154)&lt;/DisplayText&gt;&lt;record&gt;&lt;rec-number&gt;162&lt;/rec-number&gt;&lt;foreign-keys&gt;&lt;key app="EN" db-id="pt0frs22nff2zhew9rap5zpkzfeep0exda9w"&gt;162&lt;/key&gt;&lt;/foreign-keys&gt;&lt;ref-type name="Journal Article"&gt;17&lt;/ref-type&gt;&lt;contributors&gt;&lt;authors&gt;&lt;author&gt;Hoffmann, J. J.&lt;/author&gt;&lt;/authors&gt;&lt;/contributors&gt;&lt;titles&gt;&lt;title&gt;Reference range of mean platelet volume&lt;/title&gt;&lt;secondary-title&gt;Thromb Res&lt;/secondary-title&gt;&lt;alt-title&gt;Thrombosis research&lt;/alt-title&gt;&lt;/titles&gt;&lt;periodical&gt;&lt;full-title&gt;Thromb Res&lt;/full-title&gt;&lt;abbr-1&gt;Thrombosis research&lt;/abbr-1&gt;&lt;/periodical&gt;&lt;alt-periodical&gt;&lt;full-title&gt;Thromb Res&lt;/full-title&gt;&lt;abbr-1&gt;Thrombosis research&lt;/abbr-1&gt;&lt;/alt-periodical&gt;&lt;pages&gt;534-5&lt;/pages&gt;&lt;volume&gt;129&lt;/volume&gt;&lt;number&gt;4&lt;/number&gt;&lt;keywords&gt;&lt;keyword&gt;Blood Platelets/*physiology&lt;/keyword&gt;&lt;keyword&gt;*Cell Size&lt;/keyword&gt;&lt;keyword&gt;Female&lt;/keyword&gt;&lt;keyword&gt;Humans&lt;/keyword&gt;&lt;keyword&gt;Male&lt;/keyword&gt;&lt;/keywords&gt;&lt;dates&gt;&lt;year&gt;2012&lt;/year&gt;&lt;pub-dates&gt;&lt;date&gt;Apr&lt;/date&gt;&lt;/pub-dates&gt;&lt;/dates&gt;&lt;isbn&gt;1879-2472 (Electronic)&amp;#xD;0049-3848 (Linking)&lt;/isbn&gt;&lt;accession-num&gt;22123584&lt;/accession-num&gt;&lt;urls&gt;&lt;related-urls&gt;&lt;url&gt;http://www.ncbi.nlm.nih.gov/pubmed/22123584&lt;/url&gt;&lt;/related-urls&gt;&lt;/urls&gt;&lt;electronic-resource-num&gt;10.1016/j.thromres.2011.11.012&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4" w:tooltip="Hoffmann, 2012 #162" w:history="1">
        <w:r w:rsidRPr="00B069B0">
          <w:rPr>
            <w:rFonts w:cs="Times New Roman"/>
            <w:noProof/>
            <w:color w:val="000000" w:themeColor="text1"/>
          </w:rPr>
          <w:t>154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Ayrıca hastanın gerçek platelet dağılımı logaritmik normal dağılıma uymayabilir. Üreticiler her biri kendi algoritmaları içerisinde belirli MPV aralığı belirler.</w:t>
      </w:r>
      <w:r w:rsidR="00B069B0" w:rsidRPr="00B069B0">
        <w:rPr>
          <w:rFonts w:cs="Times New Roman"/>
          <w:color w:val="000000" w:themeColor="text1"/>
        </w:rPr>
        <w:t xml:space="preserve"> </w:t>
      </w:r>
      <w:r w:rsidRPr="00B069B0">
        <w:rPr>
          <w:rFonts w:cs="Times New Roman"/>
          <w:color w:val="000000" w:themeColor="text1"/>
        </w:rPr>
        <w:t xml:space="preserve">Bu aralık kullanılan aletin türüne, ölçüm yöntemine göre değişebilir. Hastalar için spesifik bir hematalojik cihaz kullanan laboratuvarın referans aralığına bakılmalıdır. Örneğin empedans teknolojisi ile normal trombosit sayısına sahip bir yetişkinin normal MPV değeri 6-13,2 </w:t>
      </w:r>
      <w:bookmarkStart w:id="58" w:name="_Hlk480361447"/>
      <w:bookmarkStart w:id="59" w:name="_Hlk480361466"/>
      <w:r w:rsidRPr="00B069B0">
        <w:rPr>
          <w:rFonts w:cs="Times New Roman"/>
          <w:color w:val="000000" w:themeColor="text1"/>
        </w:rPr>
        <w:t>(fL</w:t>
      </w:r>
      <w:bookmarkEnd w:id="58"/>
      <w:r w:rsidRPr="00B069B0">
        <w:rPr>
          <w:rFonts w:cs="Times New Roman"/>
          <w:color w:val="000000" w:themeColor="text1"/>
        </w:rPr>
        <w:t>)</w:t>
      </w:r>
      <w:r w:rsidR="00B069B0" w:rsidRPr="00B069B0">
        <w:rPr>
          <w:rFonts w:cs="Times New Roman"/>
          <w:color w:val="000000" w:themeColor="text1"/>
        </w:rPr>
        <w:t xml:space="preserve"> </w:t>
      </w:r>
      <w:bookmarkEnd w:id="59"/>
      <w:r w:rsidRPr="00B069B0">
        <w:rPr>
          <w:rFonts w:cs="Times New Roman"/>
          <w:color w:val="000000" w:themeColor="text1"/>
        </w:rPr>
        <w:t xml:space="preserve">olarak belirlenmişken optik yöntemlerle yapılan ölçümde 5,6-12,1 aralığı normal olabilir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&lt;EndNote&gt;&lt;Cite&gt;&lt;Author&gt;Hoffmann&lt;/Author&gt;&lt;Year&gt;2012&lt;/Year&gt;&lt;RecNum&gt;162&lt;/RecNum&gt;&lt;DisplayText&gt;(154)&lt;/DisplayText&gt;&lt;record&gt;&lt;rec-number&gt;162&lt;/rec-number&gt;&lt;foreign-keys&gt;&lt;key app="EN" db-id="pt0frs22nff2zhew9rap5zpkzfeep0exda9w"&gt;162&lt;/key&gt;&lt;/foreign-keys&gt;&lt;ref-type name="Journal Article"&gt;17&lt;/ref-type&gt;&lt;contributors&gt;&lt;authors&gt;&lt;author&gt;Hoffmann, J. J.&lt;/author&gt;&lt;/authors&gt;&lt;/contributors&gt;&lt;titles&gt;&lt;title&gt;Reference range of mean platelet volume&lt;/title&gt;&lt;secondary-title&gt;Thromb Res&lt;/secondary-title&gt;&lt;alt-title&gt;Thrombosis research&lt;/alt-title&gt;&lt;/titles&gt;&lt;periodical&gt;&lt;full-title&gt;Thromb Res&lt;/full-title&gt;&lt;abbr-1&gt;Thrombosis research&lt;/abbr-1&gt;&lt;/periodical&gt;&lt;alt-periodical&gt;&lt;full-title&gt;Thromb Res&lt;/full-title&gt;&lt;abbr-1&gt;Thrombosis research&lt;/abbr-1&gt;&lt;/alt-periodical&gt;&lt;pages&gt;534-5&lt;/pages&gt;&lt;volume&gt;129&lt;/volume&gt;&lt;number&gt;4&lt;/number&gt;&lt;keywords&gt;&lt;keyword&gt;Blood Platelets/*physiology&lt;/keyword&gt;&lt;keyword&gt;*Cell Size&lt;/keyword&gt;&lt;keyword&gt;Female&lt;/keyword&gt;&lt;keyword&gt;Humans&lt;/keyword&gt;&lt;keyword&gt;Male&lt;/keyword&gt;&lt;/keywords&gt;&lt;dates&gt;&lt;year&gt;2012&lt;/year&gt;&lt;pub-dates&gt;&lt;date&gt;Apr&lt;/date&gt;&lt;/pub-dates&gt;&lt;/dates&gt;&lt;isbn&gt;1879-2472 (Electronic)&amp;#xD;0049-3848 (Linking)&lt;/isbn&gt;&lt;accession-num&gt;22123584&lt;/accession-num&gt;&lt;urls&gt;&lt;related-urls&gt;&lt;url&gt;http://www.ncbi.nlm.nih.gov/pubmed/22123584&lt;/url&gt;&lt;/related-urls&gt;&lt;/urls&gt;&lt;electronic-resource-num&gt;10.1016/j.thromres.2011.11.012&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4" w:tooltip="Hoffmann, 2012 #162" w:history="1">
        <w:r w:rsidRPr="00B069B0">
          <w:rPr>
            <w:rFonts w:cs="Times New Roman"/>
            <w:noProof/>
            <w:color w:val="000000" w:themeColor="text1"/>
          </w:rPr>
          <w:t>154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MPV'nin ilk ortalaması Giles ve ark. tarafından verildi. Beş bin kan örneğinde MPV değerlerini kaydetti ve bağlı olduğu hastaneye yatırılmış yetişkinlerin % 95'inin MPV değerinin 7 ila 10.5 (fL)</w:t>
      </w:r>
      <w:r w:rsidR="00B069B0" w:rsidRPr="00B069B0">
        <w:rPr>
          <w:rFonts w:cs="Times New Roman"/>
          <w:color w:val="000000" w:themeColor="text1"/>
        </w:rPr>
        <w:t xml:space="preserve"> </w:t>
      </w:r>
      <w:r w:rsidRPr="00B069B0">
        <w:rPr>
          <w:rFonts w:cs="Times New Roman"/>
          <w:color w:val="000000" w:themeColor="text1"/>
        </w:rPr>
        <w:t xml:space="preserve">arasında değiştiğini gösterdi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&lt;EndNote&gt;&lt;Cite&gt;&lt;Author&gt;Giles&lt;/Author&gt;&lt;Year&gt;1981&lt;/Year&gt;&lt;RecNum&gt;163&lt;/RecNum&gt;&lt;DisplayText&gt;(155)&lt;/DisplayText&gt;&lt;record&gt;&lt;rec-number&gt;163&lt;/rec-number&gt;&lt;foreign-keys&gt;&lt;key app="EN" db-id="pt0frs22nff2zhew9rap5zpkzfeep0exda9w"&gt;163&lt;/key&gt;&lt;/foreign-keys&gt;&lt;ref-type name="Journal Article"&gt;17&lt;/ref-type&gt;&lt;contributors&gt;&lt;authors&gt;&lt;author&gt;Giles, C.&lt;/author&gt;&lt;/authors&gt;&lt;/contributors&gt;&lt;titles&gt;&lt;title&gt;The platelet count and mean platelet volume&lt;/title&gt;&lt;secondary-title&gt;Br J Haematol&lt;/secondary-title&gt;&lt;alt-title&gt;British journal of haematology&lt;/alt-title&gt;&lt;/titles&gt;&lt;periodical&gt;&lt;full-title&gt;Br J Haematol&lt;/full-title&gt;&lt;abbr-1&gt;British journal of haematology&lt;/abbr-1&gt;&lt;/periodical&gt;&lt;alt-periodical&gt;&lt;full-title&gt;Br J Haematol&lt;/full-title&gt;&lt;abbr-1&gt;British journal of haematology&lt;/abbr-1&gt;&lt;/alt-periodical&gt;&lt;pages&gt;31-7&lt;/pages&gt;&lt;volume&gt;48&lt;/volume&gt;&lt;number&gt;1&lt;/number&gt;&lt;keywords&gt;&lt;keyword&gt;Anemia/blood&lt;/keyword&gt;&lt;keyword&gt;Arthritis, Rheumatoid/blood&lt;/keyword&gt;&lt;keyword&gt;Bacterial Infections/blood&lt;/keyword&gt;&lt;keyword&gt;Blood Platelets/*physiology&lt;/keyword&gt;&lt;keyword&gt;*Blood Volume&lt;/keyword&gt;&lt;keyword&gt;Female&lt;/keyword&gt;&lt;keyword&gt;Hemorrhage/blood&lt;/keyword&gt;&lt;keyword&gt;Humans&lt;/keyword&gt;&lt;keyword&gt;*Platelet Count&lt;/keyword&gt;&lt;keyword&gt;Pre-Eclampsia/blood&lt;/keyword&gt;&lt;keyword&gt;Pregnancy&lt;/keyword&gt;&lt;keyword&gt;Wounds and Injuries/blood&lt;/keyword&gt;&lt;/keywords&gt;&lt;dates&gt;&lt;year&gt;1981&lt;/year&gt;&lt;pub-dates&gt;&lt;date&gt;May&lt;/date&gt;&lt;/pub-dates&gt;&lt;/dates&gt;&lt;isbn&gt;0007-1048 (Print)&amp;#xD;0007-1048 (Linking)&lt;/isbn&gt;&lt;accession-num&gt;7248189&lt;/accession-num&gt;&lt;urls&gt;&lt;related-urls&gt;&lt;url&gt;http://www.ncbi.nlm.nih.gov/pubmed/7248189&lt;/url&gt;&lt;/related-urls&gt;&lt;/urls&gt;&lt;/record&gt;&lt;/Cite&gt;&lt;/EndNote&gt;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5" w:tooltip="Giles, 1981 #163" w:history="1">
        <w:r w:rsidRPr="00B069B0">
          <w:rPr>
            <w:rFonts w:cs="Times New Roman"/>
            <w:noProof/>
            <w:color w:val="000000" w:themeColor="text1"/>
          </w:rPr>
          <w:t>155</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51B5B93B" w14:textId="32FBBDDB" w:rsidR="00CC18ED" w:rsidRPr="00B069B0" w:rsidRDefault="00CC18ED" w:rsidP="00B069B0">
      <w:pPr>
        <w:spacing w:after="360" w:line="360" w:lineRule="auto"/>
        <w:ind w:firstLine="709"/>
        <w:jc w:val="both"/>
        <w:rPr>
          <w:rFonts w:cs="Times New Roman"/>
          <w:color w:val="000000" w:themeColor="text1"/>
        </w:rPr>
      </w:pPr>
      <w:r w:rsidRPr="00B069B0">
        <w:rPr>
          <w:rFonts w:cs="Times New Roman"/>
          <w:color w:val="000000" w:themeColor="text1"/>
        </w:rPr>
        <w:t xml:space="preserve">MPV değerinin, platelet hacmini, megakaryosit ve platelet sayısını düzenleyen ve daha büyük plateletlerin üretilmesine neden olan sitokinler (trombopoietin, interlökin-6 ve interlökin-3) ile ilişkili olduğu bulunmuştur </w:t>
      </w:r>
      <w:r w:rsidRPr="00B069B0">
        <w:rPr>
          <w:rFonts w:cs="Times New Roman"/>
          <w:color w:val="000000" w:themeColor="text1"/>
        </w:rPr>
        <w:fldChar w:fldCharType="begin">
          <w:fldData xml:space="preserve">PEVuZE5vdGU+PENpdGU+PEF1dGhvcj5MYXJzZW48L0F1dGhvcj48WWVhcj4yMDE0PC9ZZWFyPjxS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YWJici0xPlBsb1Mgb25lPC9hYmJyLTE+PC9hbHQtcGVyaW9kaWNhbD48cGFnZXM+ZTg1NTY2PC9w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PEVuZE5vdGU+PENpdGU+PEF1dGhvcj5MYXJzZW48L0F1dGhvcj48WWVhcj4yMDE0PC9ZZWFyPjxS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YWJici0xPlBsb1Mgb25lPC9hYmJyLTE+PC9hbHQtcGVyaW9kaWNhbD48cGFnZXM+ZTg1NTY2PC9w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56" w:tooltip="Larsen, 2014 #164" w:history="1">
        <w:r w:rsidRPr="00B069B0">
          <w:rPr>
            <w:rFonts w:cs="Times New Roman"/>
            <w:noProof/>
            <w:color w:val="000000" w:themeColor="text1"/>
          </w:rPr>
          <w:t>156</w:t>
        </w:r>
      </w:hyperlink>
      <w:r w:rsidRPr="00B069B0">
        <w:rPr>
          <w:rFonts w:cs="Times New Roman"/>
          <w:noProof/>
          <w:color w:val="000000" w:themeColor="text1"/>
        </w:rPr>
        <w:t xml:space="preserve">, </w:t>
      </w:r>
      <w:hyperlink w:anchor="_ENREF_157" w:tooltip="Osselaer, 1997 #165" w:history="1">
        <w:r w:rsidRPr="00B069B0">
          <w:rPr>
            <w:rFonts w:cs="Times New Roman"/>
            <w:noProof/>
            <w:color w:val="000000" w:themeColor="text1"/>
          </w:rPr>
          <w:t>157</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Trombosit üretimi azaltıldığında, genç trombositler daha büyük ve daha aktif hale gelir ve MPV seviyeleri artar. Artan MPV, üretim hızının ve trombosit aktivasyonunun bir göstergesi olarak kullanılabilen artmış trombosit çapını belirtir. </w:t>
      </w:r>
      <w:r w:rsidRPr="00B069B0">
        <w:rPr>
          <w:rFonts w:cs="Times New Roman"/>
          <w:color w:val="000000" w:themeColor="text1"/>
        </w:rPr>
        <w:lastRenderedPageBreak/>
        <w:t xml:space="preserve">Aktivasyon sırasında trombosit şekilleri iki kutuplu disklerden küresel şekline geçer ve trombosit aktivasyonu sırasında MPV artışına neden olan belirgin bir psödopod oluşumu meydana gelir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&lt;EndNote&gt;&lt;Cite&gt;&lt;Author&gt;Budak&lt;/Author&gt;&lt;Year&gt;2016&lt;/Year&gt;&lt;RecNum&gt;166&lt;/RecNum&gt;&lt;DisplayText&gt;(158)&lt;/DisplayText&gt;&lt;record&gt;&lt;rec-number&gt;166&lt;/rec-number&gt;&lt;foreign-keys&gt;&lt;key app="EN" db-id="pt0frs22nff2zhew9rap5zpkzfeep0exda9w"&gt;166&lt;/key&gt;&lt;/foreign-keys&gt;&lt;ref-type name="Journal Article"&gt;17&lt;/ref-type&gt;&lt;contributors&gt;&lt;authors&gt;&lt;author&gt;Budak, Y. U.&lt;/author&gt;&lt;author&gt;Polat, M.&lt;/author&gt;&lt;author&gt;Huysal, K.&lt;/author&gt;&lt;/authors&gt;&lt;/contributors&gt;&lt;auth-address&gt;Department of Clinical Chemistry, Yuksek Ihtisas Education and Research Hospital, Bursa, Turkey.&amp;#xD;Department of General Surgery, Faculty of Medicine, Mugla Sitki Kocman University, Mugla, Turkey.&lt;/auth-address&gt;&lt;titles&gt;&lt;title&gt;The use of platelet indices, plateletcrit, mean platelet volume and platelet distribution width in emergency non-traumatic abdominal surgery: a systematic review&lt;/title&gt;&lt;secondary-title&gt;Biochem Med (Zagreb)&lt;/secondary-title&gt;&lt;alt-title&gt;Biochemia medica&lt;/alt-title&gt;&lt;/titles&gt;&lt;periodical&gt;&lt;full-title&gt;Biochem Med (Zagreb)&lt;/full-title&gt;&lt;abbr-1&gt;Biochemia medica&lt;/abbr-1&gt;&lt;/periodical&gt;&lt;alt-periodical&gt;&lt;full-title&gt;Biochem Med (Zagreb)&lt;/full-title&gt;&lt;abbr-1&gt;Biochemia medica&lt;/abbr-1&gt;&lt;/alt-periodical&gt;&lt;pages&gt;178-93&lt;/pages&gt;&lt;volume&gt;26&lt;/volume&gt;&lt;number&gt;2&lt;/number&gt;&lt;keywords&gt;&lt;keyword&gt;Appendicitis/*blood/pathology&lt;/keyword&gt;&lt;keyword&gt;Blood Cell Count&lt;/keyword&gt;&lt;keyword&gt;*Blood Platelets&lt;/keyword&gt;&lt;keyword&gt;Cholecystitis, Acute/*blood/pathology&lt;/keyword&gt;&lt;keyword&gt;Diagnosis, Differential&lt;/keyword&gt;&lt;keyword&gt;Humans&lt;/keyword&gt;&lt;keyword&gt;Mean Platelet Volume&lt;/keyword&gt;&lt;keyword&gt;Mesenteric Ischemia/*blood/pathology&lt;/keyword&gt;&lt;/keywords&gt;&lt;dates&gt;&lt;year&gt;2016&lt;/year&gt;&lt;/dates&gt;&lt;isbn&gt;1330-0962 (Print)&amp;#xD;1330-0962 (Linking)&lt;/isbn&gt;&lt;accession-num&gt;27346963&lt;/accession-num&gt;&lt;urls&gt;&lt;related-urls&gt;&lt;url&gt;http://www.ncbi.nlm.nih.gov/pubmed/27346963&lt;/url&gt;&lt;/related-urls&gt;&lt;/urls&gt;&lt;custom2&gt;4910273&lt;/custom2&gt;&lt;electronic-resource-num&gt;10.11613/BM.2016.020&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58" w:tooltip="Budak, 2016 #166" w:history="1">
        <w:r w:rsidRPr="00B069B0">
          <w:rPr>
            <w:rFonts w:cs="Times New Roman"/>
            <w:noProof/>
            <w:color w:val="000000" w:themeColor="text1"/>
          </w:rPr>
          <w:t>158</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438FF136" w14:textId="39883249" w:rsidR="00CC18ED" w:rsidRPr="00B069B0" w:rsidRDefault="00CC18ED" w:rsidP="00B069B0">
      <w:pPr>
        <w:spacing w:after="360" w:line="360" w:lineRule="auto"/>
        <w:ind w:firstLine="709"/>
        <w:jc w:val="both"/>
        <w:rPr>
          <w:rFonts w:cs="Times New Roman"/>
          <w:color w:val="000000" w:themeColor="text1"/>
          <w:shd w:val="clear" w:color="auto" w:fill="FFFFFF"/>
        </w:rPr>
      </w:pPr>
      <w:r w:rsidRPr="00B069B0">
        <w:rPr>
          <w:rFonts w:cs="Times New Roman"/>
          <w:color w:val="000000" w:themeColor="text1"/>
        </w:rPr>
        <w:t>Normal şartlar altında plateletlerin boyutu ile sayısı ters orantılı olup platelet sayısı düşünce trombopoetin tarafından uyarılan kemik iliği daha büyük megakaryosit ve plateletler üretir. Bu nedenle destrüktif trombositopenilerde MPV değeri artarken, kemik iliği hipoplazisi ya da aplazisi olan trombositopenik durumlarda MPV değeri düşük bulunur. Bu ilişkinin bir istisnası hipersplenizm durumudur. Çünkü hipersplenizmde büyük plateletler sekestre olur.</w:t>
      </w:r>
      <w:r w:rsidR="00B069B0" w:rsidRPr="00B069B0">
        <w:rPr>
          <w:rFonts w:cs="Times New Roman"/>
          <w:color w:val="000000" w:themeColor="text1"/>
        </w:rPr>
        <w:t xml:space="preserve"> </w:t>
      </w:r>
      <w:r w:rsidRPr="00B069B0">
        <w:rPr>
          <w:rFonts w:cs="Times New Roman"/>
          <w:color w:val="000000" w:themeColor="text1"/>
        </w:rPr>
        <w:t xml:space="preserve">Benzer şekilde hiposplenizm olursa büyük plateletler korunur ve MPV değerleri yüksek çıkar. MPV değerlerinin trombosit aktivitesinin bir belirteci olması önemini artırmaktadır </w:t>
      </w:r>
      <w:r w:rsidRPr="00B069B0">
        <w:rPr>
          <w:rFonts w:cs="Times New Roman"/>
          <w:color w:val="000000" w:themeColor="text1"/>
        </w:rPr>
        <w:fldChar w:fldCharType="begin">
          <w:fldData xml:space="preserve">PEVuZE5vdGU+PENpdGU+PEF1dGhvcj5CcmlnZ3M8L0F1dGhvcj48WWVhcj4yMDA5PC9ZZWFyPjxS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PEVuZE5vdGU+PENpdGU+PEF1dGhvcj5CcmlnZ3M8L0F1dGhvcj48WWVhcj4yMDA5PC9ZZWFyPjxS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59" w:tooltip="Briggs, 2009 #167" w:history="1">
        <w:r w:rsidRPr="00B069B0">
          <w:rPr>
            <w:rFonts w:cs="Times New Roman"/>
            <w:noProof/>
            <w:color w:val="000000" w:themeColor="text1"/>
          </w:rPr>
          <w:t>159</w:t>
        </w:r>
      </w:hyperlink>
      <w:r w:rsidRPr="00B069B0">
        <w:rPr>
          <w:rFonts w:cs="Times New Roman"/>
          <w:noProof/>
          <w:color w:val="000000" w:themeColor="text1"/>
        </w:rPr>
        <w:t xml:space="preserve">, </w:t>
      </w:r>
      <w:hyperlink w:anchor="_ENREF_160" w:tooltip="Jackson, 1993 #168" w:history="1">
        <w:r w:rsidRPr="00B069B0">
          <w:rPr>
            <w:rFonts w:cs="Times New Roman"/>
            <w:noProof/>
            <w:color w:val="000000" w:themeColor="text1"/>
          </w:rPr>
          <w:t>160</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shd w:val="clear" w:color="auto" w:fill="FFFFFF"/>
        </w:rPr>
        <w:t>.</w:t>
      </w:r>
      <w:r w:rsidR="00B069B0" w:rsidRPr="00B069B0">
        <w:rPr>
          <w:rFonts w:cs="Times New Roman"/>
          <w:color w:val="000000" w:themeColor="text1"/>
          <w:shd w:val="clear" w:color="auto" w:fill="FFFFFF"/>
        </w:rPr>
        <w:t xml:space="preserve"> </w:t>
      </w:r>
      <w:r w:rsidRPr="00B069B0">
        <w:rPr>
          <w:rFonts w:cs="Times New Roman"/>
          <w:color w:val="000000" w:themeColor="text1"/>
        </w:rPr>
        <w:t xml:space="preserve">Platelet boyutu ve fonksiyonu arasında korelasyon mevcuttur. Çünkü kemik iliğindeki aktive megakaryositlerden üretilen büyük plateletler normal plateletlerden daha aktif olur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&lt;EndNote&gt;&lt;Cite&gt;&lt;Author&gt;Demirin&lt;/Author&gt;&lt;Year&gt;2011&lt;/Year&gt;&lt;RecNum&gt;169&lt;/RecNum&gt;&lt;DisplayText&gt;(161)&lt;/DisplayText&gt;&lt;record&gt;&lt;rec-number&gt;169&lt;/rec-number&gt;&lt;foreign-keys&gt;&lt;key app="EN" db-id="pt0frs22nff2zhew9rap5zpkzfeep0exda9w"&gt;169&lt;/key&gt;&lt;/foreign-keys&gt;&lt;ref-type name="Journal Article"&gt;17&lt;/ref-type&gt;&lt;contributors&gt;&lt;authors&gt;&lt;author&gt;Demirin, H.&lt;/author&gt;&lt;author&gt;Ozhan, H.&lt;/author&gt;&lt;author&gt;Ucgun, T.&lt;/author&gt;&lt;author&gt;Celer, A.&lt;/author&gt;&lt;author&gt;Bulur, S.&lt;/author&gt;&lt;author&gt;Cil, H.&lt;/author&gt;&lt;author&gt;Gunes, C.&lt;/author&gt;&lt;author&gt;Yildirim, H. A.&lt;/author&gt;&lt;/authors&gt;&lt;/contributors&gt;&lt;auth-address&gt;Medical Faculty, Department of Biochemistry, Duzce University, Duzce, Turkey.&lt;/auth-address&gt;&lt;titles&gt;&lt;title&gt;Normal range of mean platelet volume in healthy subjects: Insight from a large epidemiologic study&lt;/title&gt;&lt;secondary-title&gt;Thromb Res&lt;/secondary-title&gt;&lt;alt-title&gt;Thrombosis research&lt;/alt-title&gt;&lt;/titles&gt;&lt;periodical&gt;&lt;full-title&gt;Thromb Res&lt;/full-title&gt;&lt;abbr-1&gt;Thrombosis research&lt;/abbr-1&gt;&lt;/periodical&gt;&lt;alt-periodical&gt;&lt;full-title&gt;Thromb Res&lt;/full-title&gt;&lt;abbr-1&gt;Thrombosis research&lt;/abbr-1&gt;&lt;/alt-periodical&gt;&lt;pages&gt;358-60&lt;/pages&gt;&lt;volume&gt;128&lt;/volume&gt;&lt;number&gt;4&lt;/number&gt;&lt;keywords&gt;&lt;keyword&gt;Adolescent&lt;/keyword&gt;&lt;keyword&gt;Adult&lt;/keyword&gt;&lt;keyword&gt;Aged&lt;/keyword&gt;&lt;keyword&gt;Aged, 80 and over&lt;/keyword&gt;&lt;keyword&gt;Blood Platelets/*physiology&lt;/keyword&gt;&lt;keyword&gt;*Cell Size&lt;/keyword&gt;&lt;keyword&gt;Chi-Square Distribution&lt;/keyword&gt;&lt;keyword&gt;Female&lt;/keyword&gt;&lt;keyword&gt;Humans&lt;/keyword&gt;&lt;keyword&gt;Male&lt;/keyword&gt;&lt;keyword&gt;Middle Aged&lt;/keyword&gt;&lt;keyword&gt;Platelet Count&lt;/keyword&gt;&lt;keyword&gt;Prospective Studies&lt;/keyword&gt;&lt;keyword&gt;Reference Values&lt;/keyword&gt;&lt;keyword&gt;Turkey&lt;/keyword&gt;&lt;keyword&gt;Young Adult&lt;/keyword&gt;&lt;/keywords&gt;&lt;dates&gt;&lt;year&gt;2011&lt;/year&gt;&lt;pub-dates&gt;&lt;date&gt;Oct&lt;/date&gt;&lt;/pub-dates&gt;&lt;/dates&gt;&lt;isbn&gt;1879-2472 (Electronic)&amp;#xD;0049-3848 (Linking)&lt;/isbn&gt;&lt;accession-num&gt;21620440&lt;/accession-num&gt;&lt;urls&gt;&lt;related-urls&gt;&lt;url&gt;http://www.ncbi.nlm.nih.gov/pubmed/21620440&lt;/url&gt;&lt;/related-urls&gt;&lt;/urls&gt;&lt;electronic-resource-num&gt;10.1016/j.thromres.2011.05.007&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61" w:tooltip="Demirin, 2011 #169" w:history="1">
        <w:r w:rsidRPr="00B069B0">
          <w:rPr>
            <w:rFonts w:cs="Times New Roman"/>
            <w:noProof/>
            <w:color w:val="000000" w:themeColor="text1"/>
          </w:rPr>
          <w:t>161</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Yeni üretilen plateletlerin boyutu arttıkça MPV değeri de yükselir. Bu durumda MPV’nin artışı ile platelet aktivitesi artar. MPV değeri platelet aktivitesinin bir göstergesidir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&lt;EndNote&gt;&lt;Cite&gt;&lt;Author&gt;Martin&lt;/Author&gt;&lt;Year&gt;1991&lt;/Year&gt;&lt;RecNum&gt;170&lt;/RecNum&gt;&lt;DisplayText&gt;(162)&lt;/DisplayText&gt;&lt;record&gt;&lt;rec-number&gt;170&lt;/rec-number&gt;&lt;foreign-keys&gt;&lt;key app="EN" db-id="pt0frs22nff2zhew9rap5zpkzfeep0exda9w"&gt;170&lt;/key&gt;&lt;/foreign-keys&gt;&lt;ref-type name="Journal Article"&gt;17&lt;/ref-type&gt;&lt;contributors&gt;&lt;authors&gt;&lt;author&gt;Martin, J. F.&lt;/author&gt;&lt;author&gt;Bath, P. M.&lt;/author&gt;&lt;author&gt;Burr, M. L.&lt;/author&gt;&lt;/authors&gt;&lt;/contributors&gt;&lt;auth-address&gt;Department of Medicine, King&amp;apos;s College School of Medicine and Dentistry, London, UK.&lt;/auth-address&gt;&lt;titles&gt;&lt;title&gt;Influence of platelet size on outcome after myocardial infarction&lt;/title&gt;&lt;secondary-title&gt;Lancet&lt;/secondary-title&gt;&lt;alt-title&gt;Lancet&lt;/alt-title&gt;&lt;/titles&gt;&lt;periodical&gt;&lt;full-title&gt;Lancet&lt;/full-title&gt;&lt;abbr-1&gt;Lancet&lt;/abbr-1&gt;&lt;/periodical&gt;&lt;alt-periodical&gt;&lt;full-title&gt;Lancet&lt;/full-title&gt;&lt;abbr-1&gt;Lancet&lt;/abbr-1&gt;&lt;/alt-periodical&gt;&lt;pages&gt;1409-11&lt;/pages&gt;&lt;volume&gt;338&lt;/volume&gt;&lt;number&gt;8780&lt;/number&gt;&lt;keywords&gt;&lt;keyword&gt;Aged&lt;/keyword&gt;&lt;keyword&gt;Blood Viscosity&lt;/keyword&gt;&lt;keyword&gt;*Blood Volume&lt;/keyword&gt;&lt;keyword&gt;Fibrinogen/analysis&lt;/keyword&gt;&lt;keyword&gt;Follow-Up Studies&lt;/keyword&gt;&lt;keyword&gt;Hemoglobin A, Glycosylated/analysis&lt;/keyword&gt;&lt;keyword&gt;Humans&lt;/keyword&gt;&lt;keyword&gt;Leukocyte Count&lt;/keyword&gt;&lt;keyword&gt;Male&lt;/keyword&gt;&lt;keyword&gt;Megakaryocytes/pathology&lt;/keyword&gt;&lt;keyword&gt;Myocardial Infarction/mortality/*physiopathology&lt;/keyword&gt;&lt;keyword&gt;*Platelet Count&lt;/keyword&gt;&lt;keyword&gt;Prognosis&lt;/keyword&gt;&lt;keyword&gt;Recurrence&lt;/keyword&gt;&lt;keyword&gt;Risk Factors&lt;/keyword&gt;&lt;keyword&gt;Time Factors&lt;/keyword&gt;&lt;/keywords&gt;&lt;dates&gt;&lt;year&gt;1991&lt;/year&gt;&lt;pub-dates&gt;&lt;date&gt;Dec 07&lt;/date&gt;&lt;/pub-dates&gt;&lt;/dates&gt;&lt;isbn&gt;0140-6736 (Print)&amp;#xD;0140-6736 (Linking)&lt;/isbn&gt;&lt;accession-num&gt;1683417&lt;/accession-num&gt;&lt;urls&gt;&lt;related-urls&gt;&lt;url&gt;http://www.ncbi.nlm.nih.gov/pubmed/1683417&lt;/url&gt;&lt;/related-urls&gt;&lt;/urls&gt;&lt;/record&gt;&lt;/Cite&gt;&lt;/EndNote&gt;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62" w:tooltip="Martin, 1991 #170" w:history="1">
        <w:r w:rsidRPr="00B069B0">
          <w:rPr>
            <w:rFonts w:cs="Times New Roman"/>
            <w:noProof/>
            <w:color w:val="000000" w:themeColor="text1"/>
          </w:rPr>
          <w:t>162</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Platelet aktivitesi arttıkça tromboz riskinin artması ile ilgili yapılan çalışmalar mevcuttur. </w:t>
      </w:r>
      <w:r w:rsidRPr="00B069B0">
        <w:rPr>
          <w:rFonts w:cs="Times New Roman"/>
          <w:color w:val="000000" w:themeColor="text1"/>
          <w:shd w:val="clear" w:color="auto" w:fill="FFFFFF"/>
        </w:rPr>
        <w:t>Büyük trombositler, α-granül formunda P-selektin, serotonin (5-hidroksitriptofan), ADP ve β-tromboglobulin gibi protrombotik sitokinleri içerir. Büyük plateletler daha fazla hücre içi tromboxan A2'ye, daha fazla yapışma reseptörü, glikoprotein Ib ve glikoprotein IIb-IIIa'ya sahiptirler</w:t>
      </w:r>
      <w:r w:rsidRPr="00B069B0">
        <w:rPr>
          <w:rFonts w:cs="Times New Roman"/>
          <w:color w:val="000000" w:themeColor="text1"/>
        </w:rPr>
        <w:t xml:space="preserve"> </w:t>
      </w:r>
      <w:r w:rsidRPr="00B069B0">
        <w:rPr>
          <w:rFonts w:cs="Times New Roman"/>
          <w:color w:val="000000" w:themeColor="text1"/>
        </w:rPr>
        <w:fldChar w:fldCharType="begin">
          <w:fldData xml:space="preserve">PEVuZE5vdGU+PENpdGU+PEF1dGhvcj5DaHU8L0F1dGhvcj48WWVhcj4yMDEwPC9ZZWFyPjxSZWNO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</w:fldData>
        </w:fldChar>
      </w:r>
      <w:r w:rsidRPr="00B069B0">
        <w:rPr>
          <w:rFonts w:cs="Times New Roman"/>
          <w:color w:val="000000" w:themeColor="text1"/>
        </w:rPr>
        <w:instrText xml:space="preserve"> ADDIN EN.CITE </w:instrText>
      </w:r>
      <w:r w:rsidRPr="00B069B0">
        <w:rPr>
          <w:rFonts w:cs="Times New Roman"/>
          <w:color w:val="000000" w:themeColor="text1"/>
        </w:rPr>
        <w:fldChar w:fldCharType="begin">
          <w:fldData xml:space="preserve">PEVuZE5vdGU+PENpdGU+PEF1dGhvcj5DaHU8L0F1dGhvcj48WWVhcj4yMDEwPC9ZZWFyPjxSZWNO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</w:fldData>
        </w:fldChar>
      </w:r>
      <w:r w:rsidRPr="00B069B0">
        <w:rPr>
          <w:rFonts w:cs="Times New Roman"/>
          <w:color w:val="000000" w:themeColor="text1"/>
        </w:rPr>
        <w:instrText xml:space="preserve"> ADDIN EN.CITE.DATA </w:instrText>
      </w:r>
      <w:r w:rsidRPr="00B069B0">
        <w:rPr>
          <w:rFonts w:cs="Times New Roman"/>
          <w:color w:val="000000" w:themeColor="text1"/>
        </w:rPr>
      </w:r>
      <w:r w:rsidRPr="00B069B0">
        <w:rPr>
          <w:rFonts w:cs="Times New Roman"/>
          <w:color w:val="000000" w:themeColor="text1"/>
        </w:rPr>
        <w:fldChar w:fldCharType="end"/>
      </w:r>
      <w:r w:rsidRPr="00B069B0">
        <w:rPr>
          <w:rFonts w:cs="Times New Roman"/>
          <w:color w:val="000000" w:themeColor="text1"/>
        </w:rPr>
      </w:r>
      <w:r w:rsidRPr="00B069B0">
        <w:rPr>
          <w:rFonts w:cs="Times New Roman"/>
          <w:color w:val="000000" w:themeColor="text1"/>
        </w:rPr>
        <w:fldChar w:fldCharType="separate"/>
      </w:r>
      <w:r w:rsidRPr="00B069B0">
        <w:rPr>
          <w:rFonts w:cs="Times New Roman"/>
          <w:noProof/>
          <w:color w:val="000000" w:themeColor="text1"/>
        </w:rPr>
        <w:t>(</w:t>
      </w:r>
      <w:hyperlink w:anchor="_ENREF_163" w:tooltip="Chu, 2010 #171" w:history="1">
        <w:r w:rsidRPr="00B069B0">
          <w:rPr>
            <w:rFonts w:cs="Times New Roman"/>
            <w:noProof/>
            <w:color w:val="000000" w:themeColor="text1"/>
          </w:rPr>
          <w:t>163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w:t>
      </w:r>
      <w:r w:rsidRPr="00B069B0">
        <w:rPr>
          <w:rFonts w:cs="Times New Roman"/>
          <w:color w:val="000000" w:themeColor="text1"/>
          <w:shd w:val="clear" w:color="auto" w:fill="FFFFFF"/>
        </w:rPr>
        <w:t xml:space="preserve">Büyük plateletlerdeki bu farklılıklar inflamasyon ve vasküler hastalıkla ilişkili endotel fonksiyonlarında etkilere sahiptir. Aslında, çeşitli çalışmalar MPV ve vasküler hastalık arasındaki ilişkiyi göstermiştir. Choi ve arkadaşları tarafından yapılan bir araştırmada, MPV’nin asetilkolin kaynaklı koroner vazospazmı ön görebildiği gösterilmiştir </w:t>
      </w:r>
      <w:r w:rsidRPr="00B069B0">
        <w:rPr>
          <w:rFonts w:cs="Times New Roman"/>
          <w:color w:val="000000" w:themeColor="text1"/>
          <w:shd w:val="clear" w:color="auto" w:fill="FFFFFF"/>
        </w:rPr>
        <w:fldChar w:fldCharType="begin"/>
      </w:r>
      <w:r w:rsidRPr="00B069B0">
        <w:rPr>
          <w:rFonts w:cs="Times New Roman"/>
          <w:color w:val="000000" w:themeColor="text1"/>
          <w:shd w:val="clear" w:color="auto" w:fill="FFFFFF"/>
        </w:rPr>
        <w:instrText xml:space="preserve"> ADDIN EN.CITE &lt;EndNote&gt;&lt;Cite&gt;&lt;Author&gt;Choi&lt;/Author&gt;&lt;Year&gt;2011&lt;/Year&gt;&lt;RecNum&gt;172&lt;/RecNum&gt;&lt;DisplayText&gt;(164)&lt;/DisplayText&gt;&lt;record&gt;&lt;rec-number&gt;172&lt;/rec-number&gt;&lt;foreign-keys&gt;&lt;key app="EN" db-id="pt0frs22nff2zhew9rap5zpkzfeep0exda9w"&gt;172&lt;/key&gt;&lt;/foreign-keys&gt;&lt;ref-type name="Journal Article"&gt;17&lt;/ref-type&gt;&lt;contributors&gt;&lt;authors&gt;&lt;author&gt;Choi, C. U.&lt;/author&gt;&lt;author&gt;Seo, H. S.&lt;/author&gt;&lt;author&gt;Kim, Y. K.&lt;/author&gt;&lt;author&gt;Na, J. O.&lt;/author&gt;&lt;author&gt;Lim, H. E.&lt;/author&gt;&lt;author&gt;Kim, J. W.&lt;/author&gt;&lt;author&gt;Kim, E. J.&lt;/author&gt;&lt;author&gt;Rha, S. W.&lt;/author&gt;&lt;author&gt;Park, C. G.&lt;/author&gt;&lt;author&gt;Oh, D. J.&lt;/author&gt;&lt;/authors&gt;&lt;/contributors&gt;&lt;auth-address&gt;Cardiovascular Center, Korea University, Guro Hospital, Seoul, South Korea.&lt;/auth-address&gt;&lt;titles&gt;&lt;title&gt;Can mean platelet volume predict coronary vasospasm?&lt;/title&gt;&lt;secondary-title&gt;Platelets&lt;/secondary-title&gt;&lt;alt-title&gt;Platelets&lt;/alt-title&gt;&lt;/titles&gt;&lt;periodical&gt;&lt;full-title&gt;Platelets&lt;/full-title&gt;&lt;abbr-1&gt;Platelets&lt;/abbr-1&gt;&lt;/periodical&gt;&lt;alt-periodical&gt;&lt;full-title&gt;Platelets&lt;/full-title&gt;&lt;abbr-1&gt;Platelets&lt;/abbr-1&gt;&lt;/alt-periodical&gt;&lt;pages&gt;173-8&lt;/pages&gt;&lt;volume&gt;22&lt;/volume&gt;&lt;number&gt;3&lt;/number&gt;&lt;keywords&gt;&lt;keyword&gt;Acetylcholine&lt;/keyword&gt;&lt;keyword&gt;Blood Platelets/*physiology&lt;/keyword&gt;&lt;keyword&gt;Case-Control Studies&lt;/keyword&gt;&lt;keyword&gt;Coronary Angiography/methods&lt;/keyword&gt;&lt;keyword&gt;Coronary Vasospasm/*blood/chemically induced/pathology&lt;/keyword&gt;&lt;keyword&gt;Female&lt;/keyword&gt;&lt;keyword&gt;Humans&lt;/keyword&gt;&lt;keyword&gt;Male&lt;/keyword&gt;&lt;keyword&gt;Middle Aged&lt;/keyword&gt;&lt;keyword&gt;Predictive Value of Tests&lt;/keyword&gt;&lt;keyword&gt;Risk Factors&lt;/keyword&gt;&lt;/keywords&gt;&lt;dates&gt;&lt;year&gt;2011&lt;/year&gt;&lt;/dates&gt;&lt;isbn&gt;1369-1635 (Electronic)&amp;#xD;0953-7104 (Linking)&lt;/isbn&gt;&lt;accession-num&gt;21194396&lt;/accession-num&gt;&lt;urls&gt;&lt;related-urls&gt;&lt;url&gt;http://www.ncbi.nlm.nih.gov/pubmed/21194396&lt;/url&gt;&lt;/related-urls&gt;&lt;/urls&gt;&lt;electronic-resource-num&gt;10.3109/09537104.2010.538094&lt;/electronic-resource-num&gt;&lt;/record&gt;&lt;/Cite&gt;&lt;/EndNote&gt;</w:instrText>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64" w:tooltip="Choi, 2011 #172" w:history="1">
        <w:r w:rsidRPr="00B069B0">
          <w:rPr>
            <w:rFonts w:cs="Times New Roman"/>
            <w:noProof/>
            <w:color w:val="000000" w:themeColor="text1"/>
            <w:shd w:val="clear" w:color="auto" w:fill="FFFFFF"/>
          </w:rPr>
          <w:t>164</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 xml:space="preserve">. Bulgular doğrultusunda Berger ve ark. MPV değerinin, periferik arter hastalığı ile bağımsız olarak ilişkili olduğunu savunmuştur </w:t>
      </w:r>
      <w:r w:rsidRPr="00B069B0">
        <w:rPr>
          <w:rFonts w:cs="Times New Roman"/>
          <w:color w:val="000000" w:themeColor="text1"/>
          <w:shd w:val="clear" w:color="auto" w:fill="FFFFFF"/>
        </w:rPr>
        <w:fldChar w:fldCharType="begin">
          <w:fldData xml:space="preserve">PEVuZE5vdGU+PENpdGU+PEF1dGhvcj5CZXJnZXI8L0F1dGhvcj48WWVhcj4yMDEwPC9ZZWFyPjxS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=
</w:fldData>
        </w:fldChar>
      </w:r>
      <w:r w:rsidRPr="00B069B0">
        <w:rPr>
          <w:rFonts w:cs="Times New Roman"/>
          <w:color w:val="000000" w:themeColor="text1"/>
          <w:shd w:val="clear" w:color="auto" w:fill="FFFFFF"/>
        </w:rPr>
        <w:instrText xml:space="preserve"> ADDIN EN.CITE </w:instrText>
      </w:r>
      <w:r w:rsidRPr="00B069B0">
        <w:rPr>
          <w:rFonts w:cs="Times New Roman"/>
          <w:color w:val="000000" w:themeColor="text1"/>
          <w:shd w:val="clear" w:color="auto" w:fill="FFFFFF"/>
        </w:rPr>
        <w:fldChar w:fldCharType="begin">
          <w:fldData xml:space="preserve">PEVuZE5vdGU+PENpdGU+PEF1dGhvcj5CZXJnZXI8L0F1dGhvcj48WWVhcj4yMDEwPC9ZZWFyPjxS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=
</w:fldData>
        </w:fldChar>
      </w:r>
      <w:r w:rsidRPr="00B069B0">
        <w:rPr>
          <w:rFonts w:cs="Times New Roman"/>
          <w:color w:val="000000" w:themeColor="text1"/>
          <w:shd w:val="clear" w:color="auto" w:fill="FFFFFF"/>
        </w:rPr>
        <w:instrText xml:space="preserve"> ADDIN EN.CITE.DATA </w:instrText>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65" w:tooltip="Berger, 2010 #173" w:history="1">
        <w:r w:rsidRPr="00B069B0">
          <w:rPr>
            <w:rFonts w:cs="Times New Roman"/>
            <w:noProof/>
            <w:color w:val="000000" w:themeColor="text1"/>
            <w:shd w:val="clear" w:color="auto" w:fill="FFFFFF"/>
          </w:rPr>
          <w:t>165</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w:t>
      </w:r>
    </w:p>
    <w:p w14:paraId="04258A39" w14:textId="26B30553" w:rsidR="00CC18ED" w:rsidRPr="00B069B0" w:rsidRDefault="00CC18ED" w:rsidP="00B069B0">
      <w:pPr>
        <w:spacing w:after="360" w:line="360" w:lineRule="auto"/>
        <w:ind w:firstLine="709"/>
        <w:jc w:val="both"/>
        <w:rPr>
          <w:rFonts w:cs="Times New Roman"/>
          <w:color w:val="000000" w:themeColor="text1"/>
          <w:shd w:val="clear" w:color="auto" w:fill="FFFFFF"/>
        </w:rPr>
      </w:pPr>
      <w:r w:rsidRPr="00B069B0">
        <w:rPr>
          <w:rFonts w:cs="Times New Roman"/>
          <w:color w:val="000000" w:themeColor="text1"/>
          <w:shd w:val="clear" w:color="auto" w:fill="FFFFFF"/>
        </w:rPr>
        <w:t xml:space="preserve">MPV, trombosit fonksiyonunun en yaygın olarak kullanılan belirteçlerinden biridir ve preeklampsi, akut pankreatit, kararsız angina, miyokard enfarktüsü ve ülseratif kolit ve Crohn's gibi sistemik inflamasyon gibi çeşitli hastalıklarda inflamatuar yükü ve hastalık aktivitesini yansıttığı gösterilmiştir </w:t>
      </w:r>
      <w:r w:rsidRPr="00B069B0">
        <w:rPr>
          <w:rFonts w:cs="Times New Roman"/>
          <w:color w:val="000000" w:themeColor="text1"/>
          <w:shd w:val="clear" w:color="auto" w:fill="FFFFFF"/>
        </w:rPr>
        <w:fldChar w:fldCharType="begin">
          <w:fldData xml:space="preserve">PEVuZE5vdGU+PENpdGU+PEF1dGhvcj5CZXlheml0PC9BdXRob3I+PFllYXI+MjAxMjwvWWVhcj48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</w:fldData>
        </w:fldChar>
      </w:r>
      <w:r w:rsidRPr="00B069B0">
        <w:rPr>
          <w:rFonts w:cs="Times New Roman"/>
          <w:color w:val="000000" w:themeColor="text1"/>
          <w:shd w:val="clear" w:color="auto" w:fill="FFFFFF"/>
        </w:rPr>
        <w:instrText xml:space="preserve"> ADDIN EN.CITE </w:instrText>
      </w:r>
      <w:r w:rsidRPr="00B069B0">
        <w:rPr>
          <w:rFonts w:cs="Times New Roman"/>
          <w:color w:val="000000" w:themeColor="text1"/>
          <w:shd w:val="clear" w:color="auto" w:fill="FFFFFF"/>
        </w:rPr>
        <w:fldChar w:fldCharType="begin">
          <w:fldData xml:space="preserve">PEVuZE5vdGU+PENpdGU+PEF1dGhvcj5CZXlheml0PC9BdXRob3I+PFllYXI+MjAxMjwvWWVhcj48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</w:fldData>
        </w:fldChar>
      </w:r>
      <w:r w:rsidRPr="00B069B0">
        <w:rPr>
          <w:rFonts w:cs="Times New Roman"/>
          <w:color w:val="000000" w:themeColor="text1"/>
          <w:shd w:val="clear" w:color="auto" w:fill="FFFFFF"/>
        </w:rPr>
        <w:instrText xml:space="preserve"> ADDIN EN.CITE.DATA </w:instrText>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66" w:tooltip="Beyazit, 2012 #174" w:history="1">
        <w:r w:rsidRPr="00B069B0">
          <w:rPr>
            <w:rFonts w:cs="Times New Roman"/>
            <w:noProof/>
            <w:color w:val="000000" w:themeColor="text1"/>
            <w:shd w:val="clear" w:color="auto" w:fill="FFFFFF"/>
          </w:rPr>
          <w:t>166</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w:t>
      </w:r>
      <w:r w:rsidRPr="00B069B0">
        <w:rPr>
          <w:rFonts w:cs="Times New Roman"/>
          <w:color w:val="000000" w:themeColor="text1"/>
        </w:rPr>
        <w:t xml:space="preserve"> </w:t>
      </w:r>
      <w:r w:rsidRPr="00B069B0">
        <w:rPr>
          <w:rFonts w:cs="Times New Roman"/>
          <w:color w:val="000000" w:themeColor="text1"/>
          <w:shd w:val="clear" w:color="auto" w:fill="FFFFFF"/>
        </w:rPr>
        <w:t xml:space="preserve">MPV </w:t>
      </w:r>
      <w:r w:rsidRPr="00B069B0">
        <w:rPr>
          <w:rFonts w:cs="Times New Roman"/>
          <w:color w:val="000000" w:themeColor="text1"/>
          <w:shd w:val="clear" w:color="auto" w:fill="FFFFFF"/>
        </w:rPr>
        <w:lastRenderedPageBreak/>
        <w:t xml:space="preserve">düzeylerinin akut apandisit tanısında da değerli olabileceğini bildiren birkaç çalışma mevcuttur. Ancak sonuçları tartışmalıdır </w:t>
      </w:r>
      <w:r w:rsidRPr="00B069B0">
        <w:rPr>
          <w:rFonts w:cs="Times New Roman"/>
          <w:color w:val="000000" w:themeColor="text1"/>
          <w:shd w:val="clear" w:color="auto" w:fill="FFFFFF"/>
        </w:rPr>
        <w:fldChar w:fldCharType="begin">
          <w:fldData xml:space="preserve">PEVuZE5vdGU+PENpdGU+PEF1dGhvcj5BbGJheXJhazwvQXV0aG9yPjxZZWFyPjIwMTE8L1llYXI+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</w:fldData>
        </w:fldChar>
      </w:r>
      <w:r w:rsidRPr="00B069B0">
        <w:rPr>
          <w:rFonts w:cs="Times New Roman"/>
          <w:color w:val="000000" w:themeColor="text1"/>
          <w:shd w:val="clear" w:color="auto" w:fill="FFFFFF"/>
        </w:rPr>
        <w:instrText xml:space="preserve"> ADDIN EN.CITE </w:instrText>
      </w:r>
      <w:r w:rsidRPr="00B069B0">
        <w:rPr>
          <w:rFonts w:cs="Times New Roman"/>
          <w:color w:val="000000" w:themeColor="text1"/>
          <w:shd w:val="clear" w:color="auto" w:fill="FFFFFF"/>
        </w:rPr>
        <w:fldChar w:fldCharType="begin">
          <w:fldData xml:space="preserve">PEVuZE5vdGU+PENpdGU+PEF1dGhvcj5BbGJheXJhazwvQXV0aG9yPjxZZWFyPjIwMTE8L1llYXI+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</w:fldData>
        </w:fldChar>
      </w:r>
      <w:r w:rsidRPr="00B069B0">
        <w:rPr>
          <w:rFonts w:cs="Times New Roman"/>
          <w:color w:val="000000" w:themeColor="text1"/>
          <w:shd w:val="clear" w:color="auto" w:fill="FFFFFF"/>
        </w:rPr>
        <w:instrText xml:space="preserve"> ADDIN EN.CITE.DATA </w:instrText>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67" w:tooltip="Albayrak, 2011 #175" w:history="1">
        <w:r w:rsidRPr="00B069B0">
          <w:rPr>
            <w:rFonts w:cs="Times New Roman"/>
            <w:noProof/>
            <w:color w:val="000000" w:themeColor="text1"/>
            <w:shd w:val="clear" w:color="auto" w:fill="FFFFFF"/>
          </w:rPr>
          <w:t>167</w:t>
        </w:r>
      </w:hyperlink>
      <w:r w:rsidRPr="00B069B0">
        <w:rPr>
          <w:rFonts w:cs="Times New Roman"/>
          <w:noProof/>
          <w:color w:val="000000" w:themeColor="text1"/>
          <w:shd w:val="clear" w:color="auto" w:fill="FFFFFF"/>
        </w:rPr>
        <w:t xml:space="preserve">, </w:t>
      </w:r>
      <w:hyperlink w:anchor="_ENREF_168" w:tooltip="Uyanik, 2012 #104" w:history="1">
        <w:r w:rsidRPr="00B069B0">
          <w:rPr>
            <w:rFonts w:cs="Times New Roman"/>
            <w:noProof/>
            <w:color w:val="000000" w:themeColor="text1"/>
            <w:shd w:val="clear" w:color="auto" w:fill="FFFFFF"/>
          </w:rPr>
          <w:t>168</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w:t>
      </w:r>
    </w:p>
    <w:p w14:paraId="2F346BDF" w14:textId="120E1461" w:rsidR="00CC18ED" w:rsidRPr="00B069B0" w:rsidRDefault="00B069B0" w:rsidP="00B069B0">
      <w:pPr>
        <w:pStyle w:val="Balk2"/>
        <w:rPr>
          <w:shd w:val="clear" w:color="auto" w:fill="FFFFFF"/>
        </w:rPr>
      </w:pPr>
      <w:bookmarkStart w:id="60" w:name="_Toc489520491"/>
      <w:r w:rsidRPr="00B069B0">
        <w:rPr>
          <w:shd w:val="clear" w:color="auto" w:fill="FFFFFF"/>
        </w:rPr>
        <w:t>2.4.</w:t>
      </w:r>
      <w:r w:rsidR="00CC18ED" w:rsidRPr="00B069B0">
        <w:rPr>
          <w:shd w:val="clear" w:color="auto" w:fill="FFFFFF"/>
        </w:rPr>
        <w:t xml:space="preserve"> </w:t>
      </w:r>
      <w:r w:rsidRPr="00B069B0">
        <w:rPr>
          <w:shd w:val="clear" w:color="auto" w:fill="FFFFFF"/>
        </w:rPr>
        <w:t xml:space="preserve">Platelet Dağılım Genişliği </w:t>
      </w:r>
      <w:r w:rsidR="00CC18ED" w:rsidRPr="00B069B0">
        <w:rPr>
          <w:shd w:val="clear" w:color="auto" w:fill="FFFFFF"/>
        </w:rPr>
        <w:t>(Platelet distribution width- PDW)</w:t>
      </w:r>
      <w:bookmarkEnd w:id="60"/>
    </w:p>
    <w:p w14:paraId="091B2893" w14:textId="02BF31A6" w:rsidR="00CC18ED" w:rsidRPr="00B069B0" w:rsidRDefault="00CC18ED" w:rsidP="00B069B0">
      <w:pPr>
        <w:spacing w:after="360" w:line="360" w:lineRule="auto"/>
        <w:ind w:firstLine="709"/>
        <w:jc w:val="both"/>
        <w:rPr>
          <w:rFonts w:cs="Times New Roman"/>
          <w:color w:val="000000" w:themeColor="text1"/>
        </w:rPr>
      </w:pPr>
      <w:r w:rsidRPr="00B069B0">
        <w:rPr>
          <w:rFonts w:cs="Times New Roman"/>
          <w:color w:val="000000" w:themeColor="text1"/>
          <w:shd w:val="clear" w:color="auto" w:fill="FFFFFF"/>
        </w:rPr>
        <w:t>PDW, plateletlerin volüm</w:t>
      </w:r>
      <w:r w:rsidR="00B069B0" w:rsidRPr="00B069B0">
        <w:rPr>
          <w:rFonts w:cs="Times New Roman"/>
          <w:color w:val="000000" w:themeColor="text1"/>
          <w:shd w:val="clear" w:color="auto" w:fill="FFFFFF"/>
        </w:rPr>
        <w:t xml:space="preserve"> </w:t>
      </w:r>
      <w:r w:rsidRPr="00B069B0">
        <w:rPr>
          <w:rFonts w:cs="Times New Roman"/>
          <w:color w:val="000000" w:themeColor="text1"/>
          <w:shd w:val="clear" w:color="auto" w:fill="FFFFFF"/>
        </w:rPr>
        <w:t xml:space="preserve">değişkenliğinin bir göstergesidir ve trombosit anisositozu varlığında artar </w:t>
      </w:r>
      <w:r w:rsidRPr="00B069B0">
        <w:rPr>
          <w:rFonts w:cs="Times New Roman"/>
          <w:color w:val="000000" w:themeColor="text1"/>
          <w:shd w:val="clear" w:color="auto" w:fill="FFFFFF"/>
        </w:rPr>
        <w:fldChar w:fldCharType="begin"/>
      </w:r>
      <w:r w:rsidRPr="00B069B0">
        <w:rPr>
          <w:rFonts w:cs="Times New Roman"/>
          <w:color w:val="000000" w:themeColor="text1"/>
          <w:shd w:val="clear" w:color="auto" w:fill="FFFFFF"/>
        </w:rPr>
        <w:instrText xml:space="preserve"> ADDIN EN.CITE &lt;EndNote&gt;&lt;Cite&gt;&lt;Author&gt;Osselaer&lt;/Author&gt;&lt;Year&gt;1997&lt;/Year&gt;&lt;RecNum&gt;165&lt;/RecNum&gt;&lt;DisplayText&gt;(157)&lt;/DisplayText&gt;&lt;record&gt;&lt;rec-number&gt;165&lt;/rec-number&gt;&lt;foreign-keys&gt;&lt;key app="EN" db-id="pt0frs22nff2zhew9rap5zpkzfeep0exda9w"&gt;165&lt;/key&gt;&lt;/foreign-keys&gt;&lt;ref-type name="Journal Article"&gt;17&lt;/ref-type&gt;&lt;contributors&gt;&lt;authors&gt;&lt;author&gt;Osselaer, J. C.&lt;/author&gt;&lt;author&gt;Jamart, J.&lt;/author&gt;&lt;author&gt;Scheiff, J. M.&lt;/author&gt;&lt;/authors&gt;&lt;/contributors&gt;&lt;auth-address&gt;Laboratory of Clinical Biology, Mont-Godinne UCL University Hospital, Yvoir, Belgium.&lt;/auth-address&gt;&lt;titles&gt;&lt;title&gt;Platelet distribution width for differential diagnosis of thrombocytosis&lt;/title&gt;&lt;secondary-title&gt;Clin Chem&lt;/secondary-title&gt;&lt;alt-title&gt;Clinical chemistry&lt;/alt-title&gt;&lt;/titles&gt;&lt;periodical&gt;&lt;full-title&gt;Clin Chem&lt;/full-title&gt;&lt;abbr-1&gt;Clinical chemistry&lt;/abbr-1&gt;&lt;/periodical&gt;&lt;alt-periodical&gt;&lt;full-title&gt;Clin Chem&lt;/full-title&gt;&lt;abbr-1&gt;Clinical chemistry&lt;/abbr-1&gt;&lt;/alt-periodical&gt;&lt;pages&gt;1072-6&lt;/pages&gt;&lt;volume&gt;43&lt;/volume&gt;&lt;number&gt;6 Pt 1&lt;/number&gt;&lt;keywords&gt;&lt;keyword&gt;Blood Platelets/*cytology&lt;/keyword&gt;&lt;keyword&gt;Cell Size&lt;/keyword&gt;&lt;keyword&gt;Diagnosis, Differential&lt;/keyword&gt;&lt;keyword&gt;Humans&lt;/keyword&gt;&lt;keyword&gt;Myeloproliferative Disorders/blood/diagnosis&lt;/keyword&gt;&lt;keyword&gt;Platelet Count&lt;/keyword&gt;&lt;keyword&gt;ROC Curve&lt;/keyword&gt;&lt;keyword&gt;Regression Analysis&lt;/keyword&gt;&lt;keyword&gt;Thrombocytosis/*blood/*diagnosis&lt;/keyword&gt;&lt;/keywords&gt;&lt;dates&gt;&lt;year&gt;1997&lt;/year&gt;&lt;pub-dates&gt;&lt;date&gt;Jun&lt;/date&gt;&lt;/pub-dates&gt;&lt;/dates&gt;&lt;isbn&gt;0009-9147 (Print)&amp;#xD;0009-9147 (Linking)&lt;/isbn&gt;&lt;accession-num&gt;9191563&lt;/accession-num&gt;&lt;urls&gt;&lt;related-urls&gt;&lt;url&gt;http://www.ncbi.nlm.nih.gov/pubmed/9191563&lt;/url&gt;&lt;/related-urls&gt;&lt;/urls&gt;&lt;/record&gt;&lt;/Cite&gt;&lt;/EndNote&gt;</w:instrText>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57" w:tooltip="Osselaer, 1997 #165" w:history="1">
        <w:r w:rsidRPr="00B069B0">
          <w:rPr>
            <w:rFonts w:cs="Times New Roman"/>
            <w:noProof/>
            <w:color w:val="000000" w:themeColor="text1"/>
            <w:shd w:val="clear" w:color="auto" w:fill="FFFFFF"/>
          </w:rPr>
          <w:t>157</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 xml:space="preserve">. Platelet boyutu arttıkça aktivitesi artacağından plateletler boyutlarını artırmak için psödopodlar oluşturur. Psödopodların oluşmasına bağlı platelet anisositozu artar, PDW değeri yükselir </w:t>
      </w:r>
      <w:r w:rsidRPr="00B069B0">
        <w:rPr>
          <w:rFonts w:cs="Times New Roman"/>
          <w:color w:val="000000" w:themeColor="text1"/>
          <w:shd w:val="clear" w:color="auto" w:fill="FFFFFF"/>
        </w:rPr>
        <w:fldChar w:fldCharType="begin">
          <w:fldData xml:space="preserve">PEVuZE5vdGU+PENpdGU+PEF1dGhvcj5WYWdkYXRsaTwvQXV0aG9yPjxZZWFyPjIwMTA8L1llYXI+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</w:fldData>
        </w:fldChar>
      </w:r>
      <w:r w:rsidRPr="00B069B0">
        <w:rPr>
          <w:rFonts w:cs="Times New Roman"/>
          <w:color w:val="000000" w:themeColor="text1"/>
          <w:shd w:val="clear" w:color="auto" w:fill="FFFFFF"/>
        </w:rPr>
        <w:instrText xml:space="preserve"> ADDIN EN.CITE </w:instrText>
      </w:r>
      <w:r w:rsidRPr="00B069B0">
        <w:rPr>
          <w:rFonts w:cs="Times New Roman"/>
          <w:color w:val="000000" w:themeColor="text1"/>
          <w:shd w:val="clear" w:color="auto" w:fill="FFFFFF"/>
        </w:rPr>
        <w:fldChar w:fldCharType="begin">
          <w:fldData xml:space="preserve">PEVuZE5vdGU+PENpdGU+PEF1dGhvcj5WYWdkYXRsaTwvQXV0aG9yPjxZZWFyPjIwMTA8L1llYXI+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</w:fldData>
        </w:fldChar>
      </w:r>
      <w:r w:rsidRPr="00B069B0">
        <w:rPr>
          <w:rFonts w:cs="Times New Roman"/>
          <w:color w:val="000000" w:themeColor="text1"/>
          <w:shd w:val="clear" w:color="auto" w:fill="FFFFFF"/>
        </w:rPr>
        <w:instrText xml:space="preserve"> ADDIN EN.CITE.DATA </w:instrText>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69" w:tooltip="Vagdatli, 2010 #177" w:history="1">
        <w:r w:rsidRPr="00B069B0">
          <w:rPr>
            <w:rFonts w:cs="Times New Roman"/>
            <w:noProof/>
            <w:color w:val="000000" w:themeColor="text1"/>
            <w:shd w:val="clear" w:color="auto" w:fill="FFFFFF"/>
          </w:rPr>
          <w:t>169</w:t>
        </w:r>
      </w:hyperlink>
      <w:r w:rsidRPr="00B069B0">
        <w:rPr>
          <w:rFonts w:cs="Times New Roman"/>
          <w:noProof/>
          <w:color w:val="000000" w:themeColor="text1"/>
          <w:shd w:val="clear" w:color="auto" w:fill="FFFFFF"/>
        </w:rPr>
        <w:t xml:space="preserve">, </w:t>
      </w:r>
      <w:hyperlink w:anchor="_ENREF_170" w:tooltip="Jagroop, 2000 #178" w:history="1">
        <w:r w:rsidRPr="00B069B0">
          <w:rPr>
            <w:rFonts w:cs="Times New Roman"/>
            <w:noProof/>
            <w:color w:val="000000" w:themeColor="text1"/>
            <w:shd w:val="clear" w:color="auto" w:fill="FFFFFF"/>
          </w:rPr>
          <w:t>170</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 xml:space="preserve">. PDW değerleri MPV değerleri gibi platelet aktivitesini gösteren bir diğer parametredir </w:t>
      </w:r>
      <w:r w:rsidRPr="00B069B0">
        <w:rPr>
          <w:rFonts w:cs="Times New Roman"/>
          <w:color w:val="000000" w:themeColor="text1"/>
          <w:shd w:val="clear" w:color="auto" w:fill="FFFFFF"/>
        </w:rPr>
        <w:fldChar w:fldCharType="begin">
          <w:fldData xml:space="preserve">PEVuZE5vdGU+PENpdGU+PEF1dGhvcj5KaW5kYWw8L0F1dGhvcj48WWVhcj4yMDExPC9ZZWFyPjxS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</w:fldData>
        </w:fldChar>
      </w:r>
      <w:r w:rsidRPr="00B069B0">
        <w:rPr>
          <w:rFonts w:cs="Times New Roman"/>
          <w:color w:val="000000" w:themeColor="text1"/>
          <w:shd w:val="clear" w:color="auto" w:fill="FFFFFF"/>
        </w:rPr>
        <w:instrText xml:space="preserve"> ADDIN EN.CITE </w:instrText>
      </w:r>
      <w:r w:rsidRPr="00B069B0">
        <w:rPr>
          <w:rFonts w:cs="Times New Roman"/>
          <w:color w:val="000000" w:themeColor="text1"/>
          <w:shd w:val="clear" w:color="auto" w:fill="FFFFFF"/>
        </w:rPr>
        <w:fldChar w:fldCharType="begin">
          <w:fldData xml:space="preserve">PEVuZE5vdGU+PENpdGU+PEF1dGhvcj5KaW5kYWw8L0F1dGhvcj48WWVhcj4yMDExPC9ZZWFyPjxS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</w:fldData>
        </w:fldChar>
      </w:r>
      <w:r w:rsidRPr="00B069B0">
        <w:rPr>
          <w:rFonts w:cs="Times New Roman"/>
          <w:color w:val="000000" w:themeColor="text1"/>
          <w:shd w:val="clear" w:color="auto" w:fill="FFFFFF"/>
        </w:rPr>
        <w:instrText xml:space="preserve"> ADDIN EN.CITE.DATA </w:instrText>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r>
      <w:r w:rsidRPr="00B069B0">
        <w:rPr>
          <w:rFonts w:cs="Times New Roman"/>
          <w:color w:val="000000" w:themeColor="text1"/>
          <w:shd w:val="clear" w:color="auto" w:fill="FFFFFF"/>
        </w:rPr>
        <w:fldChar w:fldCharType="separate"/>
      </w:r>
      <w:r w:rsidRPr="00B069B0">
        <w:rPr>
          <w:rFonts w:cs="Times New Roman"/>
          <w:noProof/>
          <w:color w:val="000000" w:themeColor="text1"/>
          <w:shd w:val="clear" w:color="auto" w:fill="FFFFFF"/>
        </w:rPr>
        <w:t>(</w:t>
      </w:r>
      <w:hyperlink w:anchor="_ENREF_171" w:tooltip="Jindal, 2011 #179" w:history="1">
        <w:r w:rsidRPr="00B069B0">
          <w:rPr>
            <w:rFonts w:cs="Times New Roman"/>
            <w:noProof/>
            <w:color w:val="000000" w:themeColor="text1"/>
            <w:shd w:val="clear" w:color="auto" w:fill="FFFFFF"/>
          </w:rPr>
          <w:t>171</w:t>
        </w:r>
      </w:hyperlink>
      <w:r w:rsidRPr="00B069B0">
        <w:rPr>
          <w:rFonts w:cs="Times New Roman"/>
          <w:noProof/>
          <w:color w:val="000000" w:themeColor="text1"/>
          <w:shd w:val="clear" w:color="auto" w:fill="FFFFFF"/>
        </w:rPr>
        <w:t xml:space="preserve">, </w:t>
      </w:r>
      <w:hyperlink w:anchor="_ENREF_172" w:tooltip="De Luca, 2010 #180" w:history="1">
        <w:r w:rsidRPr="00B069B0">
          <w:rPr>
            <w:rFonts w:cs="Times New Roman"/>
            <w:noProof/>
            <w:color w:val="000000" w:themeColor="text1"/>
            <w:shd w:val="clear" w:color="auto" w:fill="FFFFFF"/>
          </w:rPr>
          <w:t>172</w:t>
        </w:r>
      </w:hyperlink>
      <w:r w:rsidRPr="00B069B0">
        <w:rPr>
          <w:rFonts w:cs="Times New Roman"/>
          <w:noProof/>
          <w:color w:val="000000" w:themeColor="text1"/>
          <w:shd w:val="clear" w:color="auto" w:fill="FFFFFF"/>
        </w:rPr>
        <w:t>)</w:t>
      </w:r>
      <w:r w:rsidRPr="00B069B0">
        <w:rPr>
          <w:rFonts w:cs="Times New Roman"/>
          <w:color w:val="000000" w:themeColor="text1"/>
          <w:shd w:val="clear" w:color="auto" w:fill="FFFFFF"/>
        </w:rPr>
        <w:fldChar w:fldCharType="end"/>
      </w:r>
      <w:r w:rsidRPr="00B069B0">
        <w:rPr>
          <w:rFonts w:cs="Times New Roman"/>
          <w:color w:val="000000" w:themeColor="text1"/>
          <w:shd w:val="clear" w:color="auto" w:fill="FFFFFF"/>
        </w:rPr>
        <w:t>.</w:t>
      </w:r>
      <w:r w:rsidRPr="00B069B0">
        <w:rPr>
          <w:rFonts w:cs="Times New Roman"/>
          <w:color w:val="000000" w:themeColor="text1"/>
        </w:rPr>
        <w:t xml:space="preserve"> PDW değerlerinin artmasına anormal tromboz eşlik edebilmektedir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&lt;EndNote&gt;&lt;Cite&gt;&lt;Author&gt;Vagdatli&lt;/Author&gt;&lt;Year&gt;2010&lt;/Year&gt;&lt;RecNum&gt;177&lt;/RecNum&gt;&lt;DisplayText&gt;(169)&lt;/DisplayText&gt;&lt;record&gt;&lt;rec-number&gt;177&lt;/rec-number&gt;&lt;foreign-keys&gt;&lt;key app="EN" db-id="pt0frs22nff2zhew9rap5zpkzfeep0exda9w"&gt;177&lt;/key&gt;&lt;/foreign-keys&gt;&lt;ref-type name="Journal Article"&gt;17&lt;/ref-type&gt;&lt;contributors&gt;&lt;authors&gt;&lt;author&gt;Vagdatli, E.&lt;/author&gt;&lt;author&gt;Gounari, E.&lt;/author&gt;&lt;author&gt;Lazaridou, E.&lt;/author&gt;&lt;author&gt;Katsibourlia, E.&lt;/author&gt;&lt;author&gt;Tsikopoulou, F.&lt;/author&gt;&lt;author&gt;Labrianou, I.&lt;/author&gt;&lt;/authors&gt;&lt;/contributors&gt;&lt;auth-address&gt;Department of Medical Laboratory Studies, Technological Educational Institution of Thessaloniki, Greece. vagdatli@mls.teithe.gr&lt;/auth-address&gt;&lt;titles&gt;&lt;title&gt;Platelet distribution width: a simple, practical and specific marker of activation of coagulation&lt;/title&gt;&lt;secondary-title&gt;Hippokratia&lt;/secondary-title&gt;&lt;alt-title&gt;Hippokratia&lt;/alt-title&gt;&lt;/titles&gt;&lt;periodical&gt;&lt;full-title&gt;Hippokratia&lt;/full-title&gt;&lt;abbr-1&gt;Hippokratia&lt;/abbr-1&gt;&lt;/periodical&gt;&lt;alt-periodical&gt;&lt;full-title&gt;Hippokratia&lt;/full-title&gt;&lt;abbr-1&gt;Hippokratia&lt;/abbr-1&gt;&lt;/alt-periodical&gt;&lt;pages&gt;28-32&lt;/pages&gt;&lt;volume&gt;14&lt;/volume&gt;&lt;number&gt;1&lt;/number&gt;&lt;dates&gt;&lt;year&gt;2010&lt;/year&gt;&lt;pub-dates&gt;&lt;date&gt;Jan&lt;/date&gt;&lt;/pub-dates&gt;&lt;/dates&gt;&lt;isbn&gt;1790-8019 (Electronic)&amp;#xD;1108-4189 (Linking)&lt;/isbn&gt;&lt;accession-num&gt;20411056&lt;/accession-num&gt;&lt;urls&gt;&lt;related-urls&gt;&lt;url&gt;http://www.ncbi.nlm.nih.gov/pubmed/20411056&lt;/url&gt;&lt;/related-urls&gt;&lt;/urls&gt;&lt;custom2&gt;2843567&lt;/custom2&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69" w:tooltip="Vagdatli, 2010 #177" w:history="1">
        <w:r w:rsidRPr="00B069B0">
          <w:rPr>
            <w:rFonts w:cs="Times New Roman"/>
            <w:noProof/>
            <w:color w:val="000000" w:themeColor="text1"/>
          </w:rPr>
          <w:t>169</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p>
    <w:p w14:paraId="71F04BB8" w14:textId="77777777" w:rsidR="00CC18ED" w:rsidRPr="00B069B0" w:rsidRDefault="00CC18ED" w:rsidP="00B069B0">
      <w:pPr>
        <w:spacing w:after="360" w:line="360" w:lineRule="auto"/>
        <w:ind w:firstLine="709"/>
        <w:jc w:val="both"/>
        <w:rPr>
          <w:rFonts w:cs="Times New Roman"/>
          <w:color w:val="000000" w:themeColor="text1"/>
        </w:rPr>
      </w:pPr>
    </w:p>
    <w:p w14:paraId="006A1441" w14:textId="77777777" w:rsidR="00B069B0" w:rsidRPr="00B069B0" w:rsidRDefault="00B069B0">
      <w:pPr>
        <w:rPr>
          <w:rStyle w:val="normaltextrun"/>
          <w:b/>
          <w:color w:val="000000" w:themeColor="text1"/>
          <w:u w:val="single"/>
          <w:shd w:val="clear" w:color="auto" w:fill="FFFFFF"/>
        </w:rPr>
      </w:pPr>
      <w:r w:rsidRPr="00B069B0">
        <w:rPr>
          <w:rStyle w:val="normaltextrun"/>
          <w:b/>
          <w:color w:val="000000" w:themeColor="text1"/>
          <w:u w:val="single"/>
          <w:shd w:val="clear" w:color="auto" w:fill="FFFFFF"/>
        </w:rPr>
        <w:br w:type="page"/>
      </w:r>
    </w:p>
    <w:p w14:paraId="2A95B427" w14:textId="018687B8" w:rsidR="00CC18ED" w:rsidRPr="00B069B0" w:rsidRDefault="00CC18ED" w:rsidP="00B069B0">
      <w:pPr>
        <w:pStyle w:val="Balk1"/>
      </w:pPr>
      <w:bookmarkStart w:id="61" w:name="_Toc489520492"/>
      <w:r w:rsidRPr="00B069B0">
        <w:rPr>
          <w:rStyle w:val="normaltextrun"/>
        </w:rPr>
        <w:lastRenderedPageBreak/>
        <w:t>3</w:t>
      </w:r>
      <w:r w:rsidR="00B069B0">
        <w:rPr>
          <w:rStyle w:val="normaltextrun"/>
        </w:rPr>
        <w:t>.</w:t>
      </w:r>
      <w:r w:rsidRPr="00B069B0">
        <w:rPr>
          <w:rStyle w:val="normaltextrun"/>
        </w:rPr>
        <w:t xml:space="preserve"> MATERYAL</w:t>
      </w:r>
      <w:r w:rsidR="00B069B0">
        <w:rPr>
          <w:rStyle w:val="normaltextrun"/>
        </w:rPr>
        <w:t xml:space="preserve"> VE</w:t>
      </w:r>
      <w:r w:rsidR="00B069B0" w:rsidRPr="00B069B0">
        <w:rPr>
          <w:rStyle w:val="normaltextrun"/>
        </w:rPr>
        <w:t xml:space="preserve"> </w:t>
      </w:r>
      <w:r w:rsidRPr="00B069B0">
        <w:rPr>
          <w:rStyle w:val="normaltextrun"/>
        </w:rPr>
        <w:t>METOD</w:t>
      </w:r>
      <w:bookmarkEnd w:id="61"/>
    </w:p>
    <w:p w14:paraId="4C2CFBA2" w14:textId="68DF767C" w:rsidR="00CC18ED" w:rsidRPr="00B069B0" w:rsidRDefault="00CC18ED" w:rsidP="00B069B0">
      <w:pPr>
        <w:pStyle w:val="paragraph"/>
        <w:spacing w:before="0" w:beforeAutospacing="0" w:after="360" w:afterAutospacing="0" w:line="360" w:lineRule="auto"/>
        <w:ind w:firstLine="709"/>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Çalışmamız Atatürk Üniversitesi Tıp Fakültesi Araştırma hastanesi acil servisinde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retrospektif</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olarak yapılmıştır. Çalışma için Atatürk Üniversitesi Tıp Fakültesi Klinik Araştırmalar Etik Kurulu’ndan onay alınmıştır</w:t>
      </w:r>
      <w:r w:rsidR="00B069B0" w:rsidRPr="00B069B0">
        <w:rPr>
          <w:rStyle w:val="normaltextrun"/>
          <w:color w:val="000000" w:themeColor="text1"/>
          <w:shd w:val="clear" w:color="auto" w:fill="FFFFFF"/>
        </w:rPr>
        <w:t xml:space="preserve"> </w:t>
      </w:r>
      <w:r w:rsidRPr="00B069B0">
        <w:rPr>
          <w:rStyle w:val="normaltextrun"/>
          <w:color w:val="000000" w:themeColor="text1"/>
          <w:shd w:val="clear" w:color="auto" w:fill="FFFFFF"/>
        </w:rPr>
        <w:t>(08.12.2016 tarihli 7 sayılı oturumun 36 nolu kararı ile). Hastanemiz acil servisine 01.01.2010-01.12.2016 tarihleri arasında sağ alt kadran ağrısı ile başvurarak genel cerrahi kliniğine yatırılan hastalar incelendi. Hastalarafizik muayene,</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laboratuvar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–görüntüleme yöntemleri ile akut apandisit tanısı konuldu. Hastaneye</w:t>
      </w:r>
      <w:r w:rsidRPr="00B069B0">
        <w:rPr>
          <w:rStyle w:val="spellingerror"/>
          <w:color w:val="000000" w:themeColor="text1"/>
          <w:shd w:val="clear" w:color="auto" w:fill="FFFFFF"/>
        </w:rPr>
        <w:t xml:space="preserve"> yatırıldıktan </w:t>
      </w:r>
      <w:r w:rsidRPr="00B069B0">
        <w:rPr>
          <w:rStyle w:val="normaltextrun"/>
          <w:color w:val="000000" w:themeColor="text1"/>
          <w:shd w:val="clear" w:color="auto" w:fill="FFFFFF"/>
        </w:rPr>
        <w:t>sonra akut apandisit tanısı ile</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opere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edilen hastalar çalışma grubu,</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takip sonrası</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opere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edilmeyip taburcu edilen hastalar kontrol grubu olarak çalışmaya dahil edildi. Hastaların bilgilerine hastanemiz hasta kayıt sisteminde (ENLİL hastane bilgi yönetim sistemi) kayıtlı elektronik hasta dosyaları ve acil servise başvuru anındaki dosyalarından ulaşıldı.</w:t>
      </w:r>
    </w:p>
    <w:p w14:paraId="74BE49EB" w14:textId="22049592" w:rsidR="00CC18ED" w:rsidRPr="00B069B0" w:rsidRDefault="00CC18ED" w:rsidP="00B069B0">
      <w:pPr>
        <w:pStyle w:val="paragraph"/>
        <w:spacing w:before="0" w:beforeAutospacing="0" w:after="360" w:afterAutospacing="0" w:line="360" w:lineRule="auto"/>
        <w:ind w:firstLine="709"/>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Dahil etme kriterleri:</w:t>
      </w:r>
    </w:p>
    <w:p w14:paraId="4326B4EE"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Onaltı yaş üstü hastalar,</w:t>
      </w:r>
    </w:p>
    <w:p w14:paraId="3EF7F257"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Gebe olmayan kadın hastalar,</w:t>
      </w:r>
    </w:p>
    <w:p w14:paraId="4918D251"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Malignite öyküsü olmayan hastalar,</w:t>
      </w:r>
    </w:p>
    <w:p w14:paraId="584937AE"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İmmün süpresyonu olmayan,</w:t>
      </w:r>
    </w:p>
    <w:p w14:paraId="0BE9E847"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Bilinen herhangi bir enflamatuar hastalığı olmayan,</w:t>
      </w:r>
    </w:p>
    <w:p w14:paraId="2780AC02"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Bilinen böbrek, karaciğer fonksiyon bozukluğu yapacak bir hastalığı olmayan,</w:t>
      </w:r>
    </w:p>
    <w:p w14:paraId="0E5395C2"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Kontrastlı batın CT çekilmesi için kontrendike bir durumu olmayan hastalar,</w:t>
      </w:r>
    </w:p>
    <w:p w14:paraId="37A4DC77" w14:textId="77777777" w:rsidR="00CC18ED" w:rsidRPr="00B069B0" w:rsidRDefault="00CC18ED" w:rsidP="00B069B0">
      <w:pPr>
        <w:pStyle w:val="paragraph"/>
        <w:numPr>
          <w:ilvl w:val="0"/>
          <w:numId w:val="8"/>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Elektronik sistemden tüm verilerine, hasta dosyalarına ulaşabildiğimiz hastalar çalışmaya dahil edildi.</w:t>
      </w:r>
    </w:p>
    <w:p w14:paraId="3E3481FB" w14:textId="77777777" w:rsidR="00CC18ED" w:rsidRPr="00B069B0" w:rsidRDefault="00CC18ED" w:rsidP="00B069B0">
      <w:pPr>
        <w:pStyle w:val="paragraph"/>
        <w:spacing w:before="360" w:beforeAutospacing="0" w:after="360" w:afterAutospacing="0" w:line="360" w:lineRule="auto"/>
        <w:ind w:firstLine="709"/>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Dışlama kriterleri:</w:t>
      </w:r>
    </w:p>
    <w:p w14:paraId="7F6B403D" w14:textId="24EACD7E"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On altı yaş altı,</w:t>
      </w:r>
    </w:p>
    <w:p w14:paraId="508C5DFE" w14:textId="5EDA313D"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apple-converted-space"/>
          <w:color w:val="000000" w:themeColor="text1"/>
          <w:shd w:val="clear" w:color="auto" w:fill="FFFFFF"/>
        </w:rPr>
      </w:pPr>
      <w:r w:rsidRPr="00B069B0">
        <w:rPr>
          <w:rStyle w:val="normaltextrun"/>
          <w:color w:val="000000" w:themeColor="text1"/>
          <w:shd w:val="clear" w:color="auto" w:fill="FFFFFF"/>
        </w:rPr>
        <w:t>Gebeliği olan,</w:t>
      </w:r>
    </w:p>
    <w:p w14:paraId="33FEC09A" w14:textId="739FE286"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apple-converted-space"/>
          <w:color w:val="000000" w:themeColor="text1"/>
          <w:shd w:val="clear" w:color="auto" w:fill="FFFFFF"/>
        </w:rPr>
      </w:pPr>
      <w:r w:rsidRPr="00B069B0">
        <w:rPr>
          <w:rStyle w:val="spellingerror"/>
          <w:color w:val="000000" w:themeColor="text1"/>
          <w:shd w:val="clear" w:color="auto" w:fill="FFFFFF"/>
        </w:rPr>
        <w:lastRenderedPageBreak/>
        <w:t>Malignite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öyküsü olan,</w:t>
      </w:r>
    </w:p>
    <w:p w14:paraId="4F2F99EE" w14:textId="57C22810"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spellingerror"/>
          <w:color w:val="000000" w:themeColor="text1"/>
          <w:shd w:val="clear" w:color="auto" w:fill="FFFFFF"/>
        </w:rPr>
        <w:t>İmmün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süpresyon</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öyküsü olan,</w:t>
      </w:r>
    </w:p>
    <w:p w14:paraId="70310BF6" w14:textId="77777777"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Bilinen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inflamatuar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barsak hastalığı olan,</w:t>
      </w:r>
    </w:p>
    <w:p w14:paraId="24A4C7AB" w14:textId="77777777"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Bilinen böbrek yetmezliği olan,</w:t>
      </w:r>
    </w:p>
    <w:p w14:paraId="608CA2CB" w14:textId="4E87D18B"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Kontrast</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alerjisi olan</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hastalar dışlandı.</w:t>
      </w:r>
    </w:p>
    <w:p w14:paraId="0E4E1E04" w14:textId="3007CCDC"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Bunun yanında çalışmamız esnasında elektronik kayıtlarda</w:t>
      </w:r>
      <w:r w:rsidR="00B069B0">
        <w:rPr>
          <w:rStyle w:val="normaltextrun"/>
          <w:color w:val="000000" w:themeColor="text1"/>
          <w:shd w:val="clear" w:color="auto" w:fill="FFFFFF"/>
        </w:rPr>
        <w:t xml:space="preserve"> </w:t>
      </w:r>
      <w:r w:rsidRPr="00B069B0">
        <w:rPr>
          <w:rStyle w:val="normaltextrun"/>
          <w:color w:val="000000" w:themeColor="text1"/>
          <w:shd w:val="clear" w:color="auto" w:fill="FFFFFF"/>
        </w:rPr>
        <w:t>epikrizlerine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ulaşamadığımız, epikrizlerinden ve patoloji raporlarından başka akut batın nedenlerinden dolayı</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opere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edildiğini gördüğümüz, patoloji raporlarına ulaşamadığımız</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AA (+) hastalar çalışmadan çıkarıldı.</w:t>
      </w:r>
    </w:p>
    <w:p w14:paraId="65E231E1" w14:textId="77777777" w:rsidR="00CC18ED" w:rsidRPr="00B069B0" w:rsidRDefault="00CC18ED" w:rsidP="00B069B0">
      <w:pPr>
        <w:pStyle w:val="paragraph"/>
        <w:numPr>
          <w:ilvl w:val="0"/>
          <w:numId w:val="6"/>
        </w:numPr>
        <w:spacing w:before="0" w:beforeAutospacing="0" w:after="0" w:afterAutospacing="0" w:line="360" w:lineRule="auto"/>
        <w:ind w:left="1134" w:hanging="425"/>
        <w:jc w:val="both"/>
        <w:textAlignment w:val="baseline"/>
        <w:rPr>
          <w:color w:val="000000" w:themeColor="text1"/>
        </w:rPr>
      </w:pPr>
      <w:r w:rsidRPr="00B069B0">
        <w:rPr>
          <w:rStyle w:val="normaltextrun"/>
          <w:color w:val="000000" w:themeColor="text1"/>
          <w:shd w:val="clear" w:color="auto" w:fill="FFFFFF"/>
        </w:rPr>
        <w:t>Klinik gözlemi esnasında tedavinin devamını,</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gözlemin devamını kabul etmeyen</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AA (-)</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hastalar da çalışmadan</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çıkarıldı. Dışlama ve dahil etme kriterleri uygulandığında 1061 hasta</w:t>
      </w:r>
      <w:r w:rsidRPr="00B069B0">
        <w:rPr>
          <w:rStyle w:val="apple-converted-space"/>
          <w:color w:val="000000" w:themeColor="text1"/>
          <w:shd w:val="clear" w:color="auto" w:fill="FFFFFF"/>
        </w:rPr>
        <w:t> çalışmaya dahil edildi.</w:t>
      </w:r>
    </w:p>
    <w:p w14:paraId="71C07545" w14:textId="39D18BBF" w:rsidR="00CC18ED" w:rsidRPr="00B069B0" w:rsidRDefault="00CC18ED" w:rsidP="00B069B0">
      <w:pPr>
        <w:pStyle w:val="paragraph"/>
        <w:spacing w:before="360" w:beforeAutospacing="0" w:after="360" w:afterAutospacing="0" w:line="360" w:lineRule="auto"/>
        <w:ind w:firstLine="709"/>
        <w:jc w:val="both"/>
        <w:textAlignment w:val="baseline"/>
        <w:rPr>
          <w:rStyle w:val="normaltextrun"/>
          <w:color w:val="000000" w:themeColor="text1"/>
          <w:shd w:val="clear" w:color="auto" w:fill="FFFFFF"/>
        </w:rPr>
      </w:pPr>
      <w:r w:rsidRPr="00B069B0">
        <w:rPr>
          <w:rStyle w:val="normaltextrun"/>
          <w:color w:val="000000" w:themeColor="text1"/>
          <w:shd w:val="clear" w:color="auto" w:fill="FFFFFF"/>
        </w:rPr>
        <w:t>Malignite, gebelik, immün yetmezlik durumları, inflamatuar barsak hastalıkları hemogram parametrelerinde fizyolojik farklılıklara yol açabileceği için dışlandı. Ayrıca hem AA tanısının kesinleştirilmesi hem de AA komplikasyonlarının tanınması için kontrastlı CT kullanılamayan (kontrast allerjisi olduğu bilinen ya da renal yetmezlik gibi IV kontrast vermenin sakıncalı olacağı durumlar) dışlandı. Klinik gözlemi esnasında taburculuk talebi olan hastaların son durumlarını (dış merkezde opere olma, opere olmama) takip edemediğimiz için bu hastalar çalışmadan çıkarıldı. AA (+) grupta değerlendirilen bazı hastaların operasyon notlarından ya da yatış epikrizlerinden başka akut batın nedeni ile opere olanlar çalışmamızın konusu dışında oldukları için dışlandı.</w:t>
      </w:r>
    </w:p>
    <w:p w14:paraId="7F5FC768" w14:textId="774E2886" w:rsidR="00CC18ED" w:rsidRPr="00B069B0" w:rsidRDefault="00CC18ED" w:rsidP="00B069B0">
      <w:pPr>
        <w:pStyle w:val="paragraph"/>
        <w:spacing w:before="0" w:beforeAutospacing="0" w:after="360" w:afterAutospacing="0" w:line="360" w:lineRule="auto"/>
        <w:ind w:firstLine="709"/>
        <w:jc w:val="both"/>
        <w:textAlignment w:val="baseline"/>
        <w:rPr>
          <w:color w:val="000000" w:themeColor="text1"/>
          <w:shd w:val="clear" w:color="auto" w:fill="FFFFFF"/>
        </w:rPr>
      </w:pPr>
      <w:r w:rsidRPr="00B069B0">
        <w:rPr>
          <w:rStyle w:val="normaltextrun"/>
          <w:color w:val="000000" w:themeColor="text1"/>
          <w:shd w:val="clear" w:color="auto" w:fill="FFFFFF"/>
        </w:rPr>
        <w:t>Hastanemiz acil servisine karın ağrısı nedeni ile başvuran hastalardan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anamnezleri</w:t>
      </w:r>
      <w:r w:rsidRPr="00B069B0">
        <w:rPr>
          <w:rStyle w:val="normaltextrun"/>
          <w:color w:val="000000" w:themeColor="text1"/>
          <w:shd w:val="clear" w:color="auto" w:fill="FFFFFF"/>
        </w:rPr>
        <w:t>, fizik muayene bulguları,</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labaratuar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bulguları</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akut batın düşündüren hastaların görüntülemeleri hastanemiz radyoloji kliniği tarafından yapılmaktadır.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Radyoloji kliniği tarafından kullanılan USG cihazları çalışmamızı kapsayan yıllar içerisinde değişkenlik göstermiştir. Kullanılan USG cihazları günümüz koşullarında toshiba aplio one markadır.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USG</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görüntülemeleri radyoloji anabilim dalında görevli araştırma görevlileri tarafından yapılmaktadır. Görüntüleme esnasında kompresyon tekniği kullanılmaktadır.</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Apendiksin</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 xml:space="preserve">komprese olması AA </w:t>
      </w:r>
      <w:r w:rsidRPr="00B069B0">
        <w:rPr>
          <w:rStyle w:val="normaltextrun"/>
          <w:color w:val="000000" w:themeColor="text1"/>
          <w:shd w:val="clear" w:color="auto" w:fill="FFFFFF"/>
        </w:rPr>
        <w:lastRenderedPageBreak/>
        <w:t>tanısından uzaklaştırırken komprese olmayan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apendiks</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AA düşündürebilir.</w:t>
      </w:r>
      <w:r w:rsidR="00B069B0" w:rsidRPr="00B069B0">
        <w:rPr>
          <w:rStyle w:val="normaltextrun"/>
          <w:color w:val="000000" w:themeColor="text1"/>
          <w:shd w:val="clear" w:color="auto" w:fill="FFFFFF"/>
        </w:rPr>
        <w:t xml:space="preserve"> </w:t>
      </w:r>
      <w:r w:rsidRPr="00B069B0">
        <w:rPr>
          <w:rStyle w:val="normaltextrun"/>
          <w:color w:val="000000" w:themeColor="text1"/>
          <w:shd w:val="clear" w:color="auto" w:fill="FFFFFF"/>
        </w:rPr>
        <w:t>USG yapılırken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apendiksin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lümenininde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tıkayıcı nedenler (</w:t>
      </w:r>
      <w:r w:rsidRPr="00B069B0">
        <w:rPr>
          <w:rStyle w:val="spellingerror"/>
          <w:color w:val="000000" w:themeColor="text1"/>
          <w:shd w:val="clear" w:color="auto" w:fill="FFFFFF"/>
        </w:rPr>
        <w:t>fekalit</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gibi) ayırt edilmeye çalışılmaktadır. Aynı zamanda USG görüntülemesi esnasında</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apendiks</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çapı, lümende hava varlığı,</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apendiks</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etrafındaki</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mezenterik</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dokunun</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inflamasyona</w:t>
      </w:r>
      <w:r w:rsidR="00B069B0">
        <w:rPr>
          <w:rStyle w:val="spellingerror"/>
          <w:color w:val="000000" w:themeColor="text1"/>
          <w:shd w:val="clear" w:color="auto" w:fill="FFFFFF"/>
        </w:rPr>
        <w:t xml:space="preserve"> </w:t>
      </w:r>
      <w:r w:rsidRPr="00B069B0">
        <w:rPr>
          <w:rStyle w:val="spellingerror"/>
          <w:color w:val="000000" w:themeColor="text1"/>
          <w:shd w:val="clear" w:color="auto" w:fill="FFFFFF"/>
        </w:rPr>
        <w:t>iştirakı</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ya da</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mezenterik</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göç durumları incelenmektedir.</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Retroçekal</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ya da farklı anatomik pozisyonlarda yerleşimi olduğu düşünülen, USG bulgularının klinik uyumsuzluğu, AA’nın</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komplike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olduğu düşünülmesi</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durumlarında kontrast</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allerjisi</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olmayan, böbrek</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fonksiyonları uygun olan hastalar</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intravenöz</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(IV) kontrast madde verilerek kontrastlı batın tomografi ile</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tetkik edilmektedir. Hastanemizde kullanılan kontrast maddeler ultravist 300 flakon, omnipaque 350/50 flakon, visipaque 320/50 flakon,</w:t>
      </w:r>
      <w:r w:rsidRPr="00B069B0">
        <w:rPr>
          <w:rStyle w:val="apple-converted-space"/>
          <w:color w:val="000000" w:themeColor="text1"/>
          <w:shd w:val="clear" w:color="auto" w:fill="FFFFFF"/>
        </w:rPr>
        <w:t xml:space="preserve"> lopamiro 370/50 flakon, lomeron 300/100 flakon, xenetix 300/100 flakon, oxilon 300/50 flakondur. Kullanılacak kontrast maddenin miktarı hastanın yaş, cinsiyet ve kilosu gibi etkenlerden etkilenmektedir. Çekim esnasında üretici firmanın önerisi ile birlikte hastanın özellikleri de göz önüne alınarak doz ayarlaması yapılmaktadır. </w:t>
      </w:r>
      <w:r w:rsidRPr="00B069B0">
        <w:rPr>
          <w:rStyle w:val="normaltextrun"/>
          <w:color w:val="000000" w:themeColor="text1"/>
          <w:shd w:val="clear" w:color="auto" w:fill="FFFFFF"/>
        </w:rPr>
        <w:t>Hastanemizde şu anda kullanmakta olduğumuz CT cihazlarının markası Siemens somatom definition flash ve Toshiba aquilion one’dir.</w:t>
      </w:r>
      <w:r w:rsidR="00B069B0" w:rsidRPr="00B069B0">
        <w:rPr>
          <w:rStyle w:val="apple-converted-space"/>
          <w:color w:val="000000" w:themeColor="text1"/>
          <w:shd w:val="clear" w:color="auto" w:fill="FFFFFF"/>
        </w:rPr>
        <w:t xml:space="preserve"> </w:t>
      </w:r>
      <w:r w:rsidRPr="00B069B0">
        <w:rPr>
          <w:rStyle w:val="normaltextrun"/>
          <w:color w:val="000000" w:themeColor="text1"/>
          <w:shd w:val="clear" w:color="auto" w:fill="FFFFFF"/>
        </w:rPr>
        <w:t>Kontrastlı çekilen batın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CT’leri</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yine radyoloji anabilim dalında görevli araştırma görevlileri değerlendirmektedir. Kontrastlı çekilen batın</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CT’lerde</w:t>
      </w:r>
      <w:r w:rsidR="00B069B0">
        <w:rPr>
          <w:rStyle w:val="spellingerror"/>
          <w:color w:val="000000" w:themeColor="text1"/>
          <w:shd w:val="clear" w:color="auto" w:fill="FFFFFF"/>
        </w:rPr>
        <w:t xml:space="preserve"> </w:t>
      </w:r>
      <w:r w:rsidRPr="00B069B0">
        <w:rPr>
          <w:rStyle w:val="spellingerror"/>
          <w:color w:val="000000" w:themeColor="text1"/>
          <w:shd w:val="clear" w:color="auto" w:fill="FFFFFF"/>
        </w:rPr>
        <w:t>apendiks</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çapı,</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apendiks</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lümeninde tıkayıcı lezyonların varlığı,</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mezenterik</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inflamasyon</w:t>
      </w:r>
      <w:r w:rsidRPr="00B069B0">
        <w:rPr>
          <w:rStyle w:val="normaltextrun"/>
          <w:color w:val="000000" w:themeColor="text1"/>
          <w:shd w:val="clear" w:color="auto" w:fill="FFFFFF"/>
        </w:rPr>
        <w:t>, çevre dokuların</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inflamasyona</w:t>
      </w:r>
      <w:r w:rsidR="00B069B0">
        <w:rPr>
          <w:rStyle w:val="spellingerror"/>
          <w:color w:val="000000" w:themeColor="text1"/>
          <w:shd w:val="clear" w:color="auto" w:fill="FFFFFF"/>
        </w:rPr>
        <w:t xml:space="preserve"> </w:t>
      </w:r>
      <w:r w:rsidRPr="00B069B0">
        <w:rPr>
          <w:rStyle w:val="spellingerror"/>
          <w:color w:val="000000" w:themeColor="text1"/>
          <w:shd w:val="clear" w:color="auto" w:fill="FFFFFF"/>
        </w:rPr>
        <w:t>iştirakı</w:t>
      </w:r>
      <w:r w:rsidRPr="00B069B0">
        <w:rPr>
          <w:rStyle w:val="normaltextrun"/>
          <w:color w:val="000000" w:themeColor="text1"/>
          <w:shd w:val="clear" w:color="auto" w:fill="FFFFFF"/>
        </w:rPr>
        <w:t>, başka akut patolojilerin varlığı</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incelenmektedir.</w:t>
      </w:r>
    </w:p>
    <w:p w14:paraId="1871DDFD" w14:textId="4327FEA6" w:rsidR="00CC18ED" w:rsidRPr="00B069B0" w:rsidRDefault="00CC18ED" w:rsidP="00B069B0">
      <w:pPr>
        <w:pStyle w:val="paragraph"/>
        <w:spacing w:before="0" w:beforeAutospacing="0" w:after="360" w:afterAutospacing="0" w:line="360" w:lineRule="auto"/>
        <w:ind w:firstLine="709"/>
        <w:jc w:val="both"/>
        <w:textAlignment w:val="baseline"/>
        <w:rPr>
          <w:color w:val="000000" w:themeColor="text1"/>
        </w:rPr>
      </w:pPr>
      <w:r w:rsidRPr="00B069B0">
        <w:rPr>
          <w:rStyle w:val="normaltextrun"/>
          <w:color w:val="000000" w:themeColor="text1"/>
          <w:shd w:val="clear" w:color="auto" w:fill="FFFFFF"/>
        </w:rPr>
        <w:t>Acil servise başvuran hastaların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çalışılması için alınan kanlar acil servis içerisinde</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EDTA’lı</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tüplere alınmaktadır. Alınan</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hemogram</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örnekleri</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labratuvara</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hastanemizdeki aktif</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pnömotik</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sistem sayesinde ulaştırılmaktadır.</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Laboratuvara</w:t>
      </w:r>
      <w:r w:rsidR="00B069B0">
        <w:rPr>
          <w:rStyle w:val="spellingerror"/>
          <w:color w:val="000000" w:themeColor="text1"/>
          <w:shd w:val="clear" w:color="auto" w:fill="FFFFFF"/>
        </w:rPr>
        <w:t xml:space="preserve"> </w:t>
      </w:r>
      <w:r w:rsidRPr="00B069B0">
        <w:rPr>
          <w:rStyle w:val="normaltextrun"/>
          <w:color w:val="000000" w:themeColor="text1"/>
          <w:shd w:val="clear" w:color="auto" w:fill="FFFFFF"/>
        </w:rPr>
        <w:t>ulaşan tüpler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santrifüj</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edilmeden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cihazına yerleştirilip,</w:t>
      </w:r>
      <w:r w:rsidR="00B069B0">
        <w:rPr>
          <w:rStyle w:val="normaltextrun"/>
          <w:color w:val="000000" w:themeColor="text1"/>
          <w:shd w:val="clear" w:color="auto" w:fill="FFFFFF"/>
        </w:rPr>
        <w:t xml:space="preserve"> </w:t>
      </w:r>
      <w:r w:rsidRPr="00B069B0">
        <w:rPr>
          <w:rStyle w:val="spellingerror"/>
          <w:color w:val="000000" w:themeColor="text1"/>
          <w:shd w:val="clear" w:color="auto" w:fill="FFFFFF"/>
        </w:rPr>
        <w:t>hemogramdaki</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tüm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parametreler tam kanda çalışılmaktadır.</w:t>
      </w:r>
      <w:r w:rsidR="00B069B0" w:rsidRPr="00B069B0">
        <w:rPr>
          <w:rStyle w:val="normaltextrun"/>
          <w:color w:val="000000" w:themeColor="text1"/>
          <w:shd w:val="clear" w:color="auto" w:fill="FFFFFF"/>
        </w:rPr>
        <w:t xml:space="preserve"> </w:t>
      </w:r>
      <w:r w:rsidRPr="00B069B0">
        <w:rPr>
          <w:rStyle w:val="normaltextrun"/>
          <w:color w:val="000000" w:themeColor="text1"/>
          <w:shd w:val="clear" w:color="auto" w:fill="FFFFFF"/>
        </w:rPr>
        <w:t>Çıkan sonuçlar hasta bilgi ekranına aktarılmaktadır.</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çalışılması için kullanılan cihazlar çalışmamızı kapsayan yıllarda</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model ve marka olarak</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değişikliğe uğramıştır. Şu anda</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spesifik</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Sysmex marka hemogram cihazı hastanemizde kullanılmaktadır.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Hastaların hastanemiz acil servisine başvurdukları</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ilk andaki ilk yarım saat içinde alınan kanlarla çalışılan</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 xml:space="preserve">sonuçlarına elektronik </w:t>
      </w:r>
      <w:r w:rsidRPr="00B069B0">
        <w:rPr>
          <w:rStyle w:val="normaltextrun"/>
          <w:color w:val="000000" w:themeColor="text1"/>
          <w:shd w:val="clear" w:color="auto" w:fill="FFFFFF"/>
        </w:rPr>
        <w:lastRenderedPageBreak/>
        <w:t>ortamdaki hasta dosyaları incelenerek ulaşıldı. Çalışmamızda hastaların acil servise başvuru anındaki</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sonuçları incelendi.</w:t>
      </w:r>
    </w:p>
    <w:p w14:paraId="635DFA77" w14:textId="177C7804" w:rsidR="00CC18ED" w:rsidRPr="00B069B0" w:rsidRDefault="00CC18ED" w:rsidP="00B069B0">
      <w:pPr>
        <w:pStyle w:val="paragraph"/>
        <w:spacing w:before="0" w:beforeAutospacing="0" w:after="360" w:afterAutospacing="0" w:line="360" w:lineRule="auto"/>
        <w:ind w:firstLine="709"/>
        <w:jc w:val="both"/>
        <w:textAlignment w:val="baseline"/>
        <w:rPr>
          <w:rStyle w:val="eop"/>
          <w:color w:val="000000" w:themeColor="text1"/>
        </w:rPr>
      </w:pPr>
      <w:r w:rsidRPr="00B069B0">
        <w:rPr>
          <w:rStyle w:val="normaltextrun"/>
          <w:color w:val="000000" w:themeColor="text1"/>
          <w:shd w:val="clear" w:color="auto" w:fill="FFFFFF"/>
        </w:rPr>
        <w:t>Elde edilen veriler</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SPSS 20 paket</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programı</w:t>
      </w:r>
      <w:r w:rsidRPr="00B069B0">
        <w:rPr>
          <w:rStyle w:val="apple-converted-space"/>
          <w:color w:val="000000" w:themeColor="text1"/>
          <w:shd w:val="clear" w:color="auto" w:fill="FFFFFF"/>
        </w:rPr>
        <w:t xml:space="preserve">na kaydedildi. </w:t>
      </w:r>
      <w:r w:rsidRPr="00B069B0">
        <w:rPr>
          <w:rStyle w:val="normaltextrun"/>
          <w:color w:val="000000" w:themeColor="text1"/>
          <w:shd w:val="clear" w:color="auto" w:fill="FFFFFF"/>
        </w:rPr>
        <w:t>Hastaların yaş, cinsiyet gibi demografik özellikleri,</w:t>
      </w:r>
      <w:r w:rsidRPr="00B069B0">
        <w:rPr>
          <w:rStyle w:val="apple-converted-space"/>
          <w:color w:val="000000" w:themeColor="text1"/>
          <w:shd w:val="clear" w:color="auto" w:fill="FFFFFF"/>
        </w:rPr>
        <w:t> </w:t>
      </w:r>
      <w:r w:rsidRPr="00B069B0">
        <w:rPr>
          <w:rStyle w:val="spellingerror"/>
          <w:color w:val="000000" w:themeColor="text1"/>
          <w:shd w:val="clear" w:color="auto" w:fill="FFFFFF"/>
        </w:rPr>
        <w:t>hemogram</w:t>
      </w:r>
      <w:r w:rsidRPr="00B069B0">
        <w:rPr>
          <w:rStyle w:val="apple-converted-space"/>
          <w:color w:val="000000" w:themeColor="text1"/>
          <w:shd w:val="clear" w:color="auto" w:fill="FFFFFF"/>
        </w:rPr>
        <w:t> </w:t>
      </w:r>
      <w:r w:rsidRPr="00B069B0">
        <w:rPr>
          <w:rStyle w:val="normaltextrun"/>
          <w:color w:val="000000" w:themeColor="text1"/>
          <w:shd w:val="clear" w:color="auto" w:fill="FFFFFF"/>
        </w:rPr>
        <w:t>parametreleri, numerik veriler için ortalama ± standart sapma, minimum – maximum, kategorik veriler için yüzde frekans analizi yapıldı. Çalışma ile kontrol grubu arasında numerik verilerin karşılaştırılmasında student t testi, kategorik verilerin karşılaştırılmasında ki kare testi uygulandı. P değeri &lt;0.05 anlamlı değer olarak kabul edildi.</w:t>
      </w:r>
    </w:p>
    <w:p w14:paraId="275E92FB" w14:textId="77777777" w:rsidR="00CC18ED" w:rsidRPr="00B069B0" w:rsidRDefault="00CC18ED" w:rsidP="00CC18ED">
      <w:pPr>
        <w:pStyle w:val="paragraph"/>
        <w:spacing w:before="0" w:beforeAutospacing="0" w:after="0" w:afterAutospacing="0" w:line="360" w:lineRule="auto"/>
        <w:jc w:val="both"/>
        <w:textAlignment w:val="baseline"/>
        <w:rPr>
          <w:rStyle w:val="eop"/>
          <w:color w:val="000000" w:themeColor="text1"/>
        </w:rPr>
      </w:pPr>
    </w:p>
    <w:p w14:paraId="7239624D" w14:textId="77777777" w:rsidR="00CC18ED" w:rsidRPr="00B069B0" w:rsidRDefault="00CC18ED" w:rsidP="00CC18ED">
      <w:pPr>
        <w:pStyle w:val="paragraph"/>
        <w:spacing w:before="0" w:beforeAutospacing="0" w:after="0" w:afterAutospacing="0" w:line="360" w:lineRule="auto"/>
        <w:jc w:val="both"/>
        <w:textAlignment w:val="baseline"/>
        <w:rPr>
          <w:rStyle w:val="eop"/>
          <w:color w:val="000000" w:themeColor="text1"/>
        </w:rPr>
      </w:pPr>
    </w:p>
    <w:p w14:paraId="1E7D09E1" w14:textId="77777777" w:rsidR="00CC18ED" w:rsidRPr="00B069B0" w:rsidRDefault="00CC18ED" w:rsidP="00CC18ED">
      <w:pPr>
        <w:pStyle w:val="paragraph"/>
        <w:spacing w:before="0" w:beforeAutospacing="0" w:after="0" w:afterAutospacing="0" w:line="360" w:lineRule="auto"/>
        <w:jc w:val="both"/>
        <w:textAlignment w:val="baseline"/>
        <w:rPr>
          <w:rStyle w:val="eop"/>
          <w:color w:val="000000" w:themeColor="text1"/>
        </w:rPr>
      </w:pPr>
    </w:p>
    <w:p w14:paraId="3DF0B16A" w14:textId="77777777" w:rsidR="00CC18ED" w:rsidRPr="00B069B0" w:rsidRDefault="00CC18ED" w:rsidP="00CC18ED">
      <w:pPr>
        <w:pStyle w:val="paragraph"/>
        <w:spacing w:before="0" w:beforeAutospacing="0" w:after="0" w:afterAutospacing="0" w:line="360" w:lineRule="auto"/>
        <w:jc w:val="both"/>
        <w:textAlignment w:val="baseline"/>
        <w:rPr>
          <w:rStyle w:val="eop"/>
          <w:color w:val="000000" w:themeColor="text1"/>
        </w:rPr>
      </w:pPr>
    </w:p>
    <w:p w14:paraId="55D2FD95" w14:textId="77777777" w:rsidR="00CC18ED" w:rsidRPr="00B069B0" w:rsidRDefault="00CC18ED" w:rsidP="00CC18ED">
      <w:pPr>
        <w:pStyle w:val="paragraph"/>
        <w:spacing w:before="0" w:beforeAutospacing="0" w:after="0" w:afterAutospacing="0" w:line="360" w:lineRule="auto"/>
        <w:jc w:val="both"/>
        <w:textAlignment w:val="baseline"/>
        <w:rPr>
          <w:rStyle w:val="eop"/>
          <w:color w:val="000000" w:themeColor="text1"/>
        </w:rPr>
      </w:pPr>
    </w:p>
    <w:p w14:paraId="1A572150" w14:textId="77777777" w:rsidR="00CC18ED" w:rsidRPr="00B069B0" w:rsidRDefault="00CC18ED" w:rsidP="00CC18ED">
      <w:pPr>
        <w:pStyle w:val="paragraph"/>
        <w:spacing w:before="0" w:beforeAutospacing="0" w:after="0" w:afterAutospacing="0" w:line="360" w:lineRule="auto"/>
        <w:jc w:val="both"/>
        <w:textAlignment w:val="baseline"/>
        <w:rPr>
          <w:rStyle w:val="eop"/>
          <w:color w:val="000000" w:themeColor="text1"/>
        </w:rPr>
      </w:pPr>
    </w:p>
    <w:p w14:paraId="1BA5A7EC" w14:textId="77777777" w:rsidR="00CC18ED" w:rsidRPr="00B069B0" w:rsidRDefault="00CC18ED" w:rsidP="00CC18ED">
      <w:pPr>
        <w:pStyle w:val="Standard"/>
        <w:spacing w:line="360" w:lineRule="auto"/>
        <w:jc w:val="both"/>
        <w:rPr>
          <w:rStyle w:val="eop"/>
          <w:rFonts w:cs="Times New Roman"/>
          <w:color w:val="000000" w:themeColor="text1"/>
          <w:kern w:val="0"/>
          <w:lang w:eastAsia="tr-TR" w:bidi="ar-SA"/>
        </w:rPr>
      </w:pPr>
    </w:p>
    <w:p w14:paraId="3D27C281" w14:textId="77777777" w:rsidR="00CC18ED" w:rsidRPr="00B069B0" w:rsidRDefault="00CC18ED" w:rsidP="00CC18ED">
      <w:pPr>
        <w:pStyle w:val="Standard"/>
        <w:spacing w:line="360" w:lineRule="auto"/>
        <w:jc w:val="both"/>
        <w:rPr>
          <w:rStyle w:val="eop"/>
          <w:rFonts w:cs="Times New Roman"/>
          <w:color w:val="000000" w:themeColor="text1"/>
          <w:kern w:val="0"/>
          <w:lang w:eastAsia="tr-TR" w:bidi="ar-SA"/>
        </w:rPr>
      </w:pPr>
    </w:p>
    <w:p w14:paraId="395DAA6D" w14:textId="77777777" w:rsidR="00CC18ED" w:rsidRPr="00B069B0" w:rsidRDefault="00CC18ED" w:rsidP="00CC18ED">
      <w:pPr>
        <w:pStyle w:val="Standard"/>
        <w:spacing w:line="360" w:lineRule="auto"/>
        <w:jc w:val="both"/>
        <w:rPr>
          <w:rStyle w:val="eop"/>
          <w:rFonts w:cs="Times New Roman"/>
          <w:color w:val="000000" w:themeColor="text1"/>
          <w:kern w:val="0"/>
          <w:lang w:eastAsia="tr-TR" w:bidi="ar-SA"/>
        </w:rPr>
      </w:pPr>
    </w:p>
    <w:p w14:paraId="595FF016" w14:textId="77777777" w:rsidR="00CC18ED" w:rsidRPr="00B069B0" w:rsidRDefault="00CC18ED" w:rsidP="00CC18ED">
      <w:pPr>
        <w:pStyle w:val="Standard"/>
        <w:spacing w:line="360" w:lineRule="auto"/>
        <w:jc w:val="both"/>
        <w:rPr>
          <w:rStyle w:val="eop"/>
          <w:rFonts w:cs="Times New Roman"/>
          <w:color w:val="000000" w:themeColor="text1"/>
          <w:kern w:val="0"/>
          <w:lang w:eastAsia="tr-TR" w:bidi="ar-SA"/>
        </w:rPr>
      </w:pPr>
    </w:p>
    <w:p w14:paraId="508A69B0" w14:textId="77777777" w:rsidR="00CC18ED" w:rsidRPr="00B069B0" w:rsidRDefault="00CC18ED" w:rsidP="00CC18ED">
      <w:pPr>
        <w:pStyle w:val="Standard"/>
        <w:spacing w:line="360" w:lineRule="auto"/>
        <w:jc w:val="both"/>
        <w:rPr>
          <w:rStyle w:val="eop"/>
          <w:rFonts w:cs="Times New Roman"/>
          <w:color w:val="000000" w:themeColor="text1"/>
          <w:kern w:val="0"/>
          <w:lang w:eastAsia="tr-TR" w:bidi="ar-SA"/>
        </w:rPr>
      </w:pPr>
    </w:p>
    <w:p w14:paraId="69055BC7" w14:textId="77777777" w:rsidR="00CC18ED" w:rsidRPr="00B069B0" w:rsidRDefault="00CC18ED" w:rsidP="00CC18ED">
      <w:pPr>
        <w:pStyle w:val="Standard"/>
        <w:spacing w:line="360" w:lineRule="auto"/>
        <w:jc w:val="both"/>
        <w:rPr>
          <w:rStyle w:val="eop"/>
          <w:rFonts w:cs="Times New Roman"/>
          <w:color w:val="000000" w:themeColor="text1"/>
          <w:kern w:val="0"/>
          <w:lang w:eastAsia="tr-TR" w:bidi="ar-SA"/>
        </w:rPr>
      </w:pPr>
    </w:p>
    <w:p w14:paraId="0D9ECF24" w14:textId="10592001" w:rsidR="00CC18ED" w:rsidRPr="00B069B0" w:rsidRDefault="00B069B0" w:rsidP="00CC18ED">
      <w:pPr>
        <w:pStyle w:val="Standard"/>
        <w:spacing w:line="360" w:lineRule="auto"/>
        <w:jc w:val="both"/>
        <w:rPr>
          <w:rFonts w:cs="Times New Roman"/>
          <w:b/>
          <w:color w:val="000000" w:themeColor="text1"/>
          <w:u w:val="single"/>
        </w:rPr>
      </w:pPr>
      <w:r w:rsidRPr="00B069B0">
        <w:rPr>
          <w:rFonts w:cs="Times New Roman"/>
          <w:b/>
          <w:color w:val="000000" w:themeColor="text1"/>
          <w:u w:val="single"/>
        </w:rPr>
        <w:t xml:space="preserve"> </w:t>
      </w:r>
    </w:p>
    <w:p w14:paraId="207D567F" w14:textId="77777777" w:rsidR="00CC18ED" w:rsidRPr="00B069B0" w:rsidRDefault="00CC18ED" w:rsidP="00CC18ED">
      <w:pPr>
        <w:pStyle w:val="Standard"/>
        <w:spacing w:line="360" w:lineRule="auto"/>
        <w:jc w:val="both"/>
        <w:rPr>
          <w:rFonts w:cs="Times New Roman"/>
          <w:b/>
          <w:color w:val="000000" w:themeColor="text1"/>
          <w:u w:val="single"/>
        </w:rPr>
      </w:pPr>
    </w:p>
    <w:p w14:paraId="036C0561" w14:textId="77777777" w:rsidR="00CC18ED" w:rsidRPr="00B069B0" w:rsidRDefault="00CC18ED" w:rsidP="00CC18ED">
      <w:pPr>
        <w:pStyle w:val="Standard"/>
        <w:spacing w:line="360" w:lineRule="auto"/>
        <w:jc w:val="both"/>
        <w:rPr>
          <w:rFonts w:cs="Times New Roman"/>
          <w:b/>
          <w:color w:val="000000" w:themeColor="text1"/>
          <w:u w:val="single"/>
        </w:rPr>
      </w:pPr>
    </w:p>
    <w:p w14:paraId="62171967" w14:textId="77777777" w:rsidR="00CC18ED" w:rsidRPr="00B069B0" w:rsidRDefault="00CC18ED" w:rsidP="00CC18ED">
      <w:pPr>
        <w:pStyle w:val="Standard"/>
        <w:spacing w:line="360" w:lineRule="auto"/>
        <w:jc w:val="both"/>
        <w:rPr>
          <w:rFonts w:cs="Times New Roman"/>
          <w:b/>
          <w:color w:val="000000" w:themeColor="text1"/>
          <w:u w:val="single"/>
        </w:rPr>
      </w:pPr>
    </w:p>
    <w:p w14:paraId="2B3662FB" w14:textId="77777777" w:rsidR="00CC18ED" w:rsidRPr="00B069B0" w:rsidRDefault="00CC18ED" w:rsidP="00CC18ED">
      <w:pPr>
        <w:pStyle w:val="Standard"/>
        <w:spacing w:line="360" w:lineRule="auto"/>
        <w:jc w:val="both"/>
        <w:rPr>
          <w:rFonts w:cs="Times New Roman"/>
          <w:b/>
          <w:color w:val="000000" w:themeColor="text1"/>
          <w:u w:val="single"/>
        </w:rPr>
      </w:pPr>
    </w:p>
    <w:p w14:paraId="607FF380" w14:textId="77777777" w:rsidR="00CC18ED" w:rsidRPr="00B069B0" w:rsidRDefault="00CC18ED" w:rsidP="00CC18ED">
      <w:pPr>
        <w:pStyle w:val="Standard"/>
        <w:spacing w:line="360" w:lineRule="auto"/>
        <w:jc w:val="both"/>
        <w:rPr>
          <w:rFonts w:cs="Times New Roman"/>
          <w:b/>
          <w:color w:val="000000" w:themeColor="text1"/>
          <w:u w:val="single"/>
        </w:rPr>
      </w:pPr>
    </w:p>
    <w:p w14:paraId="27AD57CF" w14:textId="77777777" w:rsidR="00CC18ED" w:rsidRPr="00B069B0" w:rsidRDefault="00CC18ED" w:rsidP="00CC18ED">
      <w:pPr>
        <w:pStyle w:val="Standard"/>
        <w:spacing w:line="360" w:lineRule="auto"/>
        <w:jc w:val="both"/>
        <w:rPr>
          <w:rFonts w:cs="Times New Roman"/>
          <w:b/>
          <w:color w:val="000000" w:themeColor="text1"/>
          <w:u w:val="single"/>
        </w:rPr>
      </w:pPr>
    </w:p>
    <w:p w14:paraId="400E5FAA" w14:textId="77777777" w:rsidR="00CC18ED" w:rsidRPr="00B069B0" w:rsidRDefault="00CC18ED" w:rsidP="00CC18ED">
      <w:pPr>
        <w:pStyle w:val="Standard"/>
        <w:spacing w:line="360" w:lineRule="auto"/>
        <w:jc w:val="both"/>
        <w:rPr>
          <w:rFonts w:cs="Times New Roman"/>
          <w:b/>
          <w:color w:val="000000" w:themeColor="text1"/>
          <w:u w:val="single"/>
        </w:rPr>
      </w:pPr>
    </w:p>
    <w:p w14:paraId="0278D0D5" w14:textId="77777777" w:rsidR="00CC18ED" w:rsidRPr="00B069B0" w:rsidRDefault="00CC18ED" w:rsidP="00CC18ED">
      <w:pPr>
        <w:pStyle w:val="Standard"/>
        <w:spacing w:line="360" w:lineRule="auto"/>
        <w:jc w:val="both"/>
        <w:rPr>
          <w:rFonts w:cs="Times New Roman"/>
          <w:b/>
          <w:color w:val="000000" w:themeColor="text1"/>
          <w:u w:val="single"/>
        </w:rPr>
      </w:pPr>
    </w:p>
    <w:p w14:paraId="6FF02736" w14:textId="77777777" w:rsidR="00CC18ED" w:rsidRPr="00B069B0" w:rsidRDefault="00CC18ED" w:rsidP="00CC18ED">
      <w:pPr>
        <w:pStyle w:val="Standard"/>
        <w:spacing w:line="360" w:lineRule="auto"/>
        <w:jc w:val="both"/>
        <w:rPr>
          <w:rFonts w:cs="Times New Roman"/>
          <w:b/>
          <w:color w:val="000000" w:themeColor="text1"/>
          <w:u w:val="single"/>
        </w:rPr>
      </w:pPr>
    </w:p>
    <w:p w14:paraId="6B1D266C" w14:textId="77777777" w:rsidR="00CC18ED" w:rsidRPr="00B069B0" w:rsidRDefault="00CC18ED" w:rsidP="00CC18ED">
      <w:pPr>
        <w:pStyle w:val="Standard"/>
        <w:spacing w:line="360" w:lineRule="auto"/>
        <w:jc w:val="both"/>
        <w:rPr>
          <w:rFonts w:cs="Times New Roman"/>
          <w:b/>
          <w:color w:val="000000" w:themeColor="text1"/>
          <w:u w:val="single"/>
        </w:rPr>
      </w:pPr>
    </w:p>
    <w:p w14:paraId="5857EC0D" w14:textId="7B9BF663" w:rsidR="00CC18ED" w:rsidRPr="00B069B0" w:rsidRDefault="00B069B0" w:rsidP="00B069B0">
      <w:pPr>
        <w:pStyle w:val="Balk1"/>
      </w:pPr>
      <w:bookmarkStart w:id="62" w:name="_Toc489520493"/>
      <w:r>
        <w:lastRenderedPageBreak/>
        <w:t xml:space="preserve">4. </w:t>
      </w:r>
      <w:r w:rsidR="00CC18ED" w:rsidRPr="00B069B0">
        <w:t>BULGULAR</w:t>
      </w:r>
      <w:bookmarkEnd w:id="62"/>
      <w:r w:rsidR="00CC18ED" w:rsidRPr="00B069B0">
        <w:t xml:space="preserve"> </w:t>
      </w:r>
    </w:p>
    <w:p w14:paraId="4007A170" w14:textId="54B34F70" w:rsidR="00CC18ED" w:rsidRPr="00B069B0" w:rsidRDefault="00B069B0" w:rsidP="00B069B0">
      <w:pPr>
        <w:pStyle w:val="Balk4"/>
        <w:rPr>
          <w:b/>
        </w:rPr>
      </w:pPr>
      <w:bookmarkStart w:id="63" w:name="_Toc489520585"/>
      <w:r w:rsidRPr="00B069B0">
        <w:rPr>
          <w:b/>
        </w:rPr>
        <w:t>Tablo 9</w:t>
      </w:r>
      <w:r>
        <w:rPr>
          <w:b/>
        </w:rPr>
        <w:t>.</w:t>
      </w:r>
      <w:r w:rsidRPr="00B069B0">
        <w:t xml:space="preserve"> Gruplara ait hemogram parametreleri ve demografik özelliklerin istatistiksel değerlendirmesi</w:t>
      </w:r>
      <w:bookmarkEnd w:id="63"/>
    </w:p>
    <w:tbl>
      <w:tblPr>
        <w:tblStyle w:val="KlavuzTablo2-Vurgu21"/>
        <w:tblW w:w="8286" w:type="dxa"/>
        <w:jc w:val="center"/>
        <w:tblLayout w:type="fixed"/>
        <w:tblLook w:val="04A0" w:firstRow="1" w:lastRow="0" w:firstColumn="1" w:lastColumn="0" w:noHBand="0" w:noVBand="1"/>
      </w:tblPr>
      <w:tblGrid>
        <w:gridCol w:w="2235"/>
        <w:gridCol w:w="1293"/>
        <w:gridCol w:w="1134"/>
        <w:gridCol w:w="1072"/>
        <w:gridCol w:w="1276"/>
        <w:gridCol w:w="1276"/>
      </w:tblGrid>
      <w:tr w:rsidR="00B069B0" w:rsidRPr="00B069B0" w14:paraId="6D8218DC" w14:textId="77777777" w:rsidTr="00B069B0">
        <w:trPr>
          <w:cnfStyle w:val="100000000000" w:firstRow="1" w:lastRow="0" w:firstColumn="0" w:lastColumn="0" w:oddVBand="0" w:evenVBand="0" w:oddHBand="0" w:evenHBand="0" w:firstRowFirstColumn="0" w:firstRowLastColumn="0" w:lastRowFirstColumn="0" w:lastRowLastColumn="0"/>
          <w:trHeight w:val="639"/>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7FC9230B" w14:textId="77777777" w:rsidR="00CC18ED" w:rsidRPr="00B069B0" w:rsidRDefault="00CC18ED" w:rsidP="00CC18ED">
            <w:pPr>
              <w:spacing w:line="360" w:lineRule="auto"/>
              <w:jc w:val="center"/>
              <w:rPr>
                <w:color w:val="000000" w:themeColor="text1"/>
                <w:sz w:val="20"/>
                <w:szCs w:val="20"/>
              </w:rPr>
            </w:pPr>
            <w:bookmarkStart w:id="64" w:name="_Hlk480535714"/>
          </w:p>
        </w:tc>
        <w:tc>
          <w:tcPr>
            <w:tcW w:w="1293" w:type="dxa"/>
            <w:vAlign w:val="center"/>
          </w:tcPr>
          <w:p w14:paraId="625269A2"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AA (+)</w:t>
            </w:r>
          </w:p>
          <w:p w14:paraId="0EAB69CF"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MEAN ± SD</w:t>
            </w:r>
          </w:p>
        </w:tc>
        <w:tc>
          <w:tcPr>
            <w:tcW w:w="1134" w:type="dxa"/>
            <w:vAlign w:val="center"/>
          </w:tcPr>
          <w:p w14:paraId="6106EAA3"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proofErr w:type="gramStart"/>
            <w:r w:rsidRPr="00B069B0">
              <w:rPr>
                <w:color w:val="000000" w:themeColor="text1"/>
                <w:sz w:val="20"/>
                <w:szCs w:val="20"/>
              </w:rPr>
              <w:t>AA(</w:t>
            </w:r>
            <w:proofErr w:type="gramEnd"/>
            <w:r w:rsidRPr="00B069B0">
              <w:rPr>
                <w:color w:val="000000" w:themeColor="text1"/>
                <w:sz w:val="20"/>
                <w:szCs w:val="20"/>
              </w:rPr>
              <w:t>-)</w:t>
            </w:r>
          </w:p>
          <w:p w14:paraId="61645125"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MEAN ± SD</w:t>
            </w:r>
          </w:p>
        </w:tc>
        <w:tc>
          <w:tcPr>
            <w:tcW w:w="1072" w:type="dxa"/>
            <w:vAlign w:val="center"/>
          </w:tcPr>
          <w:p w14:paraId="6089E1CA"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P DEĞERİ</w:t>
            </w:r>
          </w:p>
        </w:tc>
        <w:tc>
          <w:tcPr>
            <w:tcW w:w="1276" w:type="dxa"/>
            <w:vAlign w:val="center"/>
          </w:tcPr>
          <w:p w14:paraId="24A7EB0F"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TOPLAM</w:t>
            </w:r>
          </w:p>
          <w:p w14:paraId="58F16EC5" w14:textId="77777777" w:rsidR="00CC18ED" w:rsidRPr="00B069B0" w:rsidRDefault="00CC18ED" w:rsidP="00B069B0">
            <w:pPr>
              <w:spacing w:line="36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MEAN ± SD</w:t>
            </w:r>
          </w:p>
        </w:tc>
        <w:tc>
          <w:tcPr>
            <w:tcW w:w="1276" w:type="dxa"/>
            <w:vAlign w:val="center"/>
          </w:tcPr>
          <w:p w14:paraId="413370FB" w14:textId="77777777" w:rsidR="00CC18ED" w:rsidRPr="00B069B0" w:rsidRDefault="00CC18ED" w:rsidP="00CC18ED">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REFERANS ARALIĞI</w:t>
            </w:r>
          </w:p>
        </w:tc>
      </w:tr>
      <w:tr w:rsidR="00B069B0" w:rsidRPr="00B069B0" w14:paraId="567BD369"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33009B4C" w14:textId="77777777" w:rsidR="00CC18ED" w:rsidRPr="00B069B0" w:rsidRDefault="00CC18ED" w:rsidP="00B069B0">
            <w:pPr>
              <w:spacing w:line="360" w:lineRule="auto"/>
              <w:rPr>
                <w:color w:val="000000" w:themeColor="text1"/>
                <w:sz w:val="20"/>
                <w:szCs w:val="20"/>
              </w:rPr>
            </w:pPr>
            <w:bookmarkStart w:id="65" w:name="_Hlk479707115"/>
            <w:bookmarkStart w:id="66" w:name="_Hlk480536597"/>
            <w:r w:rsidRPr="00B069B0">
              <w:rPr>
                <w:color w:val="000000" w:themeColor="text1"/>
                <w:sz w:val="20"/>
                <w:szCs w:val="20"/>
              </w:rPr>
              <w:t>YAŞ</w:t>
            </w:r>
          </w:p>
        </w:tc>
        <w:tc>
          <w:tcPr>
            <w:tcW w:w="1293" w:type="dxa"/>
            <w:vAlign w:val="center"/>
          </w:tcPr>
          <w:p w14:paraId="39527153"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35±16</w:t>
            </w:r>
          </w:p>
        </w:tc>
        <w:tc>
          <w:tcPr>
            <w:tcW w:w="1134" w:type="dxa"/>
            <w:vAlign w:val="center"/>
          </w:tcPr>
          <w:p w14:paraId="2AD25844"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bookmarkStart w:id="67" w:name="_Hlk479707152"/>
            <w:r w:rsidRPr="00B069B0">
              <w:rPr>
                <w:color w:val="000000" w:themeColor="text1"/>
                <w:sz w:val="20"/>
                <w:szCs w:val="20"/>
              </w:rPr>
              <w:t>35±16</w:t>
            </w:r>
            <w:bookmarkEnd w:id="67"/>
          </w:p>
        </w:tc>
        <w:tc>
          <w:tcPr>
            <w:tcW w:w="1072" w:type="dxa"/>
            <w:vAlign w:val="center"/>
          </w:tcPr>
          <w:p w14:paraId="6290FDBF"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0,870</w:t>
            </w:r>
          </w:p>
        </w:tc>
        <w:tc>
          <w:tcPr>
            <w:tcW w:w="1276" w:type="dxa"/>
            <w:vAlign w:val="center"/>
          </w:tcPr>
          <w:p w14:paraId="6F636871"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35±16</w:t>
            </w:r>
          </w:p>
        </w:tc>
        <w:tc>
          <w:tcPr>
            <w:tcW w:w="1276" w:type="dxa"/>
            <w:vAlign w:val="center"/>
          </w:tcPr>
          <w:p w14:paraId="53AAB20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bookmarkEnd w:id="65"/>
      <w:tr w:rsidR="00B069B0" w:rsidRPr="00B069B0" w14:paraId="422A9D8C" w14:textId="77777777" w:rsidTr="00B069B0">
        <w:trPr>
          <w:trHeight w:val="397"/>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676A576E"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WBC (*10</w:t>
            </w:r>
            <w:r w:rsidRPr="00B069B0">
              <w:rPr>
                <w:color w:val="000000" w:themeColor="text1"/>
                <w:sz w:val="20"/>
                <w:szCs w:val="20"/>
                <w:vertAlign w:val="superscript"/>
              </w:rPr>
              <w:t>3</w:t>
            </w:r>
            <w:r w:rsidRPr="00B069B0">
              <w:rPr>
                <w:color w:val="000000" w:themeColor="text1"/>
                <w:sz w:val="20"/>
                <w:szCs w:val="20"/>
              </w:rPr>
              <w:t xml:space="preserve"> µL)</w:t>
            </w:r>
          </w:p>
        </w:tc>
        <w:tc>
          <w:tcPr>
            <w:tcW w:w="1293" w:type="dxa"/>
            <w:vAlign w:val="center"/>
          </w:tcPr>
          <w:p w14:paraId="75A91390"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13,5±4,5</w:t>
            </w:r>
          </w:p>
        </w:tc>
        <w:tc>
          <w:tcPr>
            <w:tcW w:w="1134" w:type="dxa"/>
            <w:vAlign w:val="center"/>
          </w:tcPr>
          <w:p w14:paraId="72607E22"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11,5±5</w:t>
            </w:r>
          </w:p>
        </w:tc>
        <w:tc>
          <w:tcPr>
            <w:tcW w:w="1072" w:type="dxa"/>
            <w:vAlign w:val="center"/>
          </w:tcPr>
          <w:p w14:paraId="7AD3E43F"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&lt;0,001</w:t>
            </w:r>
          </w:p>
        </w:tc>
        <w:tc>
          <w:tcPr>
            <w:tcW w:w="1276" w:type="dxa"/>
            <w:vAlign w:val="center"/>
          </w:tcPr>
          <w:p w14:paraId="2DE83581"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13,2±4,70</w:t>
            </w:r>
          </w:p>
        </w:tc>
        <w:tc>
          <w:tcPr>
            <w:tcW w:w="1276" w:type="dxa"/>
            <w:vAlign w:val="center"/>
          </w:tcPr>
          <w:p w14:paraId="40597001"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w:t>
            </w:r>
            <w:proofErr w:type="gramStart"/>
            <w:r w:rsidRPr="00B069B0">
              <w:rPr>
                <w:b/>
                <w:color w:val="000000" w:themeColor="text1"/>
                <w:sz w:val="20"/>
                <w:szCs w:val="20"/>
              </w:rPr>
              <w:t>3 -</w:t>
            </w:r>
            <w:proofErr w:type="gramEnd"/>
            <w:r w:rsidRPr="00B069B0">
              <w:rPr>
                <w:b/>
                <w:color w:val="000000" w:themeColor="text1"/>
                <w:sz w:val="20"/>
                <w:szCs w:val="20"/>
              </w:rPr>
              <w:t xml:space="preserve"> 10,3</w:t>
            </w:r>
          </w:p>
        </w:tc>
      </w:tr>
      <w:tr w:rsidR="00B069B0" w:rsidRPr="00B069B0" w14:paraId="3C1E4F9A"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77EACCC3"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LENFOSİT (*10</w:t>
            </w:r>
            <w:r w:rsidRPr="00B069B0">
              <w:rPr>
                <w:color w:val="000000" w:themeColor="text1"/>
                <w:sz w:val="20"/>
                <w:szCs w:val="20"/>
                <w:vertAlign w:val="superscript"/>
              </w:rPr>
              <w:t>3</w:t>
            </w:r>
            <w:r w:rsidRPr="00B069B0">
              <w:rPr>
                <w:color w:val="000000" w:themeColor="text1"/>
                <w:sz w:val="20"/>
                <w:szCs w:val="20"/>
              </w:rPr>
              <w:t xml:space="preserve"> µl)</w:t>
            </w:r>
          </w:p>
        </w:tc>
        <w:tc>
          <w:tcPr>
            <w:tcW w:w="1293" w:type="dxa"/>
            <w:vAlign w:val="center"/>
          </w:tcPr>
          <w:p w14:paraId="05BE4AEE"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1,94±1</w:t>
            </w:r>
          </w:p>
        </w:tc>
        <w:tc>
          <w:tcPr>
            <w:tcW w:w="1134" w:type="dxa"/>
            <w:vAlign w:val="center"/>
          </w:tcPr>
          <w:p w14:paraId="704D4A20"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1,98±0,9</w:t>
            </w:r>
          </w:p>
        </w:tc>
        <w:tc>
          <w:tcPr>
            <w:tcW w:w="1072" w:type="dxa"/>
            <w:vAlign w:val="center"/>
          </w:tcPr>
          <w:p w14:paraId="60219A45"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0,613</w:t>
            </w:r>
          </w:p>
        </w:tc>
        <w:tc>
          <w:tcPr>
            <w:tcW w:w="1276" w:type="dxa"/>
            <w:vAlign w:val="center"/>
          </w:tcPr>
          <w:p w14:paraId="0428319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2±1</w:t>
            </w:r>
          </w:p>
        </w:tc>
        <w:tc>
          <w:tcPr>
            <w:tcW w:w="1276" w:type="dxa"/>
            <w:vAlign w:val="center"/>
          </w:tcPr>
          <w:p w14:paraId="1503569C"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1,3 – 3,6</w:t>
            </w:r>
          </w:p>
        </w:tc>
      </w:tr>
      <w:tr w:rsidR="00B069B0" w:rsidRPr="00B069B0" w14:paraId="5B556460"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71E091DF"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 xml:space="preserve">EOZİNOFİL </w:t>
            </w:r>
            <w:proofErr w:type="gramStart"/>
            <w:r w:rsidRPr="00B069B0">
              <w:rPr>
                <w:color w:val="000000" w:themeColor="text1"/>
                <w:sz w:val="20"/>
                <w:szCs w:val="20"/>
              </w:rPr>
              <w:t>( µL</w:t>
            </w:r>
            <w:proofErr w:type="gramEnd"/>
            <w:r w:rsidRPr="00B069B0">
              <w:rPr>
                <w:color w:val="000000" w:themeColor="text1"/>
                <w:sz w:val="20"/>
                <w:szCs w:val="20"/>
              </w:rPr>
              <w:t>)</w:t>
            </w:r>
          </w:p>
        </w:tc>
        <w:tc>
          <w:tcPr>
            <w:tcW w:w="1293" w:type="dxa"/>
            <w:vAlign w:val="center"/>
          </w:tcPr>
          <w:p w14:paraId="4F490A6D"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0,09±0,17</w:t>
            </w:r>
          </w:p>
        </w:tc>
        <w:tc>
          <w:tcPr>
            <w:tcW w:w="1134" w:type="dxa"/>
            <w:vAlign w:val="center"/>
          </w:tcPr>
          <w:p w14:paraId="4021DF86"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0,13±0,16</w:t>
            </w:r>
          </w:p>
        </w:tc>
        <w:tc>
          <w:tcPr>
            <w:tcW w:w="1072" w:type="dxa"/>
            <w:vAlign w:val="center"/>
          </w:tcPr>
          <w:p w14:paraId="6E88EF0B"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0,014</w:t>
            </w:r>
          </w:p>
        </w:tc>
        <w:tc>
          <w:tcPr>
            <w:tcW w:w="1276" w:type="dxa"/>
            <w:vAlign w:val="center"/>
          </w:tcPr>
          <w:p w14:paraId="16477142"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0,1±0,2</w:t>
            </w:r>
          </w:p>
        </w:tc>
        <w:tc>
          <w:tcPr>
            <w:tcW w:w="1276" w:type="dxa"/>
            <w:vAlign w:val="center"/>
          </w:tcPr>
          <w:p w14:paraId="4DD0B8FB"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B069B0" w:rsidRPr="00B069B0" w14:paraId="3CACE164"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5F04E96C" w14:textId="28D8D9CE" w:rsidR="00CC18ED" w:rsidRPr="00B069B0" w:rsidRDefault="00CC18ED" w:rsidP="00B069B0">
            <w:pPr>
              <w:spacing w:line="360" w:lineRule="auto"/>
              <w:rPr>
                <w:color w:val="000000" w:themeColor="text1"/>
                <w:sz w:val="20"/>
                <w:szCs w:val="20"/>
              </w:rPr>
            </w:pPr>
            <w:r w:rsidRPr="00B069B0">
              <w:rPr>
                <w:color w:val="000000" w:themeColor="text1"/>
                <w:sz w:val="20"/>
                <w:szCs w:val="20"/>
              </w:rPr>
              <w:t>MONOSİT</w:t>
            </w:r>
            <w:r w:rsidR="00B069B0">
              <w:rPr>
                <w:color w:val="000000" w:themeColor="text1"/>
                <w:sz w:val="20"/>
                <w:szCs w:val="20"/>
              </w:rPr>
              <w:t xml:space="preserve"> </w:t>
            </w:r>
            <w:r w:rsidRPr="00B069B0">
              <w:rPr>
                <w:color w:val="000000" w:themeColor="text1"/>
                <w:sz w:val="20"/>
                <w:szCs w:val="20"/>
              </w:rPr>
              <w:t>(µL)</w:t>
            </w:r>
          </w:p>
        </w:tc>
        <w:tc>
          <w:tcPr>
            <w:tcW w:w="1293" w:type="dxa"/>
            <w:vAlign w:val="center"/>
          </w:tcPr>
          <w:p w14:paraId="5A7BC0A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0,9±0,9</w:t>
            </w:r>
          </w:p>
        </w:tc>
        <w:tc>
          <w:tcPr>
            <w:tcW w:w="1134" w:type="dxa"/>
            <w:vAlign w:val="center"/>
          </w:tcPr>
          <w:p w14:paraId="589AC080"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0,78±0,7</w:t>
            </w:r>
          </w:p>
        </w:tc>
        <w:tc>
          <w:tcPr>
            <w:tcW w:w="1072" w:type="dxa"/>
            <w:vAlign w:val="center"/>
          </w:tcPr>
          <w:p w14:paraId="43D7D5A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0,107</w:t>
            </w:r>
          </w:p>
        </w:tc>
        <w:tc>
          <w:tcPr>
            <w:tcW w:w="1276" w:type="dxa"/>
            <w:vAlign w:val="center"/>
          </w:tcPr>
          <w:p w14:paraId="4A2D2C4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0,9±0,9</w:t>
            </w:r>
          </w:p>
        </w:tc>
        <w:tc>
          <w:tcPr>
            <w:tcW w:w="1276" w:type="dxa"/>
            <w:vAlign w:val="center"/>
          </w:tcPr>
          <w:p w14:paraId="4207B4B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0,3 – 0,9</w:t>
            </w:r>
          </w:p>
        </w:tc>
      </w:tr>
      <w:tr w:rsidR="00B069B0" w:rsidRPr="00B069B0" w14:paraId="69AAEE9C" w14:textId="77777777" w:rsidTr="00B069B0">
        <w:trPr>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4F4F9E68"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NÖTROFİL (*10</w:t>
            </w:r>
            <w:r w:rsidRPr="00B069B0">
              <w:rPr>
                <w:color w:val="000000" w:themeColor="text1"/>
                <w:sz w:val="20"/>
                <w:szCs w:val="20"/>
                <w:vertAlign w:val="superscript"/>
              </w:rPr>
              <w:t>3</w:t>
            </w:r>
            <w:r w:rsidRPr="00B069B0">
              <w:rPr>
                <w:color w:val="000000" w:themeColor="text1"/>
                <w:sz w:val="20"/>
                <w:szCs w:val="20"/>
              </w:rPr>
              <w:t xml:space="preserve"> µL)</w:t>
            </w:r>
          </w:p>
        </w:tc>
        <w:tc>
          <w:tcPr>
            <w:tcW w:w="1293" w:type="dxa"/>
            <w:vAlign w:val="center"/>
          </w:tcPr>
          <w:p w14:paraId="3C7CD6E5"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10,56±4,43</w:t>
            </w:r>
          </w:p>
        </w:tc>
        <w:tc>
          <w:tcPr>
            <w:tcW w:w="1134" w:type="dxa"/>
            <w:vAlign w:val="center"/>
          </w:tcPr>
          <w:p w14:paraId="1C4CE43D"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8,25±3,73</w:t>
            </w:r>
          </w:p>
        </w:tc>
        <w:tc>
          <w:tcPr>
            <w:tcW w:w="1072" w:type="dxa"/>
            <w:vAlign w:val="center"/>
          </w:tcPr>
          <w:p w14:paraId="4CDCB1DB"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&lt;0,001</w:t>
            </w:r>
          </w:p>
        </w:tc>
        <w:tc>
          <w:tcPr>
            <w:tcW w:w="1276" w:type="dxa"/>
            <w:vAlign w:val="center"/>
          </w:tcPr>
          <w:p w14:paraId="499FF327"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10,1±4,4</w:t>
            </w:r>
          </w:p>
        </w:tc>
        <w:tc>
          <w:tcPr>
            <w:tcW w:w="1276" w:type="dxa"/>
            <w:vAlign w:val="center"/>
          </w:tcPr>
          <w:p w14:paraId="183FFBC8"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2,1 – 8,1</w:t>
            </w:r>
          </w:p>
        </w:tc>
      </w:tr>
      <w:tr w:rsidR="00B069B0" w:rsidRPr="00B069B0" w14:paraId="19DAF873"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18A44025" w14:textId="039A3388" w:rsidR="00CC18ED" w:rsidRPr="00B069B0" w:rsidRDefault="00CC18ED" w:rsidP="00B069B0">
            <w:pPr>
              <w:spacing w:line="360" w:lineRule="auto"/>
              <w:rPr>
                <w:color w:val="000000" w:themeColor="text1"/>
                <w:sz w:val="20"/>
                <w:szCs w:val="20"/>
              </w:rPr>
            </w:pPr>
            <w:r w:rsidRPr="00B069B0">
              <w:rPr>
                <w:color w:val="000000" w:themeColor="text1"/>
                <w:sz w:val="20"/>
                <w:szCs w:val="20"/>
              </w:rPr>
              <w:t>BAZOFİL</w:t>
            </w:r>
            <w:r w:rsidR="00B069B0">
              <w:rPr>
                <w:color w:val="000000" w:themeColor="text1"/>
                <w:sz w:val="20"/>
                <w:szCs w:val="20"/>
              </w:rPr>
              <w:t xml:space="preserve"> </w:t>
            </w:r>
            <w:r w:rsidRPr="00B069B0">
              <w:rPr>
                <w:color w:val="000000" w:themeColor="text1"/>
                <w:sz w:val="20"/>
                <w:szCs w:val="20"/>
              </w:rPr>
              <w:t>(µL)</w:t>
            </w:r>
          </w:p>
        </w:tc>
        <w:tc>
          <w:tcPr>
            <w:tcW w:w="1293" w:type="dxa"/>
            <w:vAlign w:val="center"/>
          </w:tcPr>
          <w:p w14:paraId="703D87FB"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0,99±0,35</w:t>
            </w:r>
          </w:p>
        </w:tc>
        <w:tc>
          <w:tcPr>
            <w:tcW w:w="1134" w:type="dxa"/>
            <w:vAlign w:val="center"/>
          </w:tcPr>
          <w:p w14:paraId="03969F66"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0,08±0,31</w:t>
            </w:r>
          </w:p>
        </w:tc>
        <w:tc>
          <w:tcPr>
            <w:tcW w:w="1072" w:type="dxa"/>
            <w:vAlign w:val="center"/>
          </w:tcPr>
          <w:p w14:paraId="446DBF3B"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0,576</w:t>
            </w:r>
          </w:p>
        </w:tc>
        <w:tc>
          <w:tcPr>
            <w:tcW w:w="1276" w:type="dxa"/>
            <w:vAlign w:val="center"/>
          </w:tcPr>
          <w:p w14:paraId="414E169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0,1±0,4</w:t>
            </w:r>
          </w:p>
        </w:tc>
        <w:tc>
          <w:tcPr>
            <w:tcW w:w="1276" w:type="dxa"/>
            <w:vAlign w:val="center"/>
          </w:tcPr>
          <w:p w14:paraId="6BC5AF17"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 – 0,2</w:t>
            </w:r>
          </w:p>
        </w:tc>
      </w:tr>
      <w:tr w:rsidR="00B069B0" w:rsidRPr="00B069B0" w14:paraId="5549E682"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007A0742"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LENFOSİT (%)</w:t>
            </w:r>
          </w:p>
        </w:tc>
        <w:tc>
          <w:tcPr>
            <w:tcW w:w="1293" w:type="dxa"/>
            <w:vAlign w:val="center"/>
          </w:tcPr>
          <w:p w14:paraId="64751A49"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16,1±9,8</w:t>
            </w:r>
          </w:p>
        </w:tc>
        <w:tc>
          <w:tcPr>
            <w:tcW w:w="1134" w:type="dxa"/>
            <w:vAlign w:val="center"/>
          </w:tcPr>
          <w:p w14:paraId="7B7E3BE8"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19,2±10,4</w:t>
            </w:r>
          </w:p>
        </w:tc>
        <w:tc>
          <w:tcPr>
            <w:tcW w:w="1072" w:type="dxa"/>
            <w:vAlign w:val="center"/>
          </w:tcPr>
          <w:p w14:paraId="34CD3356"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&lt;0,001</w:t>
            </w:r>
          </w:p>
        </w:tc>
        <w:tc>
          <w:tcPr>
            <w:tcW w:w="1276" w:type="dxa"/>
            <w:vAlign w:val="center"/>
          </w:tcPr>
          <w:p w14:paraId="3F372E0D"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17±10</w:t>
            </w:r>
          </w:p>
        </w:tc>
        <w:tc>
          <w:tcPr>
            <w:tcW w:w="1276" w:type="dxa"/>
            <w:vAlign w:val="center"/>
          </w:tcPr>
          <w:p w14:paraId="42EE9153"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B069B0" w:rsidRPr="00B069B0" w14:paraId="4607AC84" w14:textId="77777777" w:rsidTr="00B069B0">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0F1CDC66"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EOZİNOFİL (%)</w:t>
            </w:r>
          </w:p>
        </w:tc>
        <w:tc>
          <w:tcPr>
            <w:tcW w:w="1293" w:type="dxa"/>
            <w:vAlign w:val="center"/>
          </w:tcPr>
          <w:p w14:paraId="6140005B"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rPr>
            </w:pPr>
            <w:r w:rsidRPr="00B069B0">
              <w:rPr>
                <w:b/>
                <w:color w:val="000000" w:themeColor="text1"/>
                <w:sz w:val="20"/>
                <w:szCs w:val="20"/>
              </w:rPr>
              <w:t>0,80±0,98</w:t>
            </w:r>
          </w:p>
        </w:tc>
        <w:tc>
          <w:tcPr>
            <w:tcW w:w="1134" w:type="dxa"/>
            <w:vAlign w:val="center"/>
          </w:tcPr>
          <w:p w14:paraId="6F5A91F3"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rPr>
            </w:pPr>
            <w:r w:rsidRPr="00B069B0">
              <w:rPr>
                <w:b/>
                <w:color w:val="000000" w:themeColor="text1"/>
                <w:sz w:val="20"/>
                <w:szCs w:val="20"/>
              </w:rPr>
              <w:t>1,23±1,3</w:t>
            </w:r>
          </w:p>
        </w:tc>
        <w:tc>
          <w:tcPr>
            <w:tcW w:w="1072" w:type="dxa"/>
            <w:vAlign w:val="center"/>
          </w:tcPr>
          <w:p w14:paraId="009E10E4"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rPr>
            </w:pPr>
            <w:r w:rsidRPr="00B069B0">
              <w:rPr>
                <w:b/>
                <w:color w:val="000000" w:themeColor="text1"/>
                <w:sz w:val="20"/>
                <w:szCs w:val="20"/>
              </w:rPr>
              <w:t>&lt;0,001</w:t>
            </w:r>
          </w:p>
        </w:tc>
        <w:tc>
          <w:tcPr>
            <w:tcW w:w="1276" w:type="dxa"/>
            <w:vAlign w:val="center"/>
          </w:tcPr>
          <w:p w14:paraId="4AFAA6D0"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20"/>
              </w:rPr>
            </w:pPr>
            <w:r w:rsidRPr="00B069B0">
              <w:rPr>
                <w:b/>
                <w:color w:val="000000" w:themeColor="text1"/>
                <w:sz w:val="20"/>
                <w:szCs w:val="20"/>
              </w:rPr>
              <w:t>1± 1</w:t>
            </w:r>
          </w:p>
        </w:tc>
        <w:tc>
          <w:tcPr>
            <w:tcW w:w="1276" w:type="dxa"/>
            <w:vAlign w:val="center"/>
          </w:tcPr>
          <w:p w14:paraId="0CDE44F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B069B0" w:rsidRPr="00B069B0" w14:paraId="12603A75"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2F720B10"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MONOSİT (%)</w:t>
            </w:r>
          </w:p>
        </w:tc>
        <w:tc>
          <w:tcPr>
            <w:tcW w:w="1293" w:type="dxa"/>
            <w:vAlign w:val="center"/>
          </w:tcPr>
          <w:p w14:paraId="451F26C0"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6,3±4,2</w:t>
            </w:r>
          </w:p>
        </w:tc>
        <w:tc>
          <w:tcPr>
            <w:tcW w:w="1134" w:type="dxa"/>
            <w:vAlign w:val="center"/>
          </w:tcPr>
          <w:p w14:paraId="571E6798"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6,8±3,9</w:t>
            </w:r>
          </w:p>
        </w:tc>
        <w:tc>
          <w:tcPr>
            <w:tcW w:w="1072" w:type="dxa"/>
            <w:vAlign w:val="center"/>
          </w:tcPr>
          <w:p w14:paraId="447915E0"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0,172</w:t>
            </w:r>
          </w:p>
        </w:tc>
        <w:tc>
          <w:tcPr>
            <w:tcW w:w="1276" w:type="dxa"/>
            <w:vAlign w:val="center"/>
          </w:tcPr>
          <w:p w14:paraId="7448FC2D"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6±4</w:t>
            </w:r>
          </w:p>
        </w:tc>
        <w:tc>
          <w:tcPr>
            <w:tcW w:w="1276" w:type="dxa"/>
            <w:vAlign w:val="center"/>
          </w:tcPr>
          <w:p w14:paraId="2EFF4754"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B069B0" w:rsidRPr="00B069B0" w14:paraId="49EA05CB"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10AF6549"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BAZOFİL (%)</w:t>
            </w:r>
          </w:p>
        </w:tc>
        <w:tc>
          <w:tcPr>
            <w:tcW w:w="1293" w:type="dxa"/>
            <w:vAlign w:val="center"/>
          </w:tcPr>
          <w:p w14:paraId="33CD5FA3"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0,86±1,5</w:t>
            </w:r>
          </w:p>
        </w:tc>
        <w:tc>
          <w:tcPr>
            <w:tcW w:w="1134" w:type="dxa"/>
            <w:vAlign w:val="center"/>
          </w:tcPr>
          <w:p w14:paraId="68DAB9F1"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0,85±1,1</w:t>
            </w:r>
          </w:p>
        </w:tc>
        <w:tc>
          <w:tcPr>
            <w:tcW w:w="1072" w:type="dxa"/>
            <w:vAlign w:val="center"/>
          </w:tcPr>
          <w:p w14:paraId="2A1C4891"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0,931</w:t>
            </w:r>
          </w:p>
        </w:tc>
        <w:tc>
          <w:tcPr>
            <w:tcW w:w="1276" w:type="dxa"/>
            <w:vAlign w:val="center"/>
          </w:tcPr>
          <w:p w14:paraId="1A189960"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1±1</w:t>
            </w:r>
          </w:p>
        </w:tc>
        <w:tc>
          <w:tcPr>
            <w:tcW w:w="1276" w:type="dxa"/>
            <w:vAlign w:val="center"/>
          </w:tcPr>
          <w:p w14:paraId="3CC0C24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B069B0" w:rsidRPr="00B069B0" w14:paraId="4E6B765E" w14:textId="77777777" w:rsidTr="00B069B0">
        <w:trPr>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31ED1B15"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NÖTROFİL (%)</w:t>
            </w:r>
          </w:p>
        </w:tc>
        <w:tc>
          <w:tcPr>
            <w:tcW w:w="1293" w:type="dxa"/>
            <w:vAlign w:val="center"/>
          </w:tcPr>
          <w:p w14:paraId="7034C267"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76 ± 11</w:t>
            </w:r>
          </w:p>
        </w:tc>
        <w:tc>
          <w:tcPr>
            <w:tcW w:w="1134" w:type="dxa"/>
            <w:vAlign w:val="center"/>
          </w:tcPr>
          <w:p w14:paraId="3312D817"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72 ± 13</w:t>
            </w:r>
          </w:p>
        </w:tc>
        <w:tc>
          <w:tcPr>
            <w:tcW w:w="1072" w:type="dxa"/>
            <w:vAlign w:val="center"/>
          </w:tcPr>
          <w:p w14:paraId="74F8A8C5"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&lt;0,001</w:t>
            </w:r>
          </w:p>
        </w:tc>
        <w:tc>
          <w:tcPr>
            <w:tcW w:w="1276" w:type="dxa"/>
            <w:vAlign w:val="center"/>
          </w:tcPr>
          <w:p w14:paraId="026F732C"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76±12</w:t>
            </w:r>
          </w:p>
        </w:tc>
        <w:tc>
          <w:tcPr>
            <w:tcW w:w="1276" w:type="dxa"/>
            <w:vAlign w:val="center"/>
          </w:tcPr>
          <w:p w14:paraId="08A21E27"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B069B0" w:rsidRPr="00B069B0" w14:paraId="7887777A"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0BA8C776"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HGB (g/dL)</w:t>
            </w:r>
          </w:p>
        </w:tc>
        <w:tc>
          <w:tcPr>
            <w:tcW w:w="1293" w:type="dxa"/>
            <w:vAlign w:val="center"/>
          </w:tcPr>
          <w:p w14:paraId="64F8C3D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15 ± 4,1</w:t>
            </w:r>
          </w:p>
        </w:tc>
        <w:tc>
          <w:tcPr>
            <w:tcW w:w="1134" w:type="dxa"/>
            <w:vAlign w:val="center"/>
          </w:tcPr>
          <w:p w14:paraId="367D33D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14 ± 1,9</w:t>
            </w:r>
          </w:p>
        </w:tc>
        <w:tc>
          <w:tcPr>
            <w:tcW w:w="1072" w:type="dxa"/>
            <w:vAlign w:val="center"/>
          </w:tcPr>
          <w:p w14:paraId="7C3AB62A"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0,247</w:t>
            </w:r>
          </w:p>
        </w:tc>
        <w:tc>
          <w:tcPr>
            <w:tcW w:w="1276" w:type="dxa"/>
            <w:vAlign w:val="center"/>
          </w:tcPr>
          <w:p w14:paraId="736B5B25"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15 ± 4</w:t>
            </w:r>
          </w:p>
        </w:tc>
        <w:tc>
          <w:tcPr>
            <w:tcW w:w="1276" w:type="dxa"/>
            <w:vAlign w:val="center"/>
          </w:tcPr>
          <w:p w14:paraId="78949E3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13,6-17,2</w:t>
            </w:r>
          </w:p>
        </w:tc>
      </w:tr>
      <w:tr w:rsidR="00B069B0" w:rsidRPr="00B069B0" w14:paraId="0AEEDBD9"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7FFF841E"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HTC (%)</w:t>
            </w:r>
          </w:p>
        </w:tc>
        <w:tc>
          <w:tcPr>
            <w:tcW w:w="1293" w:type="dxa"/>
            <w:vAlign w:val="center"/>
          </w:tcPr>
          <w:p w14:paraId="087C7C65"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43,6 ± 5,1</w:t>
            </w:r>
          </w:p>
        </w:tc>
        <w:tc>
          <w:tcPr>
            <w:tcW w:w="1134" w:type="dxa"/>
            <w:vAlign w:val="center"/>
          </w:tcPr>
          <w:p w14:paraId="2ABCEE28"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42,7±5,2</w:t>
            </w:r>
          </w:p>
        </w:tc>
        <w:tc>
          <w:tcPr>
            <w:tcW w:w="1072" w:type="dxa"/>
            <w:vAlign w:val="center"/>
          </w:tcPr>
          <w:p w14:paraId="2D09489A"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0,025</w:t>
            </w:r>
          </w:p>
        </w:tc>
        <w:tc>
          <w:tcPr>
            <w:tcW w:w="1276" w:type="dxa"/>
            <w:vAlign w:val="center"/>
          </w:tcPr>
          <w:p w14:paraId="58330E24"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43,5±5,1</w:t>
            </w:r>
          </w:p>
        </w:tc>
        <w:tc>
          <w:tcPr>
            <w:tcW w:w="1276" w:type="dxa"/>
            <w:vAlign w:val="center"/>
          </w:tcPr>
          <w:p w14:paraId="39B25EE2"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39,5-50,3</w:t>
            </w:r>
          </w:p>
        </w:tc>
      </w:tr>
      <w:tr w:rsidR="00B069B0" w:rsidRPr="00B069B0" w14:paraId="7105E59B" w14:textId="77777777" w:rsidTr="00B069B0">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0874BBD9"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MCV (fL)</w:t>
            </w:r>
          </w:p>
        </w:tc>
        <w:tc>
          <w:tcPr>
            <w:tcW w:w="1293" w:type="dxa"/>
            <w:vAlign w:val="center"/>
          </w:tcPr>
          <w:p w14:paraId="01572729"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87±5</w:t>
            </w:r>
          </w:p>
        </w:tc>
        <w:tc>
          <w:tcPr>
            <w:tcW w:w="1134" w:type="dxa"/>
            <w:vAlign w:val="center"/>
          </w:tcPr>
          <w:p w14:paraId="078613A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88±6</w:t>
            </w:r>
          </w:p>
        </w:tc>
        <w:tc>
          <w:tcPr>
            <w:tcW w:w="1072" w:type="dxa"/>
            <w:vAlign w:val="center"/>
          </w:tcPr>
          <w:p w14:paraId="3DABE91F"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0,970</w:t>
            </w:r>
          </w:p>
        </w:tc>
        <w:tc>
          <w:tcPr>
            <w:tcW w:w="1276" w:type="dxa"/>
            <w:vAlign w:val="center"/>
          </w:tcPr>
          <w:p w14:paraId="071B233E"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88±6</w:t>
            </w:r>
          </w:p>
        </w:tc>
        <w:tc>
          <w:tcPr>
            <w:tcW w:w="1276" w:type="dxa"/>
            <w:vAlign w:val="center"/>
          </w:tcPr>
          <w:p w14:paraId="3723BC91"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80,7-95,5</w:t>
            </w:r>
          </w:p>
        </w:tc>
      </w:tr>
      <w:tr w:rsidR="00B069B0" w:rsidRPr="00B069B0" w14:paraId="56AAC8D1"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0A4670D6"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MCH (pg)</w:t>
            </w:r>
          </w:p>
        </w:tc>
        <w:tc>
          <w:tcPr>
            <w:tcW w:w="1293" w:type="dxa"/>
            <w:vAlign w:val="center"/>
          </w:tcPr>
          <w:p w14:paraId="4B63693B"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29,1 ±2,7</w:t>
            </w:r>
          </w:p>
        </w:tc>
        <w:tc>
          <w:tcPr>
            <w:tcW w:w="1134" w:type="dxa"/>
            <w:vAlign w:val="center"/>
          </w:tcPr>
          <w:p w14:paraId="3FC8CBB5"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29,3±2,6</w:t>
            </w:r>
          </w:p>
        </w:tc>
        <w:tc>
          <w:tcPr>
            <w:tcW w:w="1072" w:type="dxa"/>
            <w:vAlign w:val="center"/>
          </w:tcPr>
          <w:p w14:paraId="153BBF57"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0,579</w:t>
            </w:r>
          </w:p>
        </w:tc>
        <w:tc>
          <w:tcPr>
            <w:tcW w:w="1276" w:type="dxa"/>
            <w:vAlign w:val="center"/>
          </w:tcPr>
          <w:p w14:paraId="30282541"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29,2±2,7</w:t>
            </w:r>
          </w:p>
        </w:tc>
        <w:tc>
          <w:tcPr>
            <w:tcW w:w="1276" w:type="dxa"/>
            <w:vAlign w:val="center"/>
          </w:tcPr>
          <w:p w14:paraId="0F29EE61"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27,2-33,5</w:t>
            </w:r>
          </w:p>
        </w:tc>
      </w:tr>
      <w:tr w:rsidR="00B069B0" w:rsidRPr="00B069B0" w14:paraId="4CA793BC"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70E6E200"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MCHC (gr\dl)</w:t>
            </w:r>
          </w:p>
        </w:tc>
        <w:tc>
          <w:tcPr>
            <w:tcW w:w="1293" w:type="dxa"/>
            <w:vAlign w:val="center"/>
          </w:tcPr>
          <w:p w14:paraId="6478FF4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33,3±1,6</w:t>
            </w:r>
          </w:p>
        </w:tc>
        <w:tc>
          <w:tcPr>
            <w:tcW w:w="1134" w:type="dxa"/>
            <w:vAlign w:val="center"/>
          </w:tcPr>
          <w:p w14:paraId="10E71CFE"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33,4±1,2</w:t>
            </w:r>
          </w:p>
        </w:tc>
        <w:tc>
          <w:tcPr>
            <w:tcW w:w="1072" w:type="dxa"/>
            <w:vAlign w:val="center"/>
          </w:tcPr>
          <w:p w14:paraId="0D5004F5"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0,247</w:t>
            </w:r>
          </w:p>
        </w:tc>
        <w:tc>
          <w:tcPr>
            <w:tcW w:w="1276" w:type="dxa"/>
            <w:vAlign w:val="center"/>
          </w:tcPr>
          <w:p w14:paraId="51DAE5D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33,2±1,6</w:t>
            </w:r>
          </w:p>
        </w:tc>
        <w:tc>
          <w:tcPr>
            <w:tcW w:w="1276" w:type="dxa"/>
            <w:vAlign w:val="center"/>
          </w:tcPr>
          <w:p w14:paraId="55AF99AE"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32,7-35,6</w:t>
            </w:r>
          </w:p>
        </w:tc>
      </w:tr>
      <w:tr w:rsidR="00B069B0" w:rsidRPr="00B069B0" w14:paraId="22C34554"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53DB5FDF"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RBC (10</w:t>
            </w:r>
            <w:r w:rsidRPr="00B069B0">
              <w:rPr>
                <w:color w:val="000000" w:themeColor="text1"/>
                <w:sz w:val="20"/>
                <w:szCs w:val="20"/>
                <w:vertAlign w:val="superscript"/>
              </w:rPr>
              <w:t>6</w:t>
            </w:r>
            <w:r w:rsidRPr="00B069B0">
              <w:rPr>
                <w:color w:val="000000" w:themeColor="text1"/>
                <w:sz w:val="20"/>
                <w:szCs w:val="20"/>
              </w:rPr>
              <w:t xml:space="preserve"> µL)</w:t>
            </w:r>
          </w:p>
        </w:tc>
        <w:tc>
          <w:tcPr>
            <w:tcW w:w="1293" w:type="dxa"/>
            <w:vAlign w:val="center"/>
          </w:tcPr>
          <w:p w14:paraId="21F9E048"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4,99±0,54</w:t>
            </w:r>
          </w:p>
        </w:tc>
        <w:tc>
          <w:tcPr>
            <w:tcW w:w="1134" w:type="dxa"/>
            <w:vAlign w:val="center"/>
          </w:tcPr>
          <w:p w14:paraId="0A1DDDB6"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4,89±0,52</w:t>
            </w:r>
          </w:p>
        </w:tc>
        <w:tc>
          <w:tcPr>
            <w:tcW w:w="1072" w:type="dxa"/>
            <w:vAlign w:val="center"/>
          </w:tcPr>
          <w:p w14:paraId="36CF4165"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0,028</w:t>
            </w:r>
          </w:p>
        </w:tc>
        <w:tc>
          <w:tcPr>
            <w:tcW w:w="1276" w:type="dxa"/>
            <w:vAlign w:val="center"/>
          </w:tcPr>
          <w:p w14:paraId="480C94F6"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5±0,5</w:t>
            </w:r>
          </w:p>
        </w:tc>
        <w:tc>
          <w:tcPr>
            <w:tcW w:w="1276" w:type="dxa"/>
            <w:vAlign w:val="center"/>
          </w:tcPr>
          <w:p w14:paraId="25BB6FF8"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4,38-5,77</w:t>
            </w:r>
          </w:p>
        </w:tc>
      </w:tr>
      <w:tr w:rsidR="00B069B0" w:rsidRPr="00B069B0" w14:paraId="52E65315" w14:textId="77777777" w:rsidTr="00B069B0">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38475EE3"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RDW</w:t>
            </w:r>
          </w:p>
        </w:tc>
        <w:tc>
          <w:tcPr>
            <w:tcW w:w="1293" w:type="dxa"/>
            <w:vAlign w:val="center"/>
          </w:tcPr>
          <w:p w14:paraId="25100D39"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13,7±1,8</w:t>
            </w:r>
          </w:p>
        </w:tc>
        <w:tc>
          <w:tcPr>
            <w:tcW w:w="1134" w:type="dxa"/>
            <w:vAlign w:val="center"/>
          </w:tcPr>
          <w:p w14:paraId="73D8069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13,7±1,5</w:t>
            </w:r>
          </w:p>
        </w:tc>
        <w:tc>
          <w:tcPr>
            <w:tcW w:w="1072" w:type="dxa"/>
            <w:vAlign w:val="center"/>
          </w:tcPr>
          <w:p w14:paraId="4182BD1B"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0,775</w:t>
            </w:r>
          </w:p>
        </w:tc>
        <w:tc>
          <w:tcPr>
            <w:tcW w:w="1276" w:type="dxa"/>
            <w:vAlign w:val="center"/>
          </w:tcPr>
          <w:p w14:paraId="4F9D8941"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13,7±1,8</w:t>
            </w:r>
          </w:p>
        </w:tc>
        <w:tc>
          <w:tcPr>
            <w:tcW w:w="1276" w:type="dxa"/>
            <w:vAlign w:val="center"/>
          </w:tcPr>
          <w:p w14:paraId="69A75149"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B069B0" w:rsidRPr="00B069B0" w14:paraId="18900981"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690E263E"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PLATELET (*10</w:t>
            </w:r>
            <w:r w:rsidRPr="00B069B0">
              <w:rPr>
                <w:color w:val="000000" w:themeColor="text1"/>
                <w:sz w:val="20"/>
                <w:szCs w:val="20"/>
                <w:vertAlign w:val="superscript"/>
              </w:rPr>
              <w:t>3</w:t>
            </w:r>
            <w:r w:rsidRPr="00B069B0">
              <w:rPr>
                <w:color w:val="000000" w:themeColor="text1"/>
                <w:sz w:val="20"/>
                <w:szCs w:val="20"/>
              </w:rPr>
              <w:t xml:space="preserve"> µL)</w:t>
            </w:r>
          </w:p>
        </w:tc>
        <w:tc>
          <w:tcPr>
            <w:tcW w:w="1293" w:type="dxa"/>
            <w:vAlign w:val="center"/>
          </w:tcPr>
          <w:p w14:paraId="5EDDFBA7"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251±65</w:t>
            </w:r>
          </w:p>
        </w:tc>
        <w:tc>
          <w:tcPr>
            <w:tcW w:w="1134" w:type="dxa"/>
            <w:vAlign w:val="center"/>
          </w:tcPr>
          <w:p w14:paraId="050C1B6D"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250±72</w:t>
            </w:r>
          </w:p>
        </w:tc>
        <w:tc>
          <w:tcPr>
            <w:tcW w:w="1072" w:type="dxa"/>
            <w:vAlign w:val="center"/>
          </w:tcPr>
          <w:p w14:paraId="3C84CB56"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0,907</w:t>
            </w:r>
          </w:p>
        </w:tc>
        <w:tc>
          <w:tcPr>
            <w:tcW w:w="1276" w:type="dxa"/>
            <w:vAlign w:val="center"/>
          </w:tcPr>
          <w:p w14:paraId="4D79788F"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251±67</w:t>
            </w:r>
          </w:p>
        </w:tc>
        <w:tc>
          <w:tcPr>
            <w:tcW w:w="1276" w:type="dxa"/>
            <w:vAlign w:val="center"/>
          </w:tcPr>
          <w:p w14:paraId="4812E961"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150-450</w:t>
            </w:r>
          </w:p>
        </w:tc>
      </w:tr>
      <w:tr w:rsidR="00B069B0" w:rsidRPr="00B069B0" w14:paraId="2068D896"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68C9567A"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MPV (fL)</w:t>
            </w:r>
          </w:p>
        </w:tc>
        <w:tc>
          <w:tcPr>
            <w:tcW w:w="1293" w:type="dxa"/>
            <w:vAlign w:val="center"/>
          </w:tcPr>
          <w:p w14:paraId="0F078481"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8,5±1,3</w:t>
            </w:r>
          </w:p>
        </w:tc>
        <w:tc>
          <w:tcPr>
            <w:tcW w:w="1134" w:type="dxa"/>
            <w:vAlign w:val="center"/>
          </w:tcPr>
          <w:p w14:paraId="2E72F7D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8,6±1,2</w:t>
            </w:r>
          </w:p>
        </w:tc>
        <w:tc>
          <w:tcPr>
            <w:tcW w:w="1072" w:type="dxa"/>
            <w:vAlign w:val="center"/>
          </w:tcPr>
          <w:p w14:paraId="0B9AEF0A"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0,717</w:t>
            </w:r>
          </w:p>
        </w:tc>
        <w:tc>
          <w:tcPr>
            <w:tcW w:w="1276" w:type="dxa"/>
            <w:vAlign w:val="center"/>
          </w:tcPr>
          <w:p w14:paraId="51D116BE"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8,6±1,3</w:t>
            </w:r>
          </w:p>
        </w:tc>
        <w:tc>
          <w:tcPr>
            <w:tcW w:w="1276" w:type="dxa"/>
            <w:vAlign w:val="center"/>
          </w:tcPr>
          <w:p w14:paraId="5D62552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6,8-10,8</w:t>
            </w:r>
          </w:p>
        </w:tc>
      </w:tr>
      <w:tr w:rsidR="00B069B0" w:rsidRPr="00B069B0" w14:paraId="703F1941" w14:textId="77777777" w:rsidTr="00B069B0">
        <w:trPr>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7149C729"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PDW</w:t>
            </w:r>
          </w:p>
        </w:tc>
        <w:tc>
          <w:tcPr>
            <w:tcW w:w="1293" w:type="dxa"/>
            <w:vAlign w:val="center"/>
          </w:tcPr>
          <w:p w14:paraId="366A537A"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15,6±2,5</w:t>
            </w:r>
          </w:p>
        </w:tc>
        <w:tc>
          <w:tcPr>
            <w:tcW w:w="1134" w:type="dxa"/>
            <w:vAlign w:val="center"/>
          </w:tcPr>
          <w:p w14:paraId="2811323C"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16±1,9</w:t>
            </w:r>
          </w:p>
        </w:tc>
        <w:tc>
          <w:tcPr>
            <w:tcW w:w="1072" w:type="dxa"/>
            <w:vAlign w:val="center"/>
          </w:tcPr>
          <w:p w14:paraId="36C0E324"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0,007</w:t>
            </w:r>
          </w:p>
        </w:tc>
        <w:tc>
          <w:tcPr>
            <w:tcW w:w="1276" w:type="dxa"/>
            <w:vAlign w:val="center"/>
          </w:tcPr>
          <w:p w14:paraId="20D6B086"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15,7±2,4</w:t>
            </w:r>
          </w:p>
        </w:tc>
        <w:tc>
          <w:tcPr>
            <w:tcW w:w="1276" w:type="dxa"/>
            <w:vAlign w:val="center"/>
          </w:tcPr>
          <w:p w14:paraId="673ED35A"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10-14</w:t>
            </w:r>
          </w:p>
        </w:tc>
      </w:tr>
      <w:tr w:rsidR="00B069B0" w:rsidRPr="00B069B0" w14:paraId="31802E32" w14:textId="77777777" w:rsidTr="00B069B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3FB8D297"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PCT (%)</w:t>
            </w:r>
          </w:p>
        </w:tc>
        <w:tc>
          <w:tcPr>
            <w:tcW w:w="1293" w:type="dxa"/>
            <w:vAlign w:val="center"/>
          </w:tcPr>
          <w:p w14:paraId="3073CDF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0,2±0,1</w:t>
            </w:r>
          </w:p>
        </w:tc>
        <w:tc>
          <w:tcPr>
            <w:tcW w:w="1134" w:type="dxa"/>
            <w:vAlign w:val="center"/>
          </w:tcPr>
          <w:p w14:paraId="65B2224C"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0,2±0,6</w:t>
            </w:r>
          </w:p>
        </w:tc>
        <w:tc>
          <w:tcPr>
            <w:tcW w:w="1072" w:type="dxa"/>
            <w:vAlign w:val="center"/>
          </w:tcPr>
          <w:p w14:paraId="7DDAB11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0,819</w:t>
            </w:r>
          </w:p>
        </w:tc>
        <w:tc>
          <w:tcPr>
            <w:tcW w:w="1276" w:type="dxa"/>
            <w:vAlign w:val="center"/>
          </w:tcPr>
          <w:p w14:paraId="49C7FC38"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0,2±0,1</w:t>
            </w:r>
          </w:p>
        </w:tc>
        <w:tc>
          <w:tcPr>
            <w:tcW w:w="1276" w:type="dxa"/>
            <w:vAlign w:val="center"/>
          </w:tcPr>
          <w:p w14:paraId="1823D3C7"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0,155-0,406</w:t>
            </w:r>
          </w:p>
        </w:tc>
      </w:tr>
      <w:tr w:rsidR="00B069B0" w:rsidRPr="00B069B0" w14:paraId="78EE7A1A"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1D78F0C9"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MPV\PDW</w:t>
            </w:r>
          </w:p>
        </w:tc>
        <w:tc>
          <w:tcPr>
            <w:tcW w:w="1293" w:type="dxa"/>
            <w:vAlign w:val="center"/>
          </w:tcPr>
          <w:p w14:paraId="43BA0079"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0,57±0,17</w:t>
            </w:r>
          </w:p>
        </w:tc>
        <w:tc>
          <w:tcPr>
            <w:tcW w:w="1134" w:type="dxa"/>
            <w:vAlign w:val="center"/>
          </w:tcPr>
          <w:p w14:paraId="51B0F74D"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0,55±0,15</w:t>
            </w:r>
          </w:p>
        </w:tc>
        <w:tc>
          <w:tcPr>
            <w:tcW w:w="1072" w:type="dxa"/>
            <w:vAlign w:val="center"/>
          </w:tcPr>
          <w:p w14:paraId="0D0C1A8B"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0.083</w:t>
            </w:r>
          </w:p>
        </w:tc>
        <w:tc>
          <w:tcPr>
            <w:tcW w:w="1276" w:type="dxa"/>
            <w:vAlign w:val="center"/>
          </w:tcPr>
          <w:p w14:paraId="24630A9C"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069B0">
              <w:rPr>
                <w:color w:val="000000" w:themeColor="text1"/>
                <w:sz w:val="20"/>
                <w:szCs w:val="20"/>
              </w:rPr>
              <w:t>0,57±0,17</w:t>
            </w:r>
          </w:p>
        </w:tc>
        <w:tc>
          <w:tcPr>
            <w:tcW w:w="1276" w:type="dxa"/>
            <w:vAlign w:val="center"/>
          </w:tcPr>
          <w:p w14:paraId="069ABA6C"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B069B0" w:rsidRPr="00B069B0" w14:paraId="13A63A30" w14:textId="77777777" w:rsidTr="00B069B0">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6FCF327A"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PDW\MPV</w:t>
            </w:r>
          </w:p>
        </w:tc>
        <w:tc>
          <w:tcPr>
            <w:tcW w:w="1293" w:type="dxa"/>
            <w:vAlign w:val="center"/>
          </w:tcPr>
          <w:p w14:paraId="7AD0560C"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0,57±0,17</w:t>
            </w:r>
          </w:p>
        </w:tc>
        <w:tc>
          <w:tcPr>
            <w:tcW w:w="1134" w:type="dxa"/>
            <w:vAlign w:val="center"/>
          </w:tcPr>
          <w:p w14:paraId="25820192"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0,55±0,15</w:t>
            </w:r>
          </w:p>
        </w:tc>
        <w:tc>
          <w:tcPr>
            <w:tcW w:w="1072" w:type="dxa"/>
            <w:vAlign w:val="center"/>
          </w:tcPr>
          <w:p w14:paraId="07831795"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0.122</w:t>
            </w:r>
          </w:p>
        </w:tc>
        <w:tc>
          <w:tcPr>
            <w:tcW w:w="1276" w:type="dxa"/>
            <w:vAlign w:val="center"/>
          </w:tcPr>
          <w:p w14:paraId="4B2C64E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0,57±0,17</w:t>
            </w:r>
          </w:p>
        </w:tc>
        <w:tc>
          <w:tcPr>
            <w:tcW w:w="1276" w:type="dxa"/>
            <w:vAlign w:val="center"/>
          </w:tcPr>
          <w:p w14:paraId="0128C1FA"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B069B0" w:rsidRPr="00B069B0" w14:paraId="357ECEEC" w14:textId="77777777" w:rsidTr="00B069B0">
        <w:trPr>
          <w:trHeight w:val="205"/>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6B12F6E9"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NLR</w:t>
            </w:r>
          </w:p>
        </w:tc>
        <w:tc>
          <w:tcPr>
            <w:tcW w:w="1293" w:type="dxa"/>
            <w:vAlign w:val="center"/>
          </w:tcPr>
          <w:p w14:paraId="51974C2E"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7,5±6,7</w:t>
            </w:r>
          </w:p>
        </w:tc>
        <w:tc>
          <w:tcPr>
            <w:tcW w:w="1134" w:type="dxa"/>
            <w:vAlign w:val="center"/>
          </w:tcPr>
          <w:p w14:paraId="345268CA"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5,5±4,2</w:t>
            </w:r>
          </w:p>
        </w:tc>
        <w:tc>
          <w:tcPr>
            <w:tcW w:w="1072" w:type="dxa"/>
            <w:vAlign w:val="center"/>
          </w:tcPr>
          <w:p w14:paraId="588ACC52"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&lt;0.001</w:t>
            </w:r>
          </w:p>
        </w:tc>
        <w:tc>
          <w:tcPr>
            <w:tcW w:w="1276" w:type="dxa"/>
            <w:vAlign w:val="center"/>
          </w:tcPr>
          <w:p w14:paraId="5FCD55CE"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B069B0">
              <w:rPr>
                <w:b/>
                <w:color w:val="000000" w:themeColor="text1"/>
                <w:sz w:val="20"/>
                <w:szCs w:val="20"/>
              </w:rPr>
              <w:t>7,2±6,4</w:t>
            </w:r>
          </w:p>
        </w:tc>
        <w:tc>
          <w:tcPr>
            <w:tcW w:w="1276" w:type="dxa"/>
            <w:vAlign w:val="center"/>
          </w:tcPr>
          <w:p w14:paraId="6361AEE1" w14:textId="77777777" w:rsidR="00CC18ED" w:rsidRPr="00B069B0" w:rsidRDefault="00CC18ED" w:rsidP="00CC18ED">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r>
      <w:tr w:rsidR="00B069B0" w:rsidRPr="00B069B0" w14:paraId="1D8BCB3C" w14:textId="77777777" w:rsidTr="00B069B0">
        <w:trPr>
          <w:cnfStyle w:val="000000100000" w:firstRow="0" w:lastRow="0" w:firstColumn="0" w:lastColumn="0" w:oddVBand="0" w:evenVBand="0" w:oddHBand="1" w:evenHBand="0" w:firstRowFirstColumn="0" w:firstRowLastColumn="0" w:lastRowFirstColumn="0" w:lastRowLastColumn="0"/>
          <w:trHeight w:val="44"/>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5CD4FDC3" w14:textId="77777777" w:rsidR="00CC18ED" w:rsidRPr="00B069B0" w:rsidRDefault="00CC18ED" w:rsidP="00B069B0">
            <w:pPr>
              <w:spacing w:line="360" w:lineRule="auto"/>
              <w:rPr>
                <w:color w:val="000000" w:themeColor="text1"/>
                <w:sz w:val="20"/>
                <w:szCs w:val="20"/>
              </w:rPr>
            </w:pPr>
            <w:r w:rsidRPr="00B069B0">
              <w:rPr>
                <w:color w:val="000000" w:themeColor="text1"/>
                <w:sz w:val="20"/>
                <w:szCs w:val="20"/>
              </w:rPr>
              <w:t>PLR</w:t>
            </w:r>
          </w:p>
        </w:tc>
        <w:tc>
          <w:tcPr>
            <w:tcW w:w="1293" w:type="dxa"/>
            <w:vAlign w:val="center"/>
          </w:tcPr>
          <w:p w14:paraId="72180D5C"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167,4±129</w:t>
            </w:r>
          </w:p>
        </w:tc>
        <w:tc>
          <w:tcPr>
            <w:tcW w:w="1134" w:type="dxa"/>
            <w:vAlign w:val="center"/>
          </w:tcPr>
          <w:p w14:paraId="1FC5755D"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157,8±110</w:t>
            </w:r>
          </w:p>
        </w:tc>
        <w:tc>
          <w:tcPr>
            <w:tcW w:w="1072" w:type="dxa"/>
            <w:vAlign w:val="center"/>
          </w:tcPr>
          <w:p w14:paraId="75343CD6"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0,363</w:t>
            </w:r>
          </w:p>
        </w:tc>
        <w:tc>
          <w:tcPr>
            <w:tcW w:w="1276" w:type="dxa"/>
            <w:vAlign w:val="center"/>
          </w:tcPr>
          <w:p w14:paraId="700EC597"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069B0">
              <w:rPr>
                <w:color w:val="000000" w:themeColor="text1"/>
                <w:sz w:val="20"/>
                <w:szCs w:val="20"/>
              </w:rPr>
              <w:t>165,8±126</w:t>
            </w:r>
          </w:p>
        </w:tc>
        <w:tc>
          <w:tcPr>
            <w:tcW w:w="1276" w:type="dxa"/>
            <w:vAlign w:val="center"/>
          </w:tcPr>
          <w:p w14:paraId="01BF28C5" w14:textId="77777777" w:rsidR="00CC18ED" w:rsidRPr="00B069B0" w:rsidRDefault="00CC18ED" w:rsidP="00CC18E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bl>
    <w:p w14:paraId="09B195A6" w14:textId="562A2679" w:rsidR="00CC18ED" w:rsidRPr="00B069B0" w:rsidRDefault="00CC18ED" w:rsidP="00B069B0">
      <w:pPr>
        <w:pStyle w:val="Standard"/>
        <w:jc w:val="both"/>
        <w:rPr>
          <w:rFonts w:cs="Times New Roman"/>
          <w:color w:val="000000" w:themeColor="text1"/>
          <w:sz w:val="20"/>
          <w:szCs w:val="16"/>
        </w:rPr>
      </w:pPr>
      <w:bookmarkStart w:id="68" w:name="_Hlk480844055"/>
      <w:bookmarkStart w:id="69" w:name="_Hlk480546115"/>
      <w:bookmarkEnd w:id="64"/>
      <w:bookmarkEnd w:id="66"/>
      <w:r w:rsidRPr="00B069B0">
        <w:rPr>
          <w:rFonts w:cs="Times New Roman"/>
          <w:color w:val="000000" w:themeColor="text1"/>
          <w:sz w:val="20"/>
          <w:szCs w:val="16"/>
        </w:rPr>
        <w:t>(</w:t>
      </w:r>
      <w:bookmarkEnd w:id="68"/>
      <w:r w:rsidRPr="00B069B0">
        <w:rPr>
          <w:rFonts w:cs="Times New Roman"/>
          <w:color w:val="000000" w:themeColor="text1"/>
          <w:sz w:val="20"/>
          <w:szCs w:val="16"/>
        </w:rPr>
        <w:t xml:space="preserve">AA: Akut apandisit, </w:t>
      </w:r>
      <w:bookmarkStart w:id="70" w:name="_Hlk480846109"/>
      <w:r w:rsidRPr="00B069B0">
        <w:rPr>
          <w:rFonts w:cs="Times New Roman"/>
          <w:color w:val="000000" w:themeColor="text1"/>
          <w:sz w:val="20"/>
          <w:szCs w:val="16"/>
        </w:rPr>
        <w:t xml:space="preserve">WBC: White blood cells, HGB: hemoglobin, HTC: hematokrit değeri, MCV: mean corpusculer volume, MCH: mean corpusculer hemoglobin, </w:t>
      </w:r>
      <w:proofErr w:type="gramStart"/>
      <w:r w:rsidRPr="00B069B0">
        <w:rPr>
          <w:rFonts w:cs="Times New Roman"/>
          <w:color w:val="000000" w:themeColor="text1"/>
          <w:sz w:val="20"/>
          <w:szCs w:val="16"/>
        </w:rPr>
        <w:t>MCHC:mean</w:t>
      </w:r>
      <w:proofErr w:type="gramEnd"/>
      <w:r w:rsidRPr="00B069B0">
        <w:rPr>
          <w:rFonts w:cs="Times New Roman"/>
          <w:color w:val="000000" w:themeColor="text1"/>
          <w:sz w:val="20"/>
          <w:szCs w:val="16"/>
        </w:rPr>
        <w:t xml:space="preserve"> corpusculer hemoglobin concentration, RBC: red blood cells, RDW: red cell distrubition width, PDW: platelet distrubition width, MPV:mean platelet volüme, PCT: platectrin, NLR: nötrofil lenfosit ratio, PLR: platelet lenfosit ratio)</w:t>
      </w:r>
    </w:p>
    <w:bookmarkEnd w:id="69"/>
    <w:bookmarkEnd w:id="70"/>
    <w:p w14:paraId="7CC6ACAF" w14:textId="77777777" w:rsidR="00CC18ED" w:rsidRPr="00B069B0" w:rsidRDefault="00CC18ED" w:rsidP="00CC18ED">
      <w:pPr>
        <w:pStyle w:val="Standard"/>
        <w:spacing w:line="360" w:lineRule="auto"/>
        <w:jc w:val="both"/>
        <w:rPr>
          <w:rFonts w:cs="Times New Roman"/>
          <w:color w:val="000000" w:themeColor="text1"/>
        </w:rPr>
      </w:pPr>
    </w:p>
    <w:p w14:paraId="6CDBBC4B" w14:textId="0777CE3D" w:rsidR="00CC18ED" w:rsidRPr="00B069B0" w:rsidRDefault="00CC18ED" w:rsidP="00B069B0">
      <w:pPr>
        <w:pStyle w:val="Standard"/>
        <w:spacing w:after="360" w:line="360" w:lineRule="auto"/>
        <w:ind w:firstLine="709"/>
        <w:jc w:val="both"/>
        <w:rPr>
          <w:rFonts w:cs="Times New Roman"/>
          <w:color w:val="000000" w:themeColor="text1"/>
        </w:rPr>
      </w:pPr>
      <w:bookmarkStart w:id="71" w:name="_Hlk480880454"/>
      <w:r w:rsidRPr="00B069B0">
        <w:rPr>
          <w:rFonts w:cs="Times New Roman"/>
          <w:color w:val="000000" w:themeColor="text1"/>
        </w:rPr>
        <w:lastRenderedPageBreak/>
        <w:t>Çalışmamızda değerlendirilen hastaların %46,6’sı kadın (494), %53,4’ü (567) erkek hastalar olarak bulundu. Hastalarımızın %83,6’sı (888) AA (+), %16,2’si (173) AA (-) grubundadır. Çalışmamıza alınan hastaların demografik özellikleri ve hemogram parametreleri tabloda özetlenmiştir.</w:t>
      </w:r>
    </w:p>
    <w:p w14:paraId="44D379DD" w14:textId="2CDA5409"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AA (+) hasta grubu ile AA (-) hasta grubunun WBC oranları kıyaslandığında WBC değerleri, nötrofil değerleri, nötrofil değerine paralel olarak nötrofil yüzdesi de AA (+) hasta grubunda istatistiksel olarak anlamlı yüksekti (p&lt;0,001). MPV değerleri her iki grupta da referans değerler aralığındaydı. Her iki grup arasında MPV değerleri, PCT değerleri arasında anlamlı bir fark yoktu. P değerleri sırasıyla (p=0,717), (P= 0,819). PDW değerleri AA (+) hasta grubunda istatistiksel olarak anlamlı düşük bulundu (p=0,007). AA (+) grubundaki hastaların RBC değerleri, HTC değerleri, NLR değerleri istatistiksel olarak yüksek, anlamlı bulundu. P değerleri sırasıyla (p=0,028), (p=0,025), (p&lt;0,001). </w:t>
      </w:r>
      <w:bookmarkStart w:id="72" w:name="_Hlk480549420"/>
      <w:bookmarkEnd w:id="71"/>
      <w:r w:rsidRPr="00B069B0">
        <w:rPr>
          <w:rFonts w:cs="Times New Roman"/>
          <w:color w:val="000000" w:themeColor="text1"/>
        </w:rPr>
        <w:t xml:space="preserve">Çalışılan gruplar arasındaki istatistiksel ilişkilere </w:t>
      </w:r>
      <w:r w:rsidR="00B069B0" w:rsidRPr="00B069B0">
        <w:rPr>
          <w:rFonts w:cs="Times New Roman"/>
          <w:color w:val="000000" w:themeColor="text1"/>
        </w:rPr>
        <w:t xml:space="preserve">Tablo </w:t>
      </w:r>
      <w:r w:rsidRPr="00B069B0">
        <w:rPr>
          <w:rFonts w:cs="Times New Roman"/>
          <w:color w:val="000000" w:themeColor="text1"/>
        </w:rPr>
        <w:t>9’dan ulaşılabilir.</w:t>
      </w:r>
    </w:p>
    <w:bookmarkEnd w:id="72"/>
    <w:p w14:paraId="7FF6ED6C" w14:textId="77777777" w:rsidR="00CC18ED" w:rsidRPr="00B069B0" w:rsidRDefault="00CC18ED" w:rsidP="00CC18ED">
      <w:pPr>
        <w:pStyle w:val="Standard"/>
        <w:spacing w:line="360" w:lineRule="auto"/>
        <w:jc w:val="both"/>
        <w:rPr>
          <w:rFonts w:cs="Times New Roman"/>
          <w:color w:val="000000" w:themeColor="text1"/>
        </w:rPr>
      </w:pPr>
    </w:p>
    <w:p w14:paraId="3EFF35C8" w14:textId="77777777" w:rsidR="00CC18ED" w:rsidRPr="00B069B0" w:rsidRDefault="00CC18ED" w:rsidP="00CC18ED">
      <w:pPr>
        <w:pStyle w:val="Standard"/>
        <w:spacing w:line="360" w:lineRule="auto"/>
        <w:jc w:val="both"/>
        <w:rPr>
          <w:rFonts w:cs="Times New Roman"/>
          <w:color w:val="000000" w:themeColor="text1"/>
        </w:rPr>
      </w:pPr>
    </w:p>
    <w:p w14:paraId="5FBF02B6" w14:textId="77777777" w:rsidR="00CC18ED" w:rsidRPr="00B069B0" w:rsidRDefault="00CC18ED" w:rsidP="00CC18ED">
      <w:pPr>
        <w:pStyle w:val="Standard"/>
        <w:spacing w:line="360" w:lineRule="auto"/>
        <w:jc w:val="both"/>
        <w:rPr>
          <w:rFonts w:cs="Times New Roman"/>
          <w:color w:val="000000" w:themeColor="text1"/>
        </w:rPr>
      </w:pPr>
    </w:p>
    <w:p w14:paraId="637F27F9" w14:textId="77777777" w:rsidR="00B069B0" w:rsidRDefault="00B069B0">
      <w:pPr>
        <w:rPr>
          <w:rFonts w:eastAsiaTheme="majorEastAsia" w:cs="Mangal"/>
          <w:b/>
          <w:bCs/>
          <w:iCs/>
          <w:color w:val="000000" w:themeColor="text1"/>
          <w:sz w:val="20"/>
          <w:szCs w:val="21"/>
        </w:rPr>
      </w:pPr>
      <w:r>
        <w:rPr>
          <w:b/>
        </w:rPr>
        <w:br w:type="page"/>
      </w:r>
    </w:p>
    <w:p w14:paraId="3DD7DDC7" w14:textId="796CF1A4" w:rsidR="00CC18ED" w:rsidRPr="00B069B0" w:rsidRDefault="00B069B0" w:rsidP="00B069B0">
      <w:pPr>
        <w:pStyle w:val="Balk4"/>
      </w:pPr>
      <w:bookmarkStart w:id="73" w:name="_Toc489520586"/>
      <w:r w:rsidRPr="00B069B0">
        <w:rPr>
          <w:b/>
        </w:rPr>
        <w:lastRenderedPageBreak/>
        <w:t>Tablo 10.</w:t>
      </w:r>
      <w:r w:rsidRPr="00B069B0">
        <w:t xml:space="preserve"> Cinsiyete göre gruplar arasında hemogram parametrelerinin istatitiksel analizi</w:t>
      </w:r>
      <w:bookmarkEnd w:id="73"/>
    </w:p>
    <w:tbl>
      <w:tblPr>
        <w:tblStyle w:val="ListeTablo2-Vurgu51"/>
        <w:tblpPr w:leftFromText="142" w:rightFromText="142" w:vertAnchor="text" w:horzAnchor="margin" w:tblpXSpec="center" w:tblpY="1"/>
        <w:tblW w:w="8330" w:type="dxa"/>
        <w:tblLayout w:type="fixed"/>
        <w:tblLook w:val="04A0" w:firstRow="1" w:lastRow="0" w:firstColumn="1" w:lastColumn="0" w:noHBand="0" w:noVBand="1"/>
      </w:tblPr>
      <w:tblGrid>
        <w:gridCol w:w="1526"/>
        <w:gridCol w:w="992"/>
        <w:gridCol w:w="992"/>
        <w:gridCol w:w="851"/>
        <w:gridCol w:w="1134"/>
        <w:gridCol w:w="992"/>
        <w:gridCol w:w="850"/>
        <w:gridCol w:w="993"/>
      </w:tblGrid>
      <w:tr w:rsidR="00B069B0" w:rsidRPr="00B069B0" w14:paraId="50EC1B6B" w14:textId="77777777" w:rsidTr="00B425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9E879F7" w14:textId="77777777" w:rsidR="00CC18ED" w:rsidRPr="00B069B0" w:rsidRDefault="00CC18ED" w:rsidP="00B42544">
            <w:pPr>
              <w:pStyle w:val="Standard"/>
              <w:spacing w:before="120" w:line="276" w:lineRule="auto"/>
              <w:ind w:left="-57" w:right="-57"/>
              <w:jc w:val="center"/>
              <w:rPr>
                <w:rFonts w:ascii="Times New Roman" w:hAnsi="Times New Roman" w:cs="Times New Roman"/>
                <w:b w:val="0"/>
                <w:color w:val="000000" w:themeColor="text1"/>
                <w:sz w:val="18"/>
              </w:rPr>
            </w:pPr>
            <w:bookmarkStart w:id="74" w:name="_Hlk480548151"/>
          </w:p>
        </w:tc>
        <w:tc>
          <w:tcPr>
            <w:tcW w:w="992" w:type="dxa"/>
            <w:vAlign w:val="center"/>
          </w:tcPr>
          <w:p w14:paraId="469BCE60"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roofErr w:type="gramStart"/>
            <w:r w:rsidRPr="00B069B0">
              <w:rPr>
                <w:rFonts w:ascii="Times New Roman" w:hAnsi="Times New Roman" w:cs="Times New Roman"/>
                <w:color w:val="000000" w:themeColor="text1"/>
                <w:sz w:val="16"/>
                <w:szCs w:val="16"/>
              </w:rPr>
              <w:t>AA(</w:t>
            </w:r>
            <w:proofErr w:type="gramEnd"/>
            <w:r w:rsidRPr="00B069B0">
              <w:rPr>
                <w:rFonts w:ascii="Times New Roman" w:hAnsi="Times New Roman" w:cs="Times New Roman"/>
                <w:color w:val="000000" w:themeColor="text1"/>
                <w:sz w:val="16"/>
                <w:szCs w:val="16"/>
              </w:rPr>
              <w:t>+) Kadın Mean ± SD</w:t>
            </w:r>
          </w:p>
        </w:tc>
        <w:tc>
          <w:tcPr>
            <w:tcW w:w="992" w:type="dxa"/>
            <w:vAlign w:val="center"/>
          </w:tcPr>
          <w:p w14:paraId="624903F4"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roofErr w:type="gramStart"/>
            <w:r w:rsidRPr="00B069B0">
              <w:rPr>
                <w:rFonts w:ascii="Times New Roman" w:hAnsi="Times New Roman" w:cs="Times New Roman"/>
                <w:color w:val="000000" w:themeColor="text1"/>
                <w:sz w:val="16"/>
                <w:szCs w:val="16"/>
              </w:rPr>
              <w:t>AA(</w:t>
            </w:r>
            <w:proofErr w:type="gramEnd"/>
            <w:r w:rsidRPr="00B069B0">
              <w:rPr>
                <w:rFonts w:ascii="Times New Roman" w:hAnsi="Times New Roman" w:cs="Times New Roman"/>
                <w:color w:val="000000" w:themeColor="text1"/>
                <w:sz w:val="16"/>
                <w:szCs w:val="16"/>
              </w:rPr>
              <w:t>-) Kadın Mean ± SD</w:t>
            </w:r>
          </w:p>
        </w:tc>
        <w:tc>
          <w:tcPr>
            <w:tcW w:w="851" w:type="dxa"/>
            <w:vAlign w:val="center"/>
          </w:tcPr>
          <w:p w14:paraId="262981A2"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P DEĞERİ</w:t>
            </w:r>
          </w:p>
        </w:tc>
        <w:tc>
          <w:tcPr>
            <w:tcW w:w="1134" w:type="dxa"/>
            <w:vAlign w:val="center"/>
          </w:tcPr>
          <w:p w14:paraId="215EDD19" w14:textId="47B78B73"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roofErr w:type="gramStart"/>
            <w:r w:rsidRPr="00B069B0">
              <w:rPr>
                <w:rFonts w:ascii="Times New Roman" w:hAnsi="Times New Roman" w:cs="Times New Roman"/>
                <w:color w:val="000000" w:themeColor="text1"/>
                <w:sz w:val="16"/>
                <w:szCs w:val="16"/>
              </w:rPr>
              <w:t>AA(</w:t>
            </w:r>
            <w:proofErr w:type="gramEnd"/>
            <w:r w:rsidRPr="00B069B0">
              <w:rPr>
                <w:rFonts w:ascii="Times New Roman" w:hAnsi="Times New Roman" w:cs="Times New Roman"/>
                <w:color w:val="000000" w:themeColor="text1"/>
                <w:sz w:val="16"/>
                <w:szCs w:val="16"/>
              </w:rPr>
              <w:t>+)</w:t>
            </w:r>
            <w:r w:rsidR="00B069B0" w:rsidRPr="00B069B0">
              <w:rPr>
                <w:rFonts w:ascii="Times New Roman" w:hAnsi="Times New Roman" w:cs="Times New Roman"/>
                <w:color w:val="000000" w:themeColor="text1"/>
                <w:sz w:val="16"/>
                <w:szCs w:val="16"/>
              </w:rPr>
              <w:t xml:space="preserve"> </w:t>
            </w:r>
            <w:r w:rsidRPr="00B069B0">
              <w:rPr>
                <w:rFonts w:ascii="Times New Roman" w:hAnsi="Times New Roman" w:cs="Times New Roman"/>
                <w:color w:val="000000" w:themeColor="text1"/>
                <w:sz w:val="16"/>
                <w:szCs w:val="16"/>
              </w:rPr>
              <w:t>Erkek</w:t>
            </w:r>
          </w:p>
          <w:p w14:paraId="4F54D93B"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Mean ± SD</w:t>
            </w:r>
          </w:p>
        </w:tc>
        <w:tc>
          <w:tcPr>
            <w:tcW w:w="992" w:type="dxa"/>
            <w:vAlign w:val="center"/>
          </w:tcPr>
          <w:p w14:paraId="051E7B69"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roofErr w:type="gramStart"/>
            <w:r w:rsidRPr="00B069B0">
              <w:rPr>
                <w:rFonts w:ascii="Times New Roman" w:hAnsi="Times New Roman" w:cs="Times New Roman"/>
                <w:color w:val="000000" w:themeColor="text1"/>
                <w:sz w:val="16"/>
                <w:szCs w:val="16"/>
              </w:rPr>
              <w:t>AA(</w:t>
            </w:r>
            <w:proofErr w:type="gramEnd"/>
            <w:r w:rsidRPr="00B069B0">
              <w:rPr>
                <w:rFonts w:ascii="Times New Roman" w:hAnsi="Times New Roman" w:cs="Times New Roman"/>
                <w:color w:val="000000" w:themeColor="text1"/>
                <w:sz w:val="16"/>
                <w:szCs w:val="16"/>
              </w:rPr>
              <w:t>-) Erkek</w:t>
            </w:r>
          </w:p>
          <w:p w14:paraId="7D712FDA"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Mean ± SD</w:t>
            </w:r>
          </w:p>
        </w:tc>
        <w:tc>
          <w:tcPr>
            <w:tcW w:w="850" w:type="dxa"/>
            <w:vAlign w:val="center"/>
          </w:tcPr>
          <w:p w14:paraId="7A45ADAF"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P DEĞERİ</w:t>
            </w:r>
          </w:p>
        </w:tc>
        <w:tc>
          <w:tcPr>
            <w:tcW w:w="993" w:type="dxa"/>
            <w:vAlign w:val="center"/>
          </w:tcPr>
          <w:p w14:paraId="5E251D91" w14:textId="77777777" w:rsidR="00CC18ED" w:rsidRPr="00B069B0" w:rsidRDefault="00CC18ED" w:rsidP="00B42544">
            <w:pPr>
              <w:pStyle w:val="Standard"/>
              <w:spacing w:before="120" w:line="276"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REFERANS ARALIĞI</w:t>
            </w:r>
          </w:p>
        </w:tc>
      </w:tr>
      <w:bookmarkEnd w:id="74"/>
      <w:tr w:rsidR="00B069B0" w:rsidRPr="00B069B0" w14:paraId="4290C0D1"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CE4A640"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Yaş</w:t>
            </w:r>
          </w:p>
        </w:tc>
        <w:tc>
          <w:tcPr>
            <w:tcW w:w="992" w:type="dxa"/>
            <w:vAlign w:val="center"/>
          </w:tcPr>
          <w:p w14:paraId="3ACA9894"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35±15</w:t>
            </w:r>
          </w:p>
        </w:tc>
        <w:tc>
          <w:tcPr>
            <w:tcW w:w="992" w:type="dxa"/>
            <w:vAlign w:val="center"/>
          </w:tcPr>
          <w:p w14:paraId="094C298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37±18</w:t>
            </w:r>
          </w:p>
        </w:tc>
        <w:tc>
          <w:tcPr>
            <w:tcW w:w="851" w:type="dxa"/>
            <w:vAlign w:val="center"/>
          </w:tcPr>
          <w:p w14:paraId="49E0F522"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0.276</w:t>
            </w:r>
          </w:p>
        </w:tc>
        <w:tc>
          <w:tcPr>
            <w:tcW w:w="1134" w:type="dxa"/>
            <w:vAlign w:val="center"/>
          </w:tcPr>
          <w:p w14:paraId="5628E6D4"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34±15</w:t>
            </w:r>
          </w:p>
        </w:tc>
        <w:tc>
          <w:tcPr>
            <w:tcW w:w="992" w:type="dxa"/>
            <w:vAlign w:val="center"/>
          </w:tcPr>
          <w:p w14:paraId="7A2C25CF"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32±14</w:t>
            </w:r>
          </w:p>
        </w:tc>
        <w:tc>
          <w:tcPr>
            <w:tcW w:w="850" w:type="dxa"/>
            <w:vAlign w:val="center"/>
          </w:tcPr>
          <w:p w14:paraId="0AB36B64"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0.251</w:t>
            </w:r>
          </w:p>
        </w:tc>
        <w:tc>
          <w:tcPr>
            <w:tcW w:w="993" w:type="dxa"/>
            <w:vAlign w:val="center"/>
          </w:tcPr>
          <w:p w14:paraId="202B921A"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7F3096E8"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4641F5CE"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WBC (*10</w:t>
            </w:r>
            <w:r w:rsidRPr="00B069B0">
              <w:rPr>
                <w:rFonts w:ascii="Times New Roman" w:hAnsi="Times New Roman" w:cs="Times New Roman"/>
                <w:color w:val="000000" w:themeColor="text1"/>
                <w:sz w:val="18"/>
                <w:szCs w:val="16"/>
                <w:vertAlign w:val="superscript"/>
              </w:rPr>
              <w:t>3</w:t>
            </w:r>
            <w:r w:rsidRPr="00B069B0">
              <w:rPr>
                <w:rFonts w:ascii="Times New Roman" w:hAnsi="Times New Roman" w:cs="Times New Roman"/>
                <w:color w:val="000000" w:themeColor="text1"/>
                <w:sz w:val="18"/>
                <w:szCs w:val="16"/>
              </w:rPr>
              <w:t xml:space="preserve"> µl)</w:t>
            </w:r>
          </w:p>
        </w:tc>
        <w:tc>
          <w:tcPr>
            <w:tcW w:w="992" w:type="dxa"/>
            <w:vAlign w:val="center"/>
          </w:tcPr>
          <w:p w14:paraId="6B7FBE8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13,1±4,4</w:t>
            </w:r>
          </w:p>
        </w:tc>
        <w:tc>
          <w:tcPr>
            <w:tcW w:w="992" w:type="dxa"/>
            <w:vAlign w:val="center"/>
          </w:tcPr>
          <w:p w14:paraId="1EBDCB1E"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10,9±4</w:t>
            </w:r>
          </w:p>
        </w:tc>
        <w:tc>
          <w:tcPr>
            <w:tcW w:w="851" w:type="dxa"/>
            <w:vAlign w:val="center"/>
          </w:tcPr>
          <w:p w14:paraId="7225F1AC"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&lt;0,001</w:t>
            </w:r>
          </w:p>
        </w:tc>
        <w:tc>
          <w:tcPr>
            <w:tcW w:w="1134" w:type="dxa"/>
            <w:vAlign w:val="center"/>
          </w:tcPr>
          <w:p w14:paraId="34B5410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13,96±4,55</w:t>
            </w:r>
          </w:p>
        </w:tc>
        <w:tc>
          <w:tcPr>
            <w:tcW w:w="992" w:type="dxa"/>
            <w:vAlign w:val="center"/>
          </w:tcPr>
          <w:p w14:paraId="288C98F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12,13±5,97</w:t>
            </w:r>
          </w:p>
        </w:tc>
        <w:tc>
          <w:tcPr>
            <w:tcW w:w="850" w:type="dxa"/>
            <w:vAlign w:val="center"/>
          </w:tcPr>
          <w:p w14:paraId="34D4F30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0,002</w:t>
            </w:r>
          </w:p>
        </w:tc>
        <w:tc>
          <w:tcPr>
            <w:tcW w:w="993" w:type="dxa"/>
            <w:vAlign w:val="center"/>
          </w:tcPr>
          <w:p w14:paraId="687C2F54"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4,</w:t>
            </w:r>
            <w:proofErr w:type="gramStart"/>
            <w:r w:rsidRPr="00B069B0">
              <w:rPr>
                <w:rFonts w:ascii="Times New Roman" w:hAnsi="Times New Roman" w:cs="Times New Roman"/>
                <w:b/>
                <w:color w:val="000000" w:themeColor="text1"/>
                <w:sz w:val="16"/>
                <w:szCs w:val="16"/>
              </w:rPr>
              <w:t>3 -</w:t>
            </w:r>
            <w:proofErr w:type="gramEnd"/>
            <w:r w:rsidRPr="00B069B0">
              <w:rPr>
                <w:rFonts w:ascii="Times New Roman" w:hAnsi="Times New Roman" w:cs="Times New Roman"/>
                <w:b/>
                <w:color w:val="000000" w:themeColor="text1"/>
                <w:sz w:val="16"/>
                <w:szCs w:val="16"/>
              </w:rPr>
              <w:t xml:space="preserve"> 10,3</w:t>
            </w:r>
          </w:p>
        </w:tc>
      </w:tr>
      <w:tr w:rsidR="00B069B0" w:rsidRPr="00B069B0" w14:paraId="4B630F01"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61A49FB"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Lenfosit (*10</w:t>
            </w:r>
            <w:r w:rsidRPr="00B069B0">
              <w:rPr>
                <w:rFonts w:ascii="Times New Roman" w:hAnsi="Times New Roman" w:cs="Times New Roman"/>
                <w:color w:val="000000" w:themeColor="text1"/>
                <w:sz w:val="18"/>
                <w:szCs w:val="16"/>
                <w:vertAlign w:val="superscript"/>
              </w:rPr>
              <w:t>3</w:t>
            </w:r>
            <w:r w:rsidRPr="00B069B0">
              <w:rPr>
                <w:rFonts w:ascii="Times New Roman" w:hAnsi="Times New Roman" w:cs="Times New Roman"/>
                <w:color w:val="000000" w:themeColor="text1"/>
                <w:sz w:val="18"/>
                <w:szCs w:val="16"/>
              </w:rPr>
              <w:t xml:space="preserve"> µl)</w:t>
            </w:r>
          </w:p>
        </w:tc>
        <w:tc>
          <w:tcPr>
            <w:tcW w:w="992" w:type="dxa"/>
            <w:vAlign w:val="center"/>
          </w:tcPr>
          <w:p w14:paraId="3994D3D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1,9±1</w:t>
            </w:r>
          </w:p>
        </w:tc>
        <w:tc>
          <w:tcPr>
            <w:tcW w:w="992" w:type="dxa"/>
            <w:vAlign w:val="center"/>
          </w:tcPr>
          <w:p w14:paraId="1D90892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1,9±0,9</w:t>
            </w:r>
          </w:p>
        </w:tc>
        <w:tc>
          <w:tcPr>
            <w:tcW w:w="851" w:type="dxa"/>
            <w:vAlign w:val="center"/>
          </w:tcPr>
          <w:p w14:paraId="4CEB2630"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0,869</w:t>
            </w:r>
          </w:p>
        </w:tc>
        <w:tc>
          <w:tcPr>
            <w:tcW w:w="1134" w:type="dxa"/>
            <w:vAlign w:val="center"/>
          </w:tcPr>
          <w:p w14:paraId="7424EB0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1,96±0,97</w:t>
            </w:r>
          </w:p>
        </w:tc>
        <w:tc>
          <w:tcPr>
            <w:tcW w:w="992" w:type="dxa"/>
            <w:vAlign w:val="center"/>
          </w:tcPr>
          <w:p w14:paraId="47598BD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2,04±0,96</w:t>
            </w:r>
          </w:p>
        </w:tc>
        <w:tc>
          <w:tcPr>
            <w:tcW w:w="850" w:type="dxa"/>
            <w:vAlign w:val="center"/>
          </w:tcPr>
          <w:p w14:paraId="515598C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0,506</w:t>
            </w:r>
          </w:p>
        </w:tc>
        <w:tc>
          <w:tcPr>
            <w:tcW w:w="993" w:type="dxa"/>
            <w:vAlign w:val="center"/>
          </w:tcPr>
          <w:p w14:paraId="5BD311E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 – 3,6</w:t>
            </w:r>
          </w:p>
        </w:tc>
      </w:tr>
      <w:tr w:rsidR="00B069B0" w:rsidRPr="00B069B0" w14:paraId="066C918A"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324380C4"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 xml:space="preserve">EozinofiL </w:t>
            </w:r>
            <w:proofErr w:type="gramStart"/>
            <w:r w:rsidRPr="00B069B0">
              <w:rPr>
                <w:rFonts w:ascii="Times New Roman" w:hAnsi="Times New Roman" w:cs="Times New Roman"/>
                <w:color w:val="000000" w:themeColor="text1"/>
                <w:sz w:val="18"/>
                <w:szCs w:val="16"/>
              </w:rPr>
              <w:t>( µl</w:t>
            </w:r>
            <w:proofErr w:type="gramEnd"/>
            <w:r w:rsidRPr="00B069B0">
              <w:rPr>
                <w:rFonts w:ascii="Times New Roman" w:hAnsi="Times New Roman" w:cs="Times New Roman"/>
                <w:color w:val="000000" w:themeColor="text1"/>
                <w:sz w:val="18"/>
                <w:szCs w:val="16"/>
              </w:rPr>
              <w:t>)</w:t>
            </w:r>
          </w:p>
        </w:tc>
        <w:tc>
          <w:tcPr>
            <w:tcW w:w="992" w:type="dxa"/>
            <w:vAlign w:val="center"/>
          </w:tcPr>
          <w:p w14:paraId="62AFAC2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0,1±0,2</w:t>
            </w:r>
          </w:p>
        </w:tc>
        <w:tc>
          <w:tcPr>
            <w:tcW w:w="992" w:type="dxa"/>
            <w:vAlign w:val="center"/>
          </w:tcPr>
          <w:p w14:paraId="086C42E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0,1±0,1</w:t>
            </w:r>
          </w:p>
        </w:tc>
        <w:tc>
          <w:tcPr>
            <w:tcW w:w="851" w:type="dxa"/>
            <w:vAlign w:val="center"/>
          </w:tcPr>
          <w:p w14:paraId="3C4FD05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0,478</w:t>
            </w:r>
          </w:p>
        </w:tc>
        <w:tc>
          <w:tcPr>
            <w:tcW w:w="1134" w:type="dxa"/>
            <w:vAlign w:val="center"/>
          </w:tcPr>
          <w:p w14:paraId="5CF78DF0"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0,1±0,12</w:t>
            </w:r>
          </w:p>
        </w:tc>
        <w:tc>
          <w:tcPr>
            <w:tcW w:w="992" w:type="dxa"/>
            <w:vAlign w:val="center"/>
          </w:tcPr>
          <w:p w14:paraId="200D1A3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0,2±0,19</w:t>
            </w:r>
          </w:p>
        </w:tc>
        <w:tc>
          <w:tcPr>
            <w:tcW w:w="850" w:type="dxa"/>
            <w:vAlign w:val="center"/>
          </w:tcPr>
          <w:p w14:paraId="31B3644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0,009</w:t>
            </w:r>
          </w:p>
        </w:tc>
        <w:tc>
          <w:tcPr>
            <w:tcW w:w="993" w:type="dxa"/>
            <w:vAlign w:val="center"/>
          </w:tcPr>
          <w:p w14:paraId="4A1AEFC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7D048AFE"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E18071E" w14:textId="77777777" w:rsidR="00CC18ED" w:rsidRPr="00B069B0" w:rsidRDefault="00CC18ED" w:rsidP="00B42544">
            <w:pPr>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 xml:space="preserve">Monosit </w:t>
            </w:r>
            <w:proofErr w:type="gramStart"/>
            <w:r w:rsidRPr="00B069B0">
              <w:rPr>
                <w:rFonts w:ascii="Times New Roman" w:hAnsi="Times New Roman" w:cs="Times New Roman"/>
                <w:color w:val="000000" w:themeColor="text1"/>
                <w:sz w:val="18"/>
                <w:szCs w:val="16"/>
              </w:rPr>
              <w:t>( µl</w:t>
            </w:r>
            <w:proofErr w:type="gramEnd"/>
            <w:r w:rsidRPr="00B069B0">
              <w:rPr>
                <w:rFonts w:ascii="Times New Roman" w:hAnsi="Times New Roman" w:cs="Times New Roman"/>
                <w:color w:val="000000" w:themeColor="text1"/>
                <w:sz w:val="18"/>
                <w:szCs w:val="16"/>
              </w:rPr>
              <w:t>)</w:t>
            </w:r>
          </w:p>
        </w:tc>
        <w:tc>
          <w:tcPr>
            <w:tcW w:w="992" w:type="dxa"/>
            <w:vAlign w:val="center"/>
          </w:tcPr>
          <w:p w14:paraId="4AD5D547"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0,9±1,1</w:t>
            </w:r>
          </w:p>
        </w:tc>
        <w:tc>
          <w:tcPr>
            <w:tcW w:w="992" w:type="dxa"/>
            <w:vAlign w:val="center"/>
          </w:tcPr>
          <w:p w14:paraId="0863D44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0,7±0,5</w:t>
            </w:r>
          </w:p>
        </w:tc>
        <w:tc>
          <w:tcPr>
            <w:tcW w:w="851" w:type="dxa"/>
            <w:vAlign w:val="center"/>
          </w:tcPr>
          <w:p w14:paraId="78D4105E"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0,160</w:t>
            </w:r>
          </w:p>
        </w:tc>
        <w:tc>
          <w:tcPr>
            <w:tcW w:w="1134" w:type="dxa"/>
            <w:vAlign w:val="center"/>
          </w:tcPr>
          <w:p w14:paraId="7A84DF2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0,94±0,8</w:t>
            </w:r>
          </w:p>
        </w:tc>
        <w:tc>
          <w:tcPr>
            <w:tcW w:w="992" w:type="dxa"/>
            <w:vAlign w:val="center"/>
          </w:tcPr>
          <w:p w14:paraId="5671E8DB"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0,88±0,9</w:t>
            </w:r>
          </w:p>
        </w:tc>
        <w:tc>
          <w:tcPr>
            <w:tcW w:w="850" w:type="dxa"/>
            <w:vAlign w:val="center"/>
          </w:tcPr>
          <w:p w14:paraId="6AFF05FA"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0,564</w:t>
            </w:r>
          </w:p>
        </w:tc>
        <w:tc>
          <w:tcPr>
            <w:tcW w:w="993" w:type="dxa"/>
            <w:vAlign w:val="center"/>
          </w:tcPr>
          <w:p w14:paraId="549541A7"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0,3 – 0,9</w:t>
            </w:r>
          </w:p>
        </w:tc>
      </w:tr>
      <w:tr w:rsidR="00B069B0" w:rsidRPr="00B069B0" w14:paraId="289BAC51"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32551E9F"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Nötrofil (*10</w:t>
            </w:r>
            <w:r w:rsidRPr="00B069B0">
              <w:rPr>
                <w:rFonts w:ascii="Times New Roman" w:hAnsi="Times New Roman" w:cs="Times New Roman"/>
                <w:color w:val="000000" w:themeColor="text1"/>
                <w:sz w:val="18"/>
                <w:szCs w:val="16"/>
                <w:vertAlign w:val="superscript"/>
              </w:rPr>
              <w:t>3</w:t>
            </w:r>
            <w:r w:rsidRPr="00B069B0">
              <w:rPr>
                <w:rFonts w:ascii="Times New Roman" w:hAnsi="Times New Roman" w:cs="Times New Roman"/>
                <w:color w:val="000000" w:themeColor="text1"/>
                <w:sz w:val="18"/>
                <w:szCs w:val="16"/>
              </w:rPr>
              <w:t xml:space="preserve"> µl)</w:t>
            </w:r>
          </w:p>
        </w:tc>
        <w:tc>
          <w:tcPr>
            <w:tcW w:w="992" w:type="dxa"/>
            <w:vAlign w:val="center"/>
          </w:tcPr>
          <w:p w14:paraId="0684866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10,2±4,4</w:t>
            </w:r>
          </w:p>
        </w:tc>
        <w:tc>
          <w:tcPr>
            <w:tcW w:w="992" w:type="dxa"/>
            <w:vAlign w:val="center"/>
          </w:tcPr>
          <w:p w14:paraId="2525636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8±3,7</w:t>
            </w:r>
          </w:p>
        </w:tc>
        <w:tc>
          <w:tcPr>
            <w:tcW w:w="851" w:type="dxa"/>
            <w:vAlign w:val="center"/>
          </w:tcPr>
          <w:p w14:paraId="2662560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&lt;0,001</w:t>
            </w:r>
          </w:p>
        </w:tc>
        <w:tc>
          <w:tcPr>
            <w:tcW w:w="1134" w:type="dxa"/>
            <w:vAlign w:val="center"/>
          </w:tcPr>
          <w:p w14:paraId="258B49EC"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10,9±4,4</w:t>
            </w:r>
          </w:p>
        </w:tc>
        <w:tc>
          <w:tcPr>
            <w:tcW w:w="992" w:type="dxa"/>
            <w:vAlign w:val="center"/>
          </w:tcPr>
          <w:p w14:paraId="6B9FB47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8,5±3,7</w:t>
            </w:r>
          </w:p>
        </w:tc>
        <w:tc>
          <w:tcPr>
            <w:tcW w:w="850" w:type="dxa"/>
            <w:vAlign w:val="center"/>
          </w:tcPr>
          <w:p w14:paraId="68DBB30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&lt;0,001</w:t>
            </w:r>
          </w:p>
        </w:tc>
        <w:tc>
          <w:tcPr>
            <w:tcW w:w="993" w:type="dxa"/>
            <w:vAlign w:val="center"/>
          </w:tcPr>
          <w:p w14:paraId="4F707740"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2,1 – 8,1</w:t>
            </w:r>
          </w:p>
        </w:tc>
      </w:tr>
      <w:tr w:rsidR="00B069B0" w:rsidRPr="00B069B0" w14:paraId="711F6954"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772E5FA3" w14:textId="77777777" w:rsidR="00CC18ED" w:rsidRPr="00B069B0" w:rsidRDefault="00CC18ED" w:rsidP="00B42544">
            <w:pPr>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 xml:space="preserve">Bazofil </w:t>
            </w:r>
            <w:proofErr w:type="gramStart"/>
            <w:r w:rsidRPr="00B069B0">
              <w:rPr>
                <w:rFonts w:ascii="Times New Roman" w:hAnsi="Times New Roman" w:cs="Times New Roman"/>
                <w:color w:val="000000" w:themeColor="text1"/>
                <w:sz w:val="18"/>
                <w:szCs w:val="16"/>
              </w:rPr>
              <w:t>( µl</w:t>
            </w:r>
            <w:proofErr w:type="gramEnd"/>
            <w:r w:rsidRPr="00B069B0">
              <w:rPr>
                <w:rFonts w:ascii="Times New Roman" w:hAnsi="Times New Roman" w:cs="Times New Roman"/>
                <w:color w:val="000000" w:themeColor="text1"/>
                <w:sz w:val="18"/>
                <w:szCs w:val="16"/>
              </w:rPr>
              <w:t>)</w:t>
            </w:r>
          </w:p>
        </w:tc>
        <w:tc>
          <w:tcPr>
            <w:tcW w:w="992" w:type="dxa"/>
            <w:vAlign w:val="center"/>
          </w:tcPr>
          <w:p w14:paraId="4917E39B"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0,1±0,4</w:t>
            </w:r>
          </w:p>
        </w:tc>
        <w:tc>
          <w:tcPr>
            <w:tcW w:w="992" w:type="dxa"/>
            <w:vAlign w:val="center"/>
          </w:tcPr>
          <w:p w14:paraId="348380A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0,06±0,1</w:t>
            </w:r>
          </w:p>
        </w:tc>
        <w:tc>
          <w:tcPr>
            <w:tcW w:w="851" w:type="dxa"/>
            <w:vAlign w:val="center"/>
          </w:tcPr>
          <w:p w14:paraId="33EB9495"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0,360</w:t>
            </w:r>
          </w:p>
        </w:tc>
        <w:tc>
          <w:tcPr>
            <w:tcW w:w="1134" w:type="dxa"/>
            <w:vAlign w:val="center"/>
          </w:tcPr>
          <w:p w14:paraId="6FAFF304"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0,1±0,3</w:t>
            </w:r>
          </w:p>
        </w:tc>
        <w:tc>
          <w:tcPr>
            <w:tcW w:w="992" w:type="dxa"/>
            <w:vAlign w:val="center"/>
          </w:tcPr>
          <w:p w14:paraId="4C0AC6F4"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0,1±0,5</w:t>
            </w:r>
          </w:p>
        </w:tc>
        <w:tc>
          <w:tcPr>
            <w:tcW w:w="850" w:type="dxa"/>
            <w:vAlign w:val="center"/>
          </w:tcPr>
          <w:p w14:paraId="547F6B10"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0,797</w:t>
            </w:r>
          </w:p>
        </w:tc>
        <w:tc>
          <w:tcPr>
            <w:tcW w:w="993" w:type="dxa"/>
            <w:vAlign w:val="center"/>
          </w:tcPr>
          <w:p w14:paraId="373B184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 – 0,2</w:t>
            </w:r>
          </w:p>
        </w:tc>
      </w:tr>
      <w:tr w:rsidR="00B069B0" w:rsidRPr="00B069B0" w14:paraId="3216D4D0"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5D18C049"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Lenfosit (%)</w:t>
            </w:r>
          </w:p>
        </w:tc>
        <w:tc>
          <w:tcPr>
            <w:tcW w:w="992" w:type="dxa"/>
            <w:vAlign w:val="center"/>
          </w:tcPr>
          <w:p w14:paraId="1995ABA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16,9±10,9</w:t>
            </w:r>
          </w:p>
        </w:tc>
        <w:tc>
          <w:tcPr>
            <w:tcW w:w="992" w:type="dxa"/>
            <w:vAlign w:val="center"/>
          </w:tcPr>
          <w:p w14:paraId="1DE603AD"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19,1±9,7</w:t>
            </w:r>
          </w:p>
        </w:tc>
        <w:tc>
          <w:tcPr>
            <w:tcW w:w="851" w:type="dxa"/>
            <w:vAlign w:val="center"/>
          </w:tcPr>
          <w:p w14:paraId="1C27C29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0,064</w:t>
            </w:r>
          </w:p>
        </w:tc>
        <w:tc>
          <w:tcPr>
            <w:tcW w:w="1134" w:type="dxa"/>
            <w:vAlign w:val="center"/>
          </w:tcPr>
          <w:p w14:paraId="3C5FE96D"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15,6±8,9</w:t>
            </w:r>
          </w:p>
        </w:tc>
        <w:tc>
          <w:tcPr>
            <w:tcW w:w="992" w:type="dxa"/>
            <w:vAlign w:val="center"/>
          </w:tcPr>
          <w:p w14:paraId="468ACFA4"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19,4±11.3</w:t>
            </w:r>
          </w:p>
        </w:tc>
        <w:tc>
          <w:tcPr>
            <w:tcW w:w="850" w:type="dxa"/>
            <w:vAlign w:val="center"/>
          </w:tcPr>
          <w:p w14:paraId="564CA6A3"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0,005</w:t>
            </w:r>
          </w:p>
        </w:tc>
        <w:tc>
          <w:tcPr>
            <w:tcW w:w="993" w:type="dxa"/>
            <w:vAlign w:val="center"/>
          </w:tcPr>
          <w:p w14:paraId="55A18FCF"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26AE4119"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30EEF685"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Eozinofil (%)</w:t>
            </w:r>
          </w:p>
        </w:tc>
        <w:tc>
          <w:tcPr>
            <w:tcW w:w="992" w:type="dxa"/>
            <w:vAlign w:val="center"/>
          </w:tcPr>
          <w:p w14:paraId="5A7426AE"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0,7±0,9</w:t>
            </w:r>
          </w:p>
        </w:tc>
        <w:tc>
          <w:tcPr>
            <w:tcW w:w="992" w:type="dxa"/>
            <w:vAlign w:val="center"/>
          </w:tcPr>
          <w:p w14:paraId="34FCBD4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1,1±1,1</w:t>
            </w:r>
          </w:p>
        </w:tc>
        <w:tc>
          <w:tcPr>
            <w:tcW w:w="851" w:type="dxa"/>
            <w:vAlign w:val="center"/>
          </w:tcPr>
          <w:p w14:paraId="5EF6EF83"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0,001</w:t>
            </w:r>
          </w:p>
        </w:tc>
        <w:tc>
          <w:tcPr>
            <w:tcW w:w="1134" w:type="dxa"/>
            <w:vAlign w:val="center"/>
          </w:tcPr>
          <w:p w14:paraId="424F6BC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0,9±1</w:t>
            </w:r>
          </w:p>
        </w:tc>
        <w:tc>
          <w:tcPr>
            <w:tcW w:w="992" w:type="dxa"/>
            <w:vAlign w:val="center"/>
          </w:tcPr>
          <w:p w14:paraId="7BE770EF"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1,4±1,5</w:t>
            </w:r>
          </w:p>
        </w:tc>
        <w:tc>
          <w:tcPr>
            <w:tcW w:w="850" w:type="dxa"/>
            <w:vAlign w:val="center"/>
          </w:tcPr>
          <w:p w14:paraId="78E47C6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0,004</w:t>
            </w:r>
          </w:p>
        </w:tc>
        <w:tc>
          <w:tcPr>
            <w:tcW w:w="993" w:type="dxa"/>
            <w:vAlign w:val="center"/>
          </w:tcPr>
          <w:p w14:paraId="7084834E"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05415713"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06041601"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Monosit (%)</w:t>
            </w:r>
          </w:p>
        </w:tc>
        <w:tc>
          <w:tcPr>
            <w:tcW w:w="992" w:type="dxa"/>
            <w:vAlign w:val="center"/>
          </w:tcPr>
          <w:p w14:paraId="65CCE77F"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5,8±3,2</w:t>
            </w:r>
          </w:p>
        </w:tc>
        <w:tc>
          <w:tcPr>
            <w:tcW w:w="992" w:type="dxa"/>
            <w:vAlign w:val="center"/>
          </w:tcPr>
          <w:p w14:paraId="00D9E9C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6,7±4,5</w:t>
            </w:r>
          </w:p>
        </w:tc>
        <w:tc>
          <w:tcPr>
            <w:tcW w:w="851" w:type="dxa"/>
            <w:vAlign w:val="center"/>
          </w:tcPr>
          <w:p w14:paraId="42E932D5"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0,021</w:t>
            </w:r>
          </w:p>
        </w:tc>
        <w:tc>
          <w:tcPr>
            <w:tcW w:w="1134" w:type="dxa"/>
            <w:vAlign w:val="center"/>
          </w:tcPr>
          <w:p w14:paraId="074FE52F"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6,7±4,9</w:t>
            </w:r>
          </w:p>
        </w:tc>
        <w:tc>
          <w:tcPr>
            <w:tcW w:w="992" w:type="dxa"/>
            <w:vAlign w:val="center"/>
          </w:tcPr>
          <w:p w14:paraId="1F17E5D0"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6,9±2,8</w:t>
            </w:r>
          </w:p>
        </w:tc>
        <w:tc>
          <w:tcPr>
            <w:tcW w:w="850" w:type="dxa"/>
            <w:vAlign w:val="center"/>
          </w:tcPr>
          <w:p w14:paraId="72D816B4"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0,820</w:t>
            </w:r>
          </w:p>
        </w:tc>
        <w:tc>
          <w:tcPr>
            <w:tcW w:w="993" w:type="dxa"/>
            <w:vAlign w:val="center"/>
          </w:tcPr>
          <w:p w14:paraId="66EBF5C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13EA3FA9"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36B61DB7"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Bazofil (%)</w:t>
            </w:r>
          </w:p>
        </w:tc>
        <w:tc>
          <w:tcPr>
            <w:tcW w:w="992" w:type="dxa"/>
            <w:vAlign w:val="center"/>
          </w:tcPr>
          <w:p w14:paraId="039EB69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0,9±1,7</w:t>
            </w:r>
          </w:p>
        </w:tc>
        <w:tc>
          <w:tcPr>
            <w:tcW w:w="992" w:type="dxa"/>
            <w:vAlign w:val="center"/>
          </w:tcPr>
          <w:p w14:paraId="7ACFB923"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0,8±0,9</w:t>
            </w:r>
          </w:p>
        </w:tc>
        <w:tc>
          <w:tcPr>
            <w:tcW w:w="851" w:type="dxa"/>
            <w:vAlign w:val="center"/>
          </w:tcPr>
          <w:p w14:paraId="0DFE5E57"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0,278</w:t>
            </w:r>
          </w:p>
        </w:tc>
        <w:tc>
          <w:tcPr>
            <w:tcW w:w="1134" w:type="dxa"/>
            <w:vAlign w:val="center"/>
          </w:tcPr>
          <w:p w14:paraId="7275F55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0,8±1,3</w:t>
            </w:r>
          </w:p>
        </w:tc>
        <w:tc>
          <w:tcPr>
            <w:tcW w:w="992" w:type="dxa"/>
            <w:vAlign w:val="center"/>
          </w:tcPr>
          <w:p w14:paraId="3252CEBF"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1±1,4</w:t>
            </w:r>
          </w:p>
        </w:tc>
        <w:tc>
          <w:tcPr>
            <w:tcW w:w="850" w:type="dxa"/>
            <w:vAlign w:val="center"/>
          </w:tcPr>
          <w:p w14:paraId="2DD246D6"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0,433</w:t>
            </w:r>
          </w:p>
        </w:tc>
        <w:tc>
          <w:tcPr>
            <w:tcW w:w="993" w:type="dxa"/>
            <w:vAlign w:val="center"/>
          </w:tcPr>
          <w:p w14:paraId="76F4443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3F8F4726"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1C99011A"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Nötrofil (%)</w:t>
            </w:r>
          </w:p>
        </w:tc>
        <w:tc>
          <w:tcPr>
            <w:tcW w:w="992" w:type="dxa"/>
            <w:vAlign w:val="center"/>
          </w:tcPr>
          <w:p w14:paraId="34CBF99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76,4±11,7</w:t>
            </w:r>
          </w:p>
        </w:tc>
        <w:tc>
          <w:tcPr>
            <w:tcW w:w="992" w:type="dxa"/>
            <w:vAlign w:val="center"/>
          </w:tcPr>
          <w:p w14:paraId="10330A13"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71,3±13,3</w:t>
            </w:r>
          </w:p>
        </w:tc>
        <w:tc>
          <w:tcPr>
            <w:tcW w:w="851" w:type="dxa"/>
            <w:vAlign w:val="center"/>
          </w:tcPr>
          <w:p w14:paraId="111623D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&lt;0.001</w:t>
            </w:r>
          </w:p>
        </w:tc>
        <w:tc>
          <w:tcPr>
            <w:tcW w:w="1134" w:type="dxa"/>
            <w:vAlign w:val="center"/>
          </w:tcPr>
          <w:p w14:paraId="1968C326"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76,5±10,7</w:t>
            </w:r>
          </w:p>
        </w:tc>
        <w:tc>
          <w:tcPr>
            <w:tcW w:w="992" w:type="dxa"/>
            <w:vAlign w:val="center"/>
          </w:tcPr>
          <w:p w14:paraId="63134173"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71,8±12,9</w:t>
            </w:r>
          </w:p>
        </w:tc>
        <w:tc>
          <w:tcPr>
            <w:tcW w:w="850" w:type="dxa"/>
            <w:vAlign w:val="center"/>
          </w:tcPr>
          <w:p w14:paraId="74C2BEE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0,003</w:t>
            </w:r>
          </w:p>
        </w:tc>
        <w:tc>
          <w:tcPr>
            <w:tcW w:w="993" w:type="dxa"/>
            <w:vAlign w:val="center"/>
          </w:tcPr>
          <w:p w14:paraId="6E2293DC"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21C19547"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76A949C1"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HGB (g/dl)</w:t>
            </w:r>
          </w:p>
        </w:tc>
        <w:tc>
          <w:tcPr>
            <w:tcW w:w="992" w:type="dxa"/>
            <w:vAlign w:val="center"/>
          </w:tcPr>
          <w:p w14:paraId="577F5FDB"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13,5±6</w:t>
            </w:r>
          </w:p>
        </w:tc>
        <w:tc>
          <w:tcPr>
            <w:tcW w:w="992" w:type="dxa"/>
            <w:vAlign w:val="center"/>
          </w:tcPr>
          <w:p w14:paraId="4C8D406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13,4±1,5</w:t>
            </w:r>
          </w:p>
        </w:tc>
        <w:tc>
          <w:tcPr>
            <w:tcW w:w="851" w:type="dxa"/>
            <w:vAlign w:val="center"/>
          </w:tcPr>
          <w:p w14:paraId="61EBB1B0"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0,837</w:t>
            </w:r>
          </w:p>
        </w:tc>
        <w:tc>
          <w:tcPr>
            <w:tcW w:w="1134" w:type="dxa"/>
            <w:vAlign w:val="center"/>
          </w:tcPr>
          <w:p w14:paraId="2A0C8EB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15,6±1,3</w:t>
            </w:r>
          </w:p>
        </w:tc>
        <w:tc>
          <w:tcPr>
            <w:tcW w:w="992" w:type="dxa"/>
            <w:vAlign w:val="center"/>
          </w:tcPr>
          <w:p w14:paraId="3ECC0442"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15,4±1,8</w:t>
            </w:r>
          </w:p>
        </w:tc>
        <w:tc>
          <w:tcPr>
            <w:tcW w:w="850" w:type="dxa"/>
            <w:vAlign w:val="center"/>
          </w:tcPr>
          <w:p w14:paraId="33CC228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0,238</w:t>
            </w:r>
          </w:p>
        </w:tc>
        <w:tc>
          <w:tcPr>
            <w:tcW w:w="993" w:type="dxa"/>
            <w:vAlign w:val="center"/>
          </w:tcPr>
          <w:p w14:paraId="39558AFB"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13,6-17,2</w:t>
            </w:r>
          </w:p>
        </w:tc>
      </w:tr>
      <w:tr w:rsidR="00B069B0" w:rsidRPr="00B069B0" w14:paraId="453E0310"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1A889352"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HTC (%)</w:t>
            </w:r>
          </w:p>
        </w:tc>
        <w:tc>
          <w:tcPr>
            <w:tcW w:w="992" w:type="dxa"/>
            <w:vAlign w:val="center"/>
          </w:tcPr>
          <w:p w14:paraId="0488720E"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39,98±4,23</w:t>
            </w:r>
          </w:p>
        </w:tc>
        <w:tc>
          <w:tcPr>
            <w:tcW w:w="992" w:type="dxa"/>
            <w:vAlign w:val="center"/>
          </w:tcPr>
          <w:p w14:paraId="018C3E95"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40,27±4,17</w:t>
            </w:r>
          </w:p>
        </w:tc>
        <w:tc>
          <w:tcPr>
            <w:tcW w:w="851" w:type="dxa"/>
            <w:vAlign w:val="center"/>
          </w:tcPr>
          <w:p w14:paraId="7C499625"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0,559</w:t>
            </w:r>
          </w:p>
        </w:tc>
        <w:tc>
          <w:tcPr>
            <w:tcW w:w="1134" w:type="dxa"/>
            <w:vAlign w:val="center"/>
          </w:tcPr>
          <w:p w14:paraId="2E11F63D"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46,6±3,6</w:t>
            </w:r>
          </w:p>
        </w:tc>
        <w:tc>
          <w:tcPr>
            <w:tcW w:w="992" w:type="dxa"/>
            <w:vAlign w:val="center"/>
          </w:tcPr>
          <w:p w14:paraId="02205DA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45,5±4,8</w:t>
            </w:r>
          </w:p>
        </w:tc>
        <w:tc>
          <w:tcPr>
            <w:tcW w:w="850" w:type="dxa"/>
            <w:vAlign w:val="center"/>
          </w:tcPr>
          <w:p w14:paraId="2EB57AD4"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0,058</w:t>
            </w:r>
          </w:p>
        </w:tc>
        <w:tc>
          <w:tcPr>
            <w:tcW w:w="993" w:type="dxa"/>
            <w:vAlign w:val="center"/>
          </w:tcPr>
          <w:p w14:paraId="0335E27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39,5-50,3</w:t>
            </w:r>
          </w:p>
        </w:tc>
      </w:tr>
      <w:tr w:rsidR="00B069B0" w:rsidRPr="00B069B0" w14:paraId="04744A23"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7708651D"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MCV (fl)</w:t>
            </w:r>
          </w:p>
        </w:tc>
        <w:tc>
          <w:tcPr>
            <w:tcW w:w="992" w:type="dxa"/>
            <w:vAlign w:val="center"/>
          </w:tcPr>
          <w:p w14:paraId="181BF463"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86,3±6,9</w:t>
            </w:r>
          </w:p>
        </w:tc>
        <w:tc>
          <w:tcPr>
            <w:tcW w:w="992" w:type="dxa"/>
            <w:vAlign w:val="center"/>
          </w:tcPr>
          <w:p w14:paraId="037B2E5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86,7±6,3</w:t>
            </w:r>
          </w:p>
        </w:tc>
        <w:tc>
          <w:tcPr>
            <w:tcW w:w="851" w:type="dxa"/>
            <w:vAlign w:val="center"/>
          </w:tcPr>
          <w:p w14:paraId="27AD982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0,601</w:t>
            </w:r>
          </w:p>
        </w:tc>
        <w:tc>
          <w:tcPr>
            <w:tcW w:w="1134" w:type="dxa"/>
            <w:vAlign w:val="center"/>
          </w:tcPr>
          <w:p w14:paraId="49B39E4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88,5±5,2</w:t>
            </w:r>
          </w:p>
        </w:tc>
        <w:tc>
          <w:tcPr>
            <w:tcW w:w="992" w:type="dxa"/>
            <w:vAlign w:val="center"/>
          </w:tcPr>
          <w:p w14:paraId="0ACC293E"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88,5±6,1</w:t>
            </w:r>
          </w:p>
        </w:tc>
        <w:tc>
          <w:tcPr>
            <w:tcW w:w="850" w:type="dxa"/>
            <w:vAlign w:val="center"/>
          </w:tcPr>
          <w:p w14:paraId="5556F76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0,991</w:t>
            </w:r>
          </w:p>
        </w:tc>
        <w:tc>
          <w:tcPr>
            <w:tcW w:w="993" w:type="dxa"/>
            <w:vAlign w:val="center"/>
          </w:tcPr>
          <w:p w14:paraId="045D2580"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80,7-95,5</w:t>
            </w:r>
          </w:p>
        </w:tc>
      </w:tr>
      <w:tr w:rsidR="00B069B0" w:rsidRPr="00B069B0" w14:paraId="5631C8CD"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7C4CE1C0"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MCH (pg)</w:t>
            </w:r>
          </w:p>
        </w:tc>
        <w:tc>
          <w:tcPr>
            <w:tcW w:w="992" w:type="dxa"/>
            <w:vAlign w:val="center"/>
          </w:tcPr>
          <w:p w14:paraId="2C7D761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28,5±3,1</w:t>
            </w:r>
          </w:p>
        </w:tc>
        <w:tc>
          <w:tcPr>
            <w:tcW w:w="992" w:type="dxa"/>
            <w:vAlign w:val="center"/>
          </w:tcPr>
          <w:p w14:paraId="642732A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28,7±2,7</w:t>
            </w:r>
          </w:p>
        </w:tc>
        <w:tc>
          <w:tcPr>
            <w:tcW w:w="851" w:type="dxa"/>
            <w:vAlign w:val="center"/>
          </w:tcPr>
          <w:p w14:paraId="4ECE3D2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0,410</w:t>
            </w:r>
          </w:p>
        </w:tc>
        <w:tc>
          <w:tcPr>
            <w:tcW w:w="1134" w:type="dxa"/>
            <w:vAlign w:val="center"/>
          </w:tcPr>
          <w:p w14:paraId="590BF16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29,7±2,2</w:t>
            </w:r>
          </w:p>
        </w:tc>
        <w:tc>
          <w:tcPr>
            <w:tcW w:w="992" w:type="dxa"/>
            <w:vAlign w:val="center"/>
          </w:tcPr>
          <w:p w14:paraId="3A3800A3"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29,9±2,4</w:t>
            </w:r>
          </w:p>
        </w:tc>
        <w:tc>
          <w:tcPr>
            <w:tcW w:w="850" w:type="dxa"/>
            <w:vAlign w:val="center"/>
          </w:tcPr>
          <w:p w14:paraId="117D445C"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0,492</w:t>
            </w:r>
          </w:p>
        </w:tc>
        <w:tc>
          <w:tcPr>
            <w:tcW w:w="993" w:type="dxa"/>
            <w:vAlign w:val="center"/>
          </w:tcPr>
          <w:p w14:paraId="0DB43A6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27,2-33,5</w:t>
            </w:r>
          </w:p>
        </w:tc>
      </w:tr>
      <w:tr w:rsidR="00B069B0" w:rsidRPr="00B069B0" w14:paraId="6AFED2F3"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4EF14793"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MCHC (gr\dl)</w:t>
            </w:r>
          </w:p>
        </w:tc>
        <w:tc>
          <w:tcPr>
            <w:tcW w:w="992" w:type="dxa"/>
            <w:vAlign w:val="center"/>
          </w:tcPr>
          <w:p w14:paraId="1953A9D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33±2,1</w:t>
            </w:r>
          </w:p>
        </w:tc>
        <w:tc>
          <w:tcPr>
            <w:tcW w:w="992" w:type="dxa"/>
            <w:vAlign w:val="center"/>
          </w:tcPr>
          <w:p w14:paraId="39A79C56"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33±1,2</w:t>
            </w:r>
          </w:p>
        </w:tc>
        <w:tc>
          <w:tcPr>
            <w:tcW w:w="851" w:type="dxa"/>
            <w:vAlign w:val="center"/>
          </w:tcPr>
          <w:p w14:paraId="6E25530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0,429</w:t>
            </w:r>
          </w:p>
        </w:tc>
        <w:tc>
          <w:tcPr>
            <w:tcW w:w="1134" w:type="dxa"/>
            <w:vAlign w:val="center"/>
          </w:tcPr>
          <w:p w14:paraId="28F00253"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33,5±1,1</w:t>
            </w:r>
          </w:p>
        </w:tc>
        <w:tc>
          <w:tcPr>
            <w:tcW w:w="992" w:type="dxa"/>
            <w:vAlign w:val="center"/>
          </w:tcPr>
          <w:p w14:paraId="1A95F382"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33,8±1,2</w:t>
            </w:r>
          </w:p>
        </w:tc>
        <w:tc>
          <w:tcPr>
            <w:tcW w:w="850" w:type="dxa"/>
            <w:vAlign w:val="center"/>
          </w:tcPr>
          <w:p w14:paraId="05AB9567"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0,074</w:t>
            </w:r>
          </w:p>
        </w:tc>
        <w:tc>
          <w:tcPr>
            <w:tcW w:w="993" w:type="dxa"/>
            <w:vAlign w:val="center"/>
          </w:tcPr>
          <w:p w14:paraId="228F355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32,7-35,6</w:t>
            </w:r>
          </w:p>
        </w:tc>
      </w:tr>
      <w:tr w:rsidR="00B069B0" w:rsidRPr="00B069B0" w14:paraId="0E3D2663"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4CEFADE3"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RBC (10</w:t>
            </w:r>
            <w:r w:rsidRPr="00B069B0">
              <w:rPr>
                <w:rFonts w:ascii="Times New Roman" w:hAnsi="Times New Roman" w:cs="Times New Roman"/>
                <w:color w:val="000000" w:themeColor="text1"/>
                <w:sz w:val="18"/>
                <w:szCs w:val="16"/>
                <w:vertAlign w:val="superscript"/>
              </w:rPr>
              <w:t>6</w:t>
            </w:r>
            <w:r w:rsidRPr="00B069B0">
              <w:rPr>
                <w:rFonts w:ascii="Times New Roman" w:hAnsi="Times New Roman" w:cs="Times New Roman"/>
                <w:color w:val="000000" w:themeColor="text1"/>
                <w:sz w:val="18"/>
                <w:szCs w:val="16"/>
              </w:rPr>
              <w:t xml:space="preserve"> µl)</w:t>
            </w:r>
          </w:p>
        </w:tc>
        <w:tc>
          <w:tcPr>
            <w:tcW w:w="992" w:type="dxa"/>
            <w:vAlign w:val="center"/>
          </w:tcPr>
          <w:p w14:paraId="21EEAFD0"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4,6±0,4</w:t>
            </w:r>
          </w:p>
        </w:tc>
        <w:tc>
          <w:tcPr>
            <w:tcW w:w="992" w:type="dxa"/>
            <w:vAlign w:val="center"/>
          </w:tcPr>
          <w:p w14:paraId="5CDB89F0"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4,7±0,4</w:t>
            </w:r>
          </w:p>
        </w:tc>
        <w:tc>
          <w:tcPr>
            <w:tcW w:w="851" w:type="dxa"/>
            <w:vAlign w:val="center"/>
          </w:tcPr>
          <w:p w14:paraId="6D47B20C"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0,488</w:t>
            </w:r>
          </w:p>
        </w:tc>
        <w:tc>
          <w:tcPr>
            <w:tcW w:w="1134" w:type="dxa"/>
            <w:vAlign w:val="center"/>
          </w:tcPr>
          <w:p w14:paraId="72866BD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5,3±0,5</w:t>
            </w:r>
          </w:p>
        </w:tc>
        <w:tc>
          <w:tcPr>
            <w:tcW w:w="992" w:type="dxa"/>
            <w:vAlign w:val="center"/>
          </w:tcPr>
          <w:p w14:paraId="29E4367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5,2±0,5</w:t>
            </w:r>
          </w:p>
        </w:tc>
        <w:tc>
          <w:tcPr>
            <w:tcW w:w="850" w:type="dxa"/>
            <w:vAlign w:val="center"/>
          </w:tcPr>
          <w:p w14:paraId="330ACDA6"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0,24</w:t>
            </w:r>
          </w:p>
        </w:tc>
        <w:tc>
          <w:tcPr>
            <w:tcW w:w="993" w:type="dxa"/>
            <w:vAlign w:val="center"/>
          </w:tcPr>
          <w:p w14:paraId="40801F4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4,38-5,77</w:t>
            </w:r>
          </w:p>
        </w:tc>
      </w:tr>
      <w:tr w:rsidR="00B069B0" w:rsidRPr="00B069B0" w14:paraId="48827475"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AF668E6"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RDW</w:t>
            </w:r>
          </w:p>
        </w:tc>
        <w:tc>
          <w:tcPr>
            <w:tcW w:w="992" w:type="dxa"/>
            <w:vAlign w:val="center"/>
          </w:tcPr>
          <w:p w14:paraId="3A231D97"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14,2±2,3</w:t>
            </w:r>
          </w:p>
        </w:tc>
        <w:tc>
          <w:tcPr>
            <w:tcW w:w="992" w:type="dxa"/>
            <w:vAlign w:val="center"/>
          </w:tcPr>
          <w:p w14:paraId="7033021E"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13,9±1,6</w:t>
            </w:r>
          </w:p>
        </w:tc>
        <w:tc>
          <w:tcPr>
            <w:tcW w:w="851" w:type="dxa"/>
            <w:vAlign w:val="center"/>
          </w:tcPr>
          <w:p w14:paraId="6FE5380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0,301</w:t>
            </w:r>
          </w:p>
        </w:tc>
        <w:tc>
          <w:tcPr>
            <w:tcW w:w="1134" w:type="dxa"/>
            <w:vAlign w:val="center"/>
          </w:tcPr>
          <w:p w14:paraId="47A42E0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13,3±1</w:t>
            </w:r>
          </w:p>
        </w:tc>
        <w:tc>
          <w:tcPr>
            <w:tcW w:w="992" w:type="dxa"/>
            <w:vAlign w:val="center"/>
          </w:tcPr>
          <w:p w14:paraId="0085A9C5"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13,3±1,4</w:t>
            </w:r>
          </w:p>
        </w:tc>
        <w:tc>
          <w:tcPr>
            <w:tcW w:w="850" w:type="dxa"/>
            <w:vAlign w:val="center"/>
          </w:tcPr>
          <w:p w14:paraId="22CE900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0,808</w:t>
            </w:r>
          </w:p>
        </w:tc>
        <w:tc>
          <w:tcPr>
            <w:tcW w:w="993" w:type="dxa"/>
            <w:vAlign w:val="center"/>
          </w:tcPr>
          <w:p w14:paraId="697855DA"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171B4DC4"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4FBA9002"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Platelet (*10</w:t>
            </w:r>
            <w:r w:rsidRPr="00B069B0">
              <w:rPr>
                <w:rFonts w:ascii="Times New Roman" w:hAnsi="Times New Roman" w:cs="Times New Roman"/>
                <w:color w:val="000000" w:themeColor="text1"/>
                <w:sz w:val="18"/>
                <w:szCs w:val="16"/>
                <w:vertAlign w:val="superscript"/>
              </w:rPr>
              <w:t>3</w:t>
            </w:r>
            <w:r w:rsidRPr="00B069B0">
              <w:rPr>
                <w:rFonts w:ascii="Times New Roman" w:hAnsi="Times New Roman" w:cs="Times New Roman"/>
                <w:color w:val="000000" w:themeColor="text1"/>
                <w:sz w:val="18"/>
                <w:szCs w:val="16"/>
              </w:rPr>
              <w:t xml:space="preserve"> µl)</w:t>
            </w:r>
          </w:p>
        </w:tc>
        <w:tc>
          <w:tcPr>
            <w:tcW w:w="992" w:type="dxa"/>
            <w:vAlign w:val="center"/>
          </w:tcPr>
          <w:p w14:paraId="43337EF5"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264±71</w:t>
            </w:r>
          </w:p>
        </w:tc>
        <w:tc>
          <w:tcPr>
            <w:tcW w:w="992" w:type="dxa"/>
            <w:vAlign w:val="center"/>
          </w:tcPr>
          <w:p w14:paraId="299A5BDD"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256±73</w:t>
            </w:r>
          </w:p>
        </w:tc>
        <w:tc>
          <w:tcPr>
            <w:tcW w:w="851" w:type="dxa"/>
            <w:vAlign w:val="center"/>
          </w:tcPr>
          <w:p w14:paraId="21C3057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0,310</w:t>
            </w:r>
          </w:p>
        </w:tc>
        <w:tc>
          <w:tcPr>
            <w:tcW w:w="1134" w:type="dxa"/>
            <w:vAlign w:val="center"/>
          </w:tcPr>
          <w:p w14:paraId="51B5EB24"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240±60</w:t>
            </w:r>
          </w:p>
        </w:tc>
        <w:tc>
          <w:tcPr>
            <w:tcW w:w="992" w:type="dxa"/>
            <w:vAlign w:val="center"/>
          </w:tcPr>
          <w:p w14:paraId="4B0AAB6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244±71</w:t>
            </w:r>
          </w:p>
        </w:tc>
        <w:tc>
          <w:tcPr>
            <w:tcW w:w="850" w:type="dxa"/>
            <w:vAlign w:val="center"/>
          </w:tcPr>
          <w:p w14:paraId="735E7AC3"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0,64</w:t>
            </w:r>
          </w:p>
        </w:tc>
        <w:tc>
          <w:tcPr>
            <w:tcW w:w="993" w:type="dxa"/>
            <w:vAlign w:val="center"/>
          </w:tcPr>
          <w:p w14:paraId="0A987DB5"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150-450</w:t>
            </w:r>
          </w:p>
        </w:tc>
      </w:tr>
      <w:tr w:rsidR="00B069B0" w:rsidRPr="00B069B0" w14:paraId="664D09E9"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D8316D9"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MPV (fl)</w:t>
            </w:r>
          </w:p>
        </w:tc>
        <w:tc>
          <w:tcPr>
            <w:tcW w:w="992" w:type="dxa"/>
            <w:vAlign w:val="center"/>
          </w:tcPr>
          <w:p w14:paraId="7910309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8,7±1,4</w:t>
            </w:r>
          </w:p>
        </w:tc>
        <w:tc>
          <w:tcPr>
            <w:tcW w:w="992" w:type="dxa"/>
            <w:vAlign w:val="center"/>
          </w:tcPr>
          <w:p w14:paraId="7D25D032"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8,6±1,1</w:t>
            </w:r>
          </w:p>
        </w:tc>
        <w:tc>
          <w:tcPr>
            <w:tcW w:w="851" w:type="dxa"/>
            <w:vAlign w:val="center"/>
          </w:tcPr>
          <w:p w14:paraId="2EB1145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0,743</w:t>
            </w:r>
          </w:p>
        </w:tc>
        <w:tc>
          <w:tcPr>
            <w:tcW w:w="1134" w:type="dxa"/>
            <w:vAlign w:val="center"/>
          </w:tcPr>
          <w:p w14:paraId="5A66F38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8,4±1,2</w:t>
            </w:r>
          </w:p>
        </w:tc>
        <w:tc>
          <w:tcPr>
            <w:tcW w:w="992" w:type="dxa"/>
            <w:vAlign w:val="center"/>
          </w:tcPr>
          <w:p w14:paraId="3A9A31CE"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8,6±1,3</w:t>
            </w:r>
          </w:p>
        </w:tc>
        <w:tc>
          <w:tcPr>
            <w:tcW w:w="850" w:type="dxa"/>
            <w:vAlign w:val="center"/>
          </w:tcPr>
          <w:p w14:paraId="48756D8C"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0,489</w:t>
            </w:r>
          </w:p>
        </w:tc>
        <w:tc>
          <w:tcPr>
            <w:tcW w:w="993" w:type="dxa"/>
            <w:vAlign w:val="center"/>
          </w:tcPr>
          <w:p w14:paraId="5BF8792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6,8-10,8</w:t>
            </w:r>
          </w:p>
        </w:tc>
      </w:tr>
      <w:tr w:rsidR="00B069B0" w:rsidRPr="00B069B0" w14:paraId="71451B6E"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34821EB0"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PDW</w:t>
            </w:r>
          </w:p>
        </w:tc>
        <w:tc>
          <w:tcPr>
            <w:tcW w:w="992" w:type="dxa"/>
            <w:vAlign w:val="center"/>
          </w:tcPr>
          <w:p w14:paraId="7EE0271E"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15,5±2,6</w:t>
            </w:r>
          </w:p>
        </w:tc>
        <w:tc>
          <w:tcPr>
            <w:tcW w:w="992" w:type="dxa"/>
            <w:vAlign w:val="center"/>
          </w:tcPr>
          <w:p w14:paraId="78499A4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16,2±1,6</w:t>
            </w:r>
          </w:p>
        </w:tc>
        <w:tc>
          <w:tcPr>
            <w:tcW w:w="851" w:type="dxa"/>
            <w:vAlign w:val="center"/>
          </w:tcPr>
          <w:p w14:paraId="3AB0F46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0,001</w:t>
            </w:r>
          </w:p>
        </w:tc>
        <w:tc>
          <w:tcPr>
            <w:tcW w:w="1134" w:type="dxa"/>
            <w:vAlign w:val="center"/>
          </w:tcPr>
          <w:p w14:paraId="319D066F"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15,6±2,5</w:t>
            </w:r>
          </w:p>
        </w:tc>
        <w:tc>
          <w:tcPr>
            <w:tcW w:w="992" w:type="dxa"/>
            <w:vAlign w:val="center"/>
          </w:tcPr>
          <w:p w14:paraId="700CA331"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15,8±2,2</w:t>
            </w:r>
          </w:p>
        </w:tc>
        <w:tc>
          <w:tcPr>
            <w:tcW w:w="850" w:type="dxa"/>
            <w:vAlign w:val="center"/>
          </w:tcPr>
          <w:p w14:paraId="2FDD8AF5"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0,523</w:t>
            </w:r>
          </w:p>
        </w:tc>
        <w:tc>
          <w:tcPr>
            <w:tcW w:w="993" w:type="dxa"/>
            <w:vAlign w:val="center"/>
          </w:tcPr>
          <w:p w14:paraId="6128B218"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10-14</w:t>
            </w:r>
          </w:p>
        </w:tc>
      </w:tr>
      <w:tr w:rsidR="00B069B0" w:rsidRPr="00B069B0" w14:paraId="3CB4C95E"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33A4D91"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PCT (%)</w:t>
            </w:r>
          </w:p>
        </w:tc>
        <w:tc>
          <w:tcPr>
            <w:tcW w:w="992" w:type="dxa"/>
            <w:vAlign w:val="center"/>
          </w:tcPr>
          <w:p w14:paraId="6EBE57D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0,23±0,1</w:t>
            </w:r>
          </w:p>
        </w:tc>
        <w:tc>
          <w:tcPr>
            <w:tcW w:w="992" w:type="dxa"/>
            <w:vAlign w:val="center"/>
          </w:tcPr>
          <w:p w14:paraId="173DAF3A"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0,22±0,07</w:t>
            </w:r>
          </w:p>
        </w:tc>
        <w:tc>
          <w:tcPr>
            <w:tcW w:w="851" w:type="dxa"/>
            <w:vAlign w:val="center"/>
          </w:tcPr>
          <w:p w14:paraId="34780AE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0,347</w:t>
            </w:r>
          </w:p>
        </w:tc>
        <w:tc>
          <w:tcPr>
            <w:tcW w:w="1134" w:type="dxa"/>
            <w:vAlign w:val="center"/>
          </w:tcPr>
          <w:p w14:paraId="7C46262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0,20±0,06</w:t>
            </w:r>
          </w:p>
        </w:tc>
        <w:tc>
          <w:tcPr>
            <w:tcW w:w="992" w:type="dxa"/>
            <w:vAlign w:val="center"/>
          </w:tcPr>
          <w:p w14:paraId="2A32FD97"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0,21±0,06</w:t>
            </w:r>
          </w:p>
        </w:tc>
        <w:tc>
          <w:tcPr>
            <w:tcW w:w="850" w:type="dxa"/>
            <w:vAlign w:val="center"/>
          </w:tcPr>
          <w:p w14:paraId="013745BA"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0,484</w:t>
            </w:r>
          </w:p>
        </w:tc>
        <w:tc>
          <w:tcPr>
            <w:tcW w:w="993" w:type="dxa"/>
            <w:vAlign w:val="center"/>
          </w:tcPr>
          <w:p w14:paraId="407AA911"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0,155-0,406</w:t>
            </w:r>
          </w:p>
        </w:tc>
      </w:tr>
      <w:tr w:rsidR="00B069B0" w:rsidRPr="00B069B0" w14:paraId="05BD9A3E"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7E9DF86E"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MPV\PDW</w:t>
            </w:r>
          </w:p>
        </w:tc>
        <w:tc>
          <w:tcPr>
            <w:tcW w:w="992" w:type="dxa"/>
            <w:vAlign w:val="center"/>
          </w:tcPr>
          <w:p w14:paraId="0D5099A3"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0,6±0,2</w:t>
            </w:r>
          </w:p>
        </w:tc>
        <w:tc>
          <w:tcPr>
            <w:tcW w:w="992" w:type="dxa"/>
            <w:vAlign w:val="center"/>
          </w:tcPr>
          <w:p w14:paraId="6822B77D"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0,5±0,1</w:t>
            </w:r>
          </w:p>
        </w:tc>
        <w:tc>
          <w:tcPr>
            <w:tcW w:w="851" w:type="dxa"/>
            <w:vAlign w:val="center"/>
          </w:tcPr>
          <w:p w14:paraId="16E615DF"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0,009</w:t>
            </w:r>
          </w:p>
        </w:tc>
        <w:tc>
          <w:tcPr>
            <w:tcW w:w="1134" w:type="dxa"/>
            <w:vAlign w:val="center"/>
          </w:tcPr>
          <w:p w14:paraId="13E1CF3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0,6±0,17</w:t>
            </w:r>
          </w:p>
        </w:tc>
        <w:tc>
          <w:tcPr>
            <w:tcW w:w="992" w:type="dxa"/>
            <w:vAlign w:val="center"/>
          </w:tcPr>
          <w:p w14:paraId="58D794EC"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0,56±0,16</w:t>
            </w:r>
          </w:p>
        </w:tc>
        <w:tc>
          <w:tcPr>
            <w:tcW w:w="850" w:type="dxa"/>
            <w:vAlign w:val="center"/>
          </w:tcPr>
          <w:p w14:paraId="61790C0E"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0,885</w:t>
            </w:r>
          </w:p>
        </w:tc>
        <w:tc>
          <w:tcPr>
            <w:tcW w:w="993" w:type="dxa"/>
            <w:vAlign w:val="center"/>
          </w:tcPr>
          <w:p w14:paraId="7BD06B9F"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65E5B031" w14:textId="77777777" w:rsidTr="00B42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5D2EA27"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NLR</w:t>
            </w:r>
          </w:p>
        </w:tc>
        <w:tc>
          <w:tcPr>
            <w:tcW w:w="992" w:type="dxa"/>
            <w:vAlign w:val="center"/>
          </w:tcPr>
          <w:p w14:paraId="176DCBC3"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7,5±7</w:t>
            </w:r>
          </w:p>
        </w:tc>
        <w:tc>
          <w:tcPr>
            <w:tcW w:w="992" w:type="dxa"/>
            <w:vAlign w:val="center"/>
          </w:tcPr>
          <w:p w14:paraId="6A2EB966"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5,3±4</w:t>
            </w:r>
          </w:p>
        </w:tc>
        <w:tc>
          <w:tcPr>
            <w:tcW w:w="851" w:type="dxa"/>
            <w:vAlign w:val="center"/>
          </w:tcPr>
          <w:p w14:paraId="1D8B7BC9"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6"/>
                <w:szCs w:val="16"/>
              </w:rPr>
            </w:pPr>
            <w:r w:rsidRPr="00B069B0">
              <w:rPr>
                <w:rFonts w:ascii="Times New Roman" w:hAnsi="Times New Roman" w:cs="Times New Roman"/>
                <w:b/>
                <w:color w:val="000000" w:themeColor="text1"/>
                <w:sz w:val="16"/>
                <w:szCs w:val="16"/>
              </w:rPr>
              <w:t>&lt;0,001</w:t>
            </w:r>
          </w:p>
        </w:tc>
        <w:tc>
          <w:tcPr>
            <w:tcW w:w="1134" w:type="dxa"/>
            <w:vAlign w:val="center"/>
          </w:tcPr>
          <w:p w14:paraId="0B189FEB"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7,5±6,6</w:t>
            </w:r>
          </w:p>
        </w:tc>
        <w:tc>
          <w:tcPr>
            <w:tcW w:w="992" w:type="dxa"/>
            <w:vAlign w:val="center"/>
          </w:tcPr>
          <w:p w14:paraId="4ABBC24D"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5,6±4,2</w:t>
            </w:r>
          </w:p>
        </w:tc>
        <w:tc>
          <w:tcPr>
            <w:tcW w:w="850" w:type="dxa"/>
            <w:vAlign w:val="center"/>
          </w:tcPr>
          <w:p w14:paraId="2019EC33"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0,17</w:t>
            </w:r>
          </w:p>
        </w:tc>
        <w:tc>
          <w:tcPr>
            <w:tcW w:w="993" w:type="dxa"/>
            <w:vAlign w:val="center"/>
          </w:tcPr>
          <w:p w14:paraId="1D872D68" w14:textId="77777777" w:rsidR="00CC18ED" w:rsidRPr="00B069B0" w:rsidRDefault="00CC18ED" w:rsidP="00B42544">
            <w:pPr>
              <w:pStyle w:val="Standard"/>
              <w:spacing w:before="120" w:line="276" w:lineRule="auto"/>
              <w:ind w:left="-57" w:right="-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B069B0" w:rsidRPr="00B069B0" w14:paraId="383F26B3" w14:textId="77777777" w:rsidTr="00B42544">
        <w:tc>
          <w:tcPr>
            <w:cnfStyle w:val="001000000000" w:firstRow="0" w:lastRow="0" w:firstColumn="1" w:lastColumn="0" w:oddVBand="0" w:evenVBand="0" w:oddHBand="0" w:evenHBand="0" w:firstRowFirstColumn="0" w:firstRowLastColumn="0" w:lastRowFirstColumn="0" w:lastRowLastColumn="0"/>
            <w:tcW w:w="1526" w:type="dxa"/>
            <w:vAlign w:val="center"/>
          </w:tcPr>
          <w:p w14:paraId="37A53798" w14:textId="77777777" w:rsidR="00CC18ED" w:rsidRPr="00B069B0" w:rsidRDefault="00CC18ED" w:rsidP="00B42544">
            <w:pPr>
              <w:pStyle w:val="Standard"/>
              <w:spacing w:before="120" w:line="276" w:lineRule="auto"/>
              <w:ind w:left="-57" w:right="-57"/>
              <w:jc w:val="center"/>
              <w:rPr>
                <w:rFonts w:ascii="Times New Roman" w:hAnsi="Times New Roman" w:cs="Times New Roman"/>
                <w:color w:val="000000" w:themeColor="text1"/>
                <w:sz w:val="18"/>
                <w:szCs w:val="16"/>
              </w:rPr>
            </w:pPr>
            <w:r w:rsidRPr="00B069B0">
              <w:rPr>
                <w:rFonts w:ascii="Times New Roman" w:hAnsi="Times New Roman" w:cs="Times New Roman"/>
                <w:color w:val="000000" w:themeColor="text1"/>
                <w:sz w:val="18"/>
                <w:szCs w:val="16"/>
              </w:rPr>
              <w:t>PLR</w:t>
            </w:r>
          </w:p>
        </w:tc>
        <w:tc>
          <w:tcPr>
            <w:tcW w:w="992" w:type="dxa"/>
            <w:vAlign w:val="center"/>
          </w:tcPr>
          <w:p w14:paraId="58529C5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180±131</w:t>
            </w:r>
          </w:p>
        </w:tc>
        <w:tc>
          <w:tcPr>
            <w:tcW w:w="992" w:type="dxa"/>
            <w:vAlign w:val="center"/>
          </w:tcPr>
          <w:p w14:paraId="74453C9A"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160±107</w:t>
            </w:r>
          </w:p>
        </w:tc>
        <w:tc>
          <w:tcPr>
            <w:tcW w:w="851" w:type="dxa"/>
            <w:vAlign w:val="center"/>
          </w:tcPr>
          <w:p w14:paraId="1F32CF3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0,184</w:t>
            </w:r>
          </w:p>
        </w:tc>
        <w:tc>
          <w:tcPr>
            <w:tcW w:w="1134" w:type="dxa"/>
            <w:vAlign w:val="center"/>
          </w:tcPr>
          <w:p w14:paraId="7B4440C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157±126</w:t>
            </w:r>
          </w:p>
        </w:tc>
        <w:tc>
          <w:tcPr>
            <w:tcW w:w="992" w:type="dxa"/>
            <w:vAlign w:val="center"/>
          </w:tcPr>
          <w:p w14:paraId="0475FD4B"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155±113</w:t>
            </w:r>
          </w:p>
        </w:tc>
        <w:tc>
          <w:tcPr>
            <w:tcW w:w="850" w:type="dxa"/>
            <w:vAlign w:val="center"/>
          </w:tcPr>
          <w:p w14:paraId="3D82E869"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B069B0">
              <w:rPr>
                <w:rFonts w:ascii="Times New Roman" w:hAnsi="Times New Roman" w:cs="Times New Roman"/>
                <w:color w:val="000000" w:themeColor="text1"/>
                <w:sz w:val="16"/>
                <w:szCs w:val="16"/>
              </w:rPr>
              <w:t>0,173</w:t>
            </w:r>
          </w:p>
        </w:tc>
        <w:tc>
          <w:tcPr>
            <w:tcW w:w="993" w:type="dxa"/>
            <w:vAlign w:val="center"/>
          </w:tcPr>
          <w:p w14:paraId="621AC687" w14:textId="77777777" w:rsidR="00CC18ED" w:rsidRPr="00B069B0" w:rsidRDefault="00CC18ED" w:rsidP="00B42544">
            <w:pPr>
              <w:pStyle w:val="Standard"/>
              <w:spacing w:before="120" w:line="276" w:lineRule="auto"/>
              <w:ind w:left="-57" w:right="-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bl>
    <w:p w14:paraId="2EF0AA9D" w14:textId="76D9DA00" w:rsidR="00CC18ED" w:rsidRPr="00B069B0" w:rsidRDefault="00CC18ED" w:rsidP="00B069B0">
      <w:pPr>
        <w:pStyle w:val="Standard"/>
        <w:jc w:val="both"/>
        <w:rPr>
          <w:rFonts w:cs="Times New Roman"/>
          <w:color w:val="000000" w:themeColor="text1"/>
          <w:sz w:val="20"/>
          <w:szCs w:val="16"/>
        </w:rPr>
      </w:pPr>
      <w:r w:rsidRPr="00B069B0">
        <w:rPr>
          <w:rFonts w:cs="Times New Roman"/>
          <w:color w:val="000000" w:themeColor="text1"/>
          <w:sz w:val="20"/>
          <w:szCs w:val="16"/>
        </w:rPr>
        <w:t>(AA: Akut apandisit, WBC: White blood cells, HGB: hemoglobin, HTC: hematokrit değeri, MCV: mean corpusculer volume, MCH: mean corpusculer hemoglobin, MCHC: mean corpusculer hemoglobin concentration, RBC: red blood cells, RDW: red cell distrubition width, PDW: platelet distrubition width, MPV: mean platelet volüme, PCT: platectrin, NLR: nötrofil lenfosit ratio, PLR: platelet lenfosit ratio)</w:t>
      </w:r>
    </w:p>
    <w:p w14:paraId="61CE189B" w14:textId="77777777" w:rsidR="00CC18ED" w:rsidRPr="00B069B0" w:rsidRDefault="00CC18ED" w:rsidP="00CC18ED">
      <w:pPr>
        <w:pStyle w:val="Standard"/>
        <w:spacing w:line="360" w:lineRule="auto"/>
        <w:jc w:val="both"/>
        <w:rPr>
          <w:rFonts w:cs="Times New Roman"/>
          <w:color w:val="000000" w:themeColor="text1"/>
          <w:sz w:val="16"/>
          <w:szCs w:val="16"/>
        </w:rPr>
      </w:pPr>
    </w:p>
    <w:p w14:paraId="3A92EEC4" w14:textId="77777777" w:rsidR="00CC18ED" w:rsidRPr="00B069B0" w:rsidRDefault="00CC18ED" w:rsidP="00CC18ED">
      <w:pPr>
        <w:pStyle w:val="Standard"/>
        <w:spacing w:line="360" w:lineRule="auto"/>
        <w:jc w:val="both"/>
        <w:rPr>
          <w:rFonts w:cs="Times New Roman"/>
          <w:color w:val="000000" w:themeColor="text1"/>
        </w:rPr>
      </w:pPr>
    </w:p>
    <w:p w14:paraId="31DEA3BB" w14:textId="77777777" w:rsidR="00CC18ED" w:rsidRPr="00B069B0" w:rsidRDefault="00CC18ED" w:rsidP="00CC18ED">
      <w:pPr>
        <w:pStyle w:val="Standard"/>
        <w:spacing w:line="360" w:lineRule="auto"/>
        <w:jc w:val="both"/>
        <w:rPr>
          <w:rFonts w:cs="Times New Roman"/>
          <w:color w:val="000000" w:themeColor="text1"/>
        </w:rPr>
      </w:pPr>
    </w:p>
    <w:p w14:paraId="453BFE32" w14:textId="50FEE4B9" w:rsidR="00CC18ED" w:rsidRPr="00B069B0" w:rsidRDefault="00B069B0" w:rsidP="00CC18ED">
      <w:pPr>
        <w:pStyle w:val="Standard"/>
        <w:spacing w:line="360" w:lineRule="auto"/>
        <w:jc w:val="both"/>
        <w:rPr>
          <w:rFonts w:cs="Times New Roman"/>
          <w:color w:val="000000" w:themeColor="text1"/>
        </w:rPr>
      </w:pPr>
      <w:r w:rsidRPr="00B069B0">
        <w:rPr>
          <w:rFonts w:cs="Times New Roman"/>
          <w:color w:val="000000" w:themeColor="text1"/>
        </w:rPr>
        <w:t xml:space="preserve"> </w:t>
      </w:r>
    </w:p>
    <w:p w14:paraId="2993A606" w14:textId="5DDFA823"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lastRenderedPageBreak/>
        <w:t>Çalışmamızda incelediğimiz grupların cinsiyete göre analizi yapıldı. Çalışmamıza dahil edilen kadın AA (+) hasta grubu ile AA (-) kadın hasta grubunun karşılaştırılmasında AA (+) hasta grubunda; WBC anlamlı yüksek (p&lt;0,001), nötrofil anlamlı yüksek bulundu (p&lt;0,001). Aynı grupta eozinofil yüzdesi anlamlı düşük (p=0,001), monosit yüzdesi anlamlı düşük (p=0,021), nötrofil yüzdesi anlamlı yüksek (p&lt;0,001), PDW değeri anlamlı düşük (p=0,001), MPV/PDW oranı anlamlı yüksek (p=0,009), NLR anlamlı yüksek (p&lt;0,001) bulundu. MPV değeri gruplar arasında anlamlı değildi (p=0.743).</w:t>
      </w:r>
    </w:p>
    <w:p w14:paraId="2054F033" w14:textId="785FF9F6"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rPr>
        <w:t xml:space="preserve">Erkek hastalar için oluşturulan AA (+) ve AA (-) alt grupları kıyaslandığında AA (+) hasta grubunda; WBC anlamlı yüksek(p=0,02), eozinofil anlamlı düşük (p&lt;0,009), nötrofil anlamlı yüksek (p&lt;0,001), nötrofil yüzdesi anlamlı yüksek (p=0.003), eozinofil yüzdesi anlamlı düşük (p=0,004) bulundu. MPV, PDW, MPV/PDW oranı için gruplar arasında anlamlı fark bulunamadı. Çalışılan gruplar arasındaki istatistiksel ilişkilere </w:t>
      </w:r>
      <w:r w:rsidR="00CB5FE8" w:rsidRPr="00B069B0">
        <w:rPr>
          <w:rFonts w:cs="Times New Roman"/>
          <w:color w:val="000000" w:themeColor="text1"/>
        </w:rPr>
        <w:t xml:space="preserve">Tablo </w:t>
      </w:r>
      <w:r w:rsidRPr="00B069B0">
        <w:rPr>
          <w:rFonts w:cs="Times New Roman"/>
          <w:color w:val="000000" w:themeColor="text1"/>
        </w:rPr>
        <w:t>10’dan ulaşılabilir.</w:t>
      </w:r>
    </w:p>
    <w:p w14:paraId="758F9AF5" w14:textId="77777777" w:rsidR="00CC18ED" w:rsidRPr="00B069B0" w:rsidRDefault="00CC18ED" w:rsidP="00B069B0">
      <w:pPr>
        <w:pStyle w:val="Standard"/>
        <w:spacing w:after="360" w:line="360" w:lineRule="auto"/>
        <w:ind w:firstLine="709"/>
        <w:jc w:val="both"/>
        <w:rPr>
          <w:rFonts w:cs="Times New Roman"/>
          <w:color w:val="000000" w:themeColor="text1"/>
        </w:rPr>
      </w:pPr>
    </w:p>
    <w:p w14:paraId="21389F51" w14:textId="77777777" w:rsidR="00CC18ED" w:rsidRPr="00B069B0" w:rsidRDefault="00CC18ED" w:rsidP="00CC18ED">
      <w:pPr>
        <w:pStyle w:val="Standard"/>
        <w:spacing w:line="360" w:lineRule="auto"/>
        <w:jc w:val="both"/>
        <w:rPr>
          <w:rFonts w:cs="Times New Roman"/>
          <w:color w:val="000000" w:themeColor="text1"/>
        </w:rPr>
      </w:pPr>
    </w:p>
    <w:p w14:paraId="1444B913" w14:textId="77777777" w:rsidR="00CC18ED" w:rsidRPr="00B069B0" w:rsidRDefault="00CC18ED" w:rsidP="00CC18ED">
      <w:pPr>
        <w:pStyle w:val="Standard"/>
        <w:spacing w:line="360" w:lineRule="auto"/>
        <w:jc w:val="both"/>
        <w:rPr>
          <w:rFonts w:cs="Times New Roman"/>
          <w:color w:val="000000" w:themeColor="text1"/>
        </w:rPr>
      </w:pPr>
    </w:p>
    <w:p w14:paraId="2B7CCECB" w14:textId="77777777" w:rsidR="00CC18ED" w:rsidRPr="00B069B0" w:rsidRDefault="00CC18ED" w:rsidP="00CC18ED">
      <w:pPr>
        <w:pStyle w:val="Standard"/>
        <w:spacing w:line="360" w:lineRule="auto"/>
        <w:jc w:val="both"/>
        <w:rPr>
          <w:rFonts w:cs="Times New Roman"/>
          <w:color w:val="000000" w:themeColor="text1"/>
        </w:rPr>
      </w:pPr>
    </w:p>
    <w:p w14:paraId="6E1600C2" w14:textId="77777777" w:rsidR="00CC18ED" w:rsidRPr="00B069B0" w:rsidRDefault="00CC18ED" w:rsidP="00CC18ED">
      <w:pPr>
        <w:pStyle w:val="Standard"/>
        <w:spacing w:line="360" w:lineRule="auto"/>
        <w:jc w:val="both"/>
        <w:rPr>
          <w:rFonts w:cs="Times New Roman"/>
          <w:color w:val="000000" w:themeColor="text1"/>
        </w:rPr>
      </w:pPr>
    </w:p>
    <w:p w14:paraId="5D280976" w14:textId="77777777" w:rsidR="00CC18ED" w:rsidRPr="00B069B0" w:rsidRDefault="00CC18ED" w:rsidP="00CC18ED">
      <w:pPr>
        <w:pStyle w:val="Standard"/>
        <w:spacing w:line="360" w:lineRule="auto"/>
        <w:jc w:val="both"/>
        <w:rPr>
          <w:rFonts w:cs="Times New Roman"/>
          <w:color w:val="000000" w:themeColor="text1"/>
        </w:rPr>
      </w:pPr>
    </w:p>
    <w:p w14:paraId="63FFDECA" w14:textId="77777777" w:rsidR="00CC18ED" w:rsidRPr="00B069B0" w:rsidRDefault="00CC18ED" w:rsidP="00CC18ED">
      <w:pPr>
        <w:pStyle w:val="Standard"/>
        <w:spacing w:line="360" w:lineRule="auto"/>
        <w:jc w:val="both"/>
        <w:rPr>
          <w:rFonts w:cs="Times New Roman"/>
          <w:color w:val="000000" w:themeColor="text1"/>
        </w:rPr>
      </w:pPr>
    </w:p>
    <w:p w14:paraId="6A12CCF0" w14:textId="77777777" w:rsidR="00CC18ED" w:rsidRPr="00B069B0" w:rsidRDefault="00CC18ED" w:rsidP="00CC18ED">
      <w:pPr>
        <w:pStyle w:val="Standard"/>
        <w:spacing w:line="360" w:lineRule="auto"/>
        <w:jc w:val="both"/>
        <w:rPr>
          <w:rFonts w:cs="Times New Roman"/>
          <w:color w:val="000000" w:themeColor="text1"/>
        </w:rPr>
      </w:pPr>
    </w:p>
    <w:p w14:paraId="6E4D000E" w14:textId="77777777" w:rsidR="00CC18ED" w:rsidRPr="00B069B0" w:rsidRDefault="00CC18ED" w:rsidP="00CC18ED">
      <w:pPr>
        <w:pStyle w:val="Standard"/>
        <w:spacing w:line="360" w:lineRule="auto"/>
        <w:jc w:val="both"/>
        <w:rPr>
          <w:rFonts w:cs="Times New Roman"/>
          <w:color w:val="000000" w:themeColor="text1"/>
        </w:rPr>
      </w:pPr>
    </w:p>
    <w:p w14:paraId="1B08165E" w14:textId="77777777" w:rsidR="00CC18ED" w:rsidRPr="00B069B0" w:rsidRDefault="00CC18ED" w:rsidP="00CC18ED">
      <w:pPr>
        <w:pStyle w:val="Standard"/>
        <w:spacing w:line="360" w:lineRule="auto"/>
        <w:jc w:val="both"/>
        <w:rPr>
          <w:rFonts w:cs="Times New Roman"/>
          <w:color w:val="000000" w:themeColor="text1"/>
        </w:rPr>
      </w:pPr>
    </w:p>
    <w:p w14:paraId="204EE29A" w14:textId="77777777" w:rsidR="00CC18ED" w:rsidRPr="00B069B0" w:rsidRDefault="00CC18ED" w:rsidP="00CC18ED">
      <w:pPr>
        <w:pStyle w:val="Standard"/>
        <w:spacing w:line="360" w:lineRule="auto"/>
        <w:jc w:val="both"/>
        <w:rPr>
          <w:rFonts w:cs="Times New Roman"/>
          <w:color w:val="000000" w:themeColor="text1"/>
        </w:rPr>
      </w:pPr>
    </w:p>
    <w:p w14:paraId="0D57E83E" w14:textId="77777777" w:rsidR="00CC18ED" w:rsidRPr="00B069B0" w:rsidRDefault="00CC18ED" w:rsidP="00CC18ED">
      <w:pPr>
        <w:pStyle w:val="Standard"/>
        <w:spacing w:line="360" w:lineRule="auto"/>
        <w:jc w:val="both"/>
        <w:rPr>
          <w:rFonts w:cs="Times New Roman"/>
          <w:color w:val="000000" w:themeColor="text1"/>
        </w:rPr>
      </w:pPr>
    </w:p>
    <w:p w14:paraId="00755224" w14:textId="77777777" w:rsidR="00CC18ED" w:rsidRPr="00B069B0" w:rsidRDefault="00CC18ED" w:rsidP="00CC18ED">
      <w:pPr>
        <w:pStyle w:val="Standard"/>
        <w:spacing w:line="360" w:lineRule="auto"/>
        <w:jc w:val="both"/>
        <w:rPr>
          <w:rFonts w:cs="Times New Roman"/>
          <w:color w:val="000000" w:themeColor="text1"/>
        </w:rPr>
      </w:pPr>
    </w:p>
    <w:p w14:paraId="2FDCEAB9" w14:textId="77777777" w:rsidR="00CC18ED" w:rsidRPr="00B069B0" w:rsidRDefault="00CC18ED" w:rsidP="00CC18ED">
      <w:pPr>
        <w:pStyle w:val="Standard"/>
        <w:spacing w:line="360" w:lineRule="auto"/>
        <w:jc w:val="both"/>
        <w:rPr>
          <w:rFonts w:cs="Times New Roman"/>
          <w:color w:val="000000" w:themeColor="text1"/>
        </w:rPr>
      </w:pPr>
    </w:p>
    <w:p w14:paraId="4925852A" w14:textId="77777777" w:rsidR="00CC18ED" w:rsidRPr="00B069B0" w:rsidRDefault="00CC18ED" w:rsidP="00CC18ED">
      <w:pPr>
        <w:pStyle w:val="Standard"/>
        <w:spacing w:line="360" w:lineRule="auto"/>
        <w:jc w:val="both"/>
        <w:rPr>
          <w:rFonts w:cs="Times New Roman"/>
          <w:color w:val="000000" w:themeColor="text1"/>
        </w:rPr>
      </w:pPr>
    </w:p>
    <w:p w14:paraId="3F7265F3" w14:textId="77777777" w:rsidR="00CC18ED" w:rsidRPr="00B069B0" w:rsidRDefault="00CC18ED" w:rsidP="00CC18ED">
      <w:pPr>
        <w:pStyle w:val="Standard"/>
        <w:spacing w:line="360" w:lineRule="auto"/>
        <w:jc w:val="both"/>
        <w:rPr>
          <w:rFonts w:cs="Times New Roman"/>
          <w:color w:val="000000" w:themeColor="text1"/>
        </w:rPr>
      </w:pPr>
    </w:p>
    <w:p w14:paraId="2B09A357" w14:textId="0937919D" w:rsidR="00CC18ED" w:rsidRPr="00B069B0" w:rsidRDefault="00CC18ED" w:rsidP="00CB5FE8">
      <w:pPr>
        <w:pStyle w:val="Balk1"/>
      </w:pPr>
      <w:bookmarkStart w:id="75" w:name="_Toc489520494"/>
      <w:r w:rsidRPr="00B069B0">
        <w:lastRenderedPageBreak/>
        <w:t>5</w:t>
      </w:r>
      <w:r w:rsidR="00CB5FE8">
        <w:t xml:space="preserve">. </w:t>
      </w:r>
      <w:r w:rsidRPr="00B069B0">
        <w:t>TARTIŞMA</w:t>
      </w:r>
      <w:bookmarkEnd w:id="75"/>
    </w:p>
    <w:p w14:paraId="2BCC0983" w14:textId="3390F77E"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bidi="ar-SA"/>
        </w:rPr>
      </w:pPr>
      <w:r w:rsidRPr="00B069B0">
        <w:rPr>
          <w:rFonts w:cs="Times New Roman"/>
          <w:color w:val="000000" w:themeColor="text1"/>
          <w:kern w:val="0"/>
          <w:lang w:eastAsia="tr-TR" w:bidi="ar-SA"/>
        </w:rPr>
        <w:t xml:space="preserve">AA apendiks vermiformisin enflamasyonu ile oluşan, en belirgin semptomu karın ağrısı olan ve acil serviste en sık görülen akut batın nedenidir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&lt;EndNote&gt;&lt;Cite&gt;&lt;Author&gt;Emre&lt;/Author&gt;&lt;Year&gt;2013&lt;/Year&gt;&lt;RecNum&gt;181&lt;/RecNum&gt;&lt;DisplayText&gt;(173)&lt;/DisplayText&gt;&lt;record&gt;&lt;rec-number&gt;181&lt;/rec-number&gt;&lt;foreign-keys&gt;&lt;key app="EN" db-id="pt0frs22nff2zhew9rap5zpkzfeep0exda9w"&gt;181&lt;/key&gt;&lt;/foreign-keys&gt;&lt;ref-type name="Journal Article"&gt;17&lt;/ref-type&gt;&lt;contributors&gt;&lt;authors&gt;&lt;author&gt;Emre, A.&lt;/author&gt;&lt;author&gt;Akbulut, S.&lt;/author&gt;&lt;author&gt;Bozdag, Z.&lt;/author&gt;&lt;author&gt;Yilmaz, M.&lt;/author&gt;&lt;author&gt;Kanlioz, M.&lt;/author&gt;&lt;author&gt;Emre, R.&lt;/author&gt;&lt;author&gt;Sahin, N.&lt;/author&gt;&lt;/authors&gt;&lt;/contributors&gt;&lt;auth-address&gt;1 Department of Surgery, Malatya State Hospital, 44300 Malatya, Turkey.&lt;/auth-address&gt;&lt;titles&gt;&lt;title&gt;Routine histopathologic examination of appendectomy specimens: retrospective analysis of 1255 patients&lt;/title&gt;&lt;secondary-title&gt;Int Surg&lt;/secondary-title&gt;&lt;alt-title&gt;International surgery&lt;/alt-title&gt;&lt;/titles&gt;&lt;periodical&gt;&lt;full-title&gt;Int Surg&lt;/full-title&gt;&lt;abbr-1&gt;International surgery&lt;/abbr-1&gt;&lt;/periodical&gt;&lt;alt-periodical&gt;&lt;full-title&gt;Int Surg&lt;/full-title&gt;&lt;abbr-1&gt;International surgery&lt;/abbr-1&gt;&lt;/alt-periodical&gt;&lt;pages&gt;354-62&lt;/pages&gt;&lt;volume&gt;98&lt;/volume&gt;&lt;number&gt;4&lt;/number&gt;&lt;keywords&gt;&lt;keyword&gt;Adolescent&lt;/keyword&gt;&lt;keyword&gt;Adult&lt;/keyword&gt;&lt;keyword&gt;Aged&lt;/keyword&gt;&lt;keyword&gt;Aged, 80 and over&lt;/keyword&gt;&lt;keyword&gt;*Appendectomy&lt;/keyword&gt;&lt;keyword&gt;Appendicitis/parasitology/*pathology/*surgery&lt;/keyword&gt;&lt;keyword&gt;Appendix/parasitology/*pathology/*surgery&lt;/keyword&gt;&lt;keyword&gt;Female&lt;/keyword&gt;&lt;keyword&gt;Humans&lt;/keyword&gt;&lt;keyword&gt;Male&lt;/keyword&gt;&lt;keyword&gt;Middle Aged&lt;/keyword&gt;&lt;keyword&gt;Retrospective Studies&lt;/keyword&gt;&lt;/keywords&gt;&lt;dates&gt;&lt;year&gt;2013&lt;/year&gt;&lt;pub-dates&gt;&lt;date&gt;Oct-Dec&lt;/date&gt;&lt;/pub-dates&gt;&lt;/dates&gt;&lt;isbn&gt;0020-8868 (Print)&amp;#xD;0020-8868 (Linking)&lt;/isbn&gt;&lt;accession-num&gt;24229023&lt;/accession-num&gt;&lt;urls&gt;&lt;related-urls&gt;&lt;url&gt;http://www.ncbi.nlm.nih.gov/pubmed/24229023&lt;/url&gt;&lt;/related-urls&gt;&lt;/urls&gt;&lt;custom2&gt;3829063&lt;/custom2&gt;&lt;electronic-resource-num&gt;10.9738/INTSURG-D-13-00098.1&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73" w:tooltip="Emre, 2013 #181" w:history="1">
        <w:r w:rsidRPr="00B069B0">
          <w:rPr>
            <w:rFonts w:cs="Times New Roman"/>
            <w:noProof/>
            <w:color w:val="000000" w:themeColor="text1"/>
            <w:kern w:val="0"/>
            <w:lang w:eastAsia="tr-TR" w:bidi="ar-SA"/>
          </w:rPr>
          <w:t>173</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AA her yaş grubunda yaygın olarak görülmesine rağmen pik yaptığı yaş aralığı 10-30 yaşlardır </w:t>
      </w:r>
      <w:r w:rsidRPr="00B069B0">
        <w:rPr>
          <w:rFonts w:cs="Times New Roman"/>
          <w:color w:val="000000" w:themeColor="text1"/>
          <w:kern w:val="0"/>
          <w:lang w:eastAsia="tr-TR" w:bidi="ar-SA"/>
        </w:rPr>
        <w:fldChar w:fldCharType="begin">
          <w:fldData xml:space="preserve">PEVuZE5vdGU+PENpdGU+PEF1dGhvcj5MaWFuZyBNSzwvQXV0aG9yPjxZZWFyPjIwMTQ8L1llYXI+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PEVuZE5vdGU+PENpdGU+PEF1dGhvcj5MaWFuZyBNSzwvQXV0aG9yPjxZZWFyPjIwMTQ8L1llYXI+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0" w:tooltip="Liang MK, 2014 #4" w:history="1">
        <w:r w:rsidRPr="00B069B0">
          <w:rPr>
            <w:rFonts w:cs="Times New Roman"/>
            <w:noProof/>
            <w:color w:val="000000" w:themeColor="text1"/>
            <w:kern w:val="0"/>
            <w:lang w:eastAsia="tr-TR" w:bidi="ar-SA"/>
          </w:rPr>
          <w:t>10</w:t>
        </w:r>
      </w:hyperlink>
      <w:r w:rsidRPr="00B069B0">
        <w:rPr>
          <w:rFonts w:cs="Times New Roman"/>
          <w:noProof/>
          <w:color w:val="000000" w:themeColor="text1"/>
          <w:kern w:val="0"/>
          <w:lang w:eastAsia="tr-TR" w:bidi="ar-SA"/>
        </w:rPr>
        <w:t xml:space="preserve">, </w:t>
      </w:r>
      <w:hyperlink w:anchor="_ENREF_29" w:tooltip="Turhan AN,  #15" w:history="1">
        <w:r w:rsidRPr="00B069B0">
          <w:rPr>
            <w:rFonts w:cs="Times New Roman"/>
            <w:noProof/>
            <w:color w:val="000000" w:themeColor="text1"/>
            <w:kern w:val="0"/>
            <w:lang w:eastAsia="tr-TR" w:bidi="ar-SA"/>
          </w:rPr>
          <w:t>29</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w:t>
      </w:r>
      <w:r w:rsidRPr="00B069B0">
        <w:rPr>
          <w:rFonts w:cs="Times New Roman"/>
          <w:color w:val="000000" w:themeColor="text1"/>
          <w:kern w:val="0"/>
          <w:lang w:bidi="ar-SA"/>
        </w:rPr>
        <w:t xml:space="preserve"> Literatürde yapılmış birçok çalışma bu sonucu desteklemektedir. Özkan ve arkadaşlarının çalışmasına göre yaş ortalamasını 36±17.78, Sarıbay’ın çalışmasına göre ortalama yaş 36,79±15,12, Karaaslan ve ark. çalışmasına göre ise 35,95 ±14,75 olarak bildirmişlerdir </w:t>
      </w:r>
      <w:r w:rsidRPr="00B069B0">
        <w:rPr>
          <w:rFonts w:cs="Times New Roman"/>
          <w:color w:val="000000" w:themeColor="text1"/>
          <w:kern w:val="0"/>
          <w:lang w:bidi="ar-SA"/>
        </w:rPr>
        <w:fldChar w:fldCharType="begin">
          <w:fldData xml:space="preserve">PEVuZE5vdGU+PENpdGU+PEF1dGhvcj5PemthbjwvQXV0aG9yPjxZZWFyPjIwMTQ8L1llYXI+PFJl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</w:fldData>
        </w:fldChar>
      </w:r>
      <w:r w:rsidRPr="00B069B0">
        <w:rPr>
          <w:rFonts w:cs="Times New Roman"/>
          <w:color w:val="000000" w:themeColor="text1"/>
          <w:kern w:val="0"/>
          <w:lang w:bidi="ar-SA"/>
        </w:rPr>
        <w:instrText xml:space="preserve"> ADDIN EN.CITE </w:instrText>
      </w:r>
      <w:r w:rsidRPr="00B069B0">
        <w:rPr>
          <w:rFonts w:cs="Times New Roman"/>
          <w:color w:val="000000" w:themeColor="text1"/>
          <w:kern w:val="0"/>
          <w:lang w:bidi="ar-SA"/>
        </w:rPr>
        <w:fldChar w:fldCharType="begin">
          <w:fldData xml:space="preserve">PEVuZE5vdGU+PENpdGU+PEF1dGhvcj5PemthbjwvQXV0aG9yPjxZZWFyPjIwMTQ8L1llYXI+PFJl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</w:fldData>
        </w:fldChar>
      </w:r>
      <w:r w:rsidRPr="00B069B0">
        <w:rPr>
          <w:rFonts w:cs="Times New Roman"/>
          <w:color w:val="000000" w:themeColor="text1"/>
          <w:kern w:val="0"/>
          <w:lang w:bidi="ar-SA"/>
        </w:rPr>
        <w:instrText xml:space="preserve"> ADDIN EN.CITE.DATA </w:instrText>
      </w:r>
      <w:r w:rsidRPr="00B069B0">
        <w:rPr>
          <w:rFonts w:cs="Times New Roman"/>
          <w:color w:val="000000" w:themeColor="text1"/>
          <w:kern w:val="0"/>
          <w:lang w:bidi="ar-SA"/>
        </w:rPr>
      </w:r>
      <w:r w:rsidRPr="00B069B0">
        <w:rPr>
          <w:rFonts w:cs="Times New Roman"/>
          <w:color w:val="000000" w:themeColor="text1"/>
          <w:kern w:val="0"/>
          <w:lang w:bidi="ar-SA"/>
        </w:rPr>
        <w:fldChar w:fldCharType="end"/>
      </w:r>
      <w:r w:rsidRPr="00B069B0">
        <w:rPr>
          <w:rFonts w:cs="Times New Roman"/>
          <w:color w:val="000000" w:themeColor="text1"/>
          <w:kern w:val="0"/>
          <w:lang w:bidi="ar-SA"/>
        </w:rPr>
      </w:r>
      <w:r w:rsidRPr="00B069B0">
        <w:rPr>
          <w:rFonts w:cs="Times New Roman"/>
          <w:color w:val="000000" w:themeColor="text1"/>
          <w:kern w:val="0"/>
          <w:lang w:bidi="ar-SA"/>
        </w:rPr>
        <w:fldChar w:fldCharType="separate"/>
      </w:r>
      <w:r w:rsidRPr="00B069B0">
        <w:rPr>
          <w:rFonts w:cs="Times New Roman"/>
          <w:noProof/>
          <w:color w:val="000000" w:themeColor="text1"/>
          <w:kern w:val="0"/>
          <w:lang w:bidi="ar-SA"/>
        </w:rPr>
        <w:t>(</w:t>
      </w:r>
      <w:hyperlink w:anchor="_ENREF_174" w:tooltip="Ozkan, 2014 #182" w:history="1">
        <w:r w:rsidRPr="00B069B0">
          <w:rPr>
            <w:rFonts w:cs="Times New Roman"/>
            <w:noProof/>
            <w:color w:val="000000" w:themeColor="text1"/>
            <w:kern w:val="0"/>
            <w:lang w:bidi="ar-SA"/>
          </w:rPr>
          <w:t>174-176</w:t>
        </w:r>
      </w:hyperlink>
      <w:r w:rsidRPr="00B069B0">
        <w:rPr>
          <w:rFonts w:cs="Times New Roman"/>
          <w:noProof/>
          <w:color w:val="000000" w:themeColor="text1"/>
          <w:kern w:val="0"/>
          <w:lang w:bidi="ar-SA"/>
        </w:rPr>
        <w:t>)</w:t>
      </w:r>
      <w:r w:rsidRPr="00B069B0">
        <w:rPr>
          <w:rFonts w:cs="Times New Roman"/>
          <w:color w:val="000000" w:themeColor="text1"/>
          <w:kern w:val="0"/>
          <w:lang w:bidi="ar-SA"/>
        </w:rPr>
        <w:fldChar w:fldCharType="end"/>
      </w:r>
      <w:r w:rsidRPr="00B069B0">
        <w:rPr>
          <w:rFonts w:cs="Times New Roman"/>
          <w:color w:val="000000" w:themeColor="text1"/>
          <w:kern w:val="0"/>
          <w:lang w:bidi="ar-SA"/>
        </w:rPr>
        <w:t>. Bizim çalışmamızda ise akut apandisit için ortalama yaş</w:t>
      </w:r>
      <w:r w:rsidR="00B069B0" w:rsidRPr="00B069B0">
        <w:rPr>
          <w:rFonts w:cs="Times New Roman"/>
          <w:color w:val="000000" w:themeColor="text1"/>
          <w:kern w:val="0"/>
          <w:lang w:bidi="ar-SA"/>
        </w:rPr>
        <w:t xml:space="preserve"> </w:t>
      </w:r>
      <w:r w:rsidRPr="00B069B0">
        <w:rPr>
          <w:rFonts w:cs="Times New Roman"/>
          <w:color w:val="000000" w:themeColor="text1"/>
          <w:kern w:val="0"/>
          <w:lang w:bidi="ar-SA"/>
        </w:rPr>
        <w:t>35 ± 16 olarak literatürle uyumlu bulunmuştur.</w:t>
      </w:r>
    </w:p>
    <w:p w14:paraId="4D95B650" w14:textId="0911AD23"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bidi="ar-SA"/>
        </w:rPr>
      </w:pPr>
      <w:r w:rsidRPr="00B069B0">
        <w:rPr>
          <w:rFonts w:cs="Times New Roman"/>
          <w:color w:val="000000" w:themeColor="text1"/>
          <w:kern w:val="0"/>
          <w:lang w:bidi="ar-SA"/>
        </w:rPr>
        <w:t>AA sıklığı erkeklerde kadınlara göre daha fazladır. Görmüş tarafından yapılmış olan tez çalışmasında hastaların %66,2’sinin erkek,% 33,8’inin kadın olduğu bulunmuş ve erkek hastaların/kadın hastalara</w:t>
      </w:r>
      <w:r w:rsidR="00B069B0" w:rsidRPr="00B069B0">
        <w:rPr>
          <w:rFonts w:cs="Times New Roman"/>
          <w:color w:val="000000" w:themeColor="text1"/>
          <w:kern w:val="0"/>
          <w:lang w:bidi="ar-SA"/>
        </w:rPr>
        <w:t xml:space="preserve"> </w:t>
      </w:r>
      <w:r w:rsidRPr="00B069B0">
        <w:rPr>
          <w:rFonts w:cs="Times New Roman"/>
          <w:color w:val="000000" w:themeColor="text1"/>
          <w:kern w:val="0"/>
          <w:lang w:bidi="ar-SA"/>
        </w:rPr>
        <w:t xml:space="preserve">oranı 2:1 olarak bulunmuştur </w:t>
      </w:r>
      <w:r w:rsidRPr="00B069B0">
        <w:rPr>
          <w:rFonts w:cs="Times New Roman"/>
          <w:color w:val="000000" w:themeColor="text1"/>
          <w:kern w:val="0"/>
          <w:lang w:bidi="ar-SA"/>
        </w:rPr>
        <w:fldChar w:fldCharType="begin"/>
      </w:r>
      <w:r w:rsidRPr="00B069B0">
        <w:rPr>
          <w:rFonts w:cs="Times New Roman"/>
          <w:color w:val="000000" w:themeColor="text1"/>
          <w:kern w:val="0"/>
          <w:lang w:bidi="ar-SA"/>
        </w:rPr>
        <w:instrText xml:space="preserve"> ADDIN EN.CITE &lt;EndNote&gt;&lt;Cite&gt;&lt;Author&gt;Görmüş C&lt;/Author&gt;&lt;Year&gt;2007&lt;/Year&gt;&lt;RecNum&gt;185&lt;/RecNum&gt;&lt;DisplayText&gt;(177)&lt;/DisplayText&gt;&lt;record&gt;&lt;rec-number&gt;185&lt;/rec-number&gt;&lt;foreign-keys&gt;&lt;key app="EN" db-id="pt0frs22nff2zhew9rap5zpkzfeep0exda9w"&gt;185&lt;/key&gt;&lt;/foreign-keys&gt;&lt;ref-type name="Thesis"&gt;32&lt;/ref-type&gt;&lt;contributors&gt;&lt;authors&gt;&lt;author&gt;&lt;style face="normal" font="default" size="100%"&gt;Görmüş C&lt;/style&gt;&lt;style face="normal" font="default" charset="162" size="100%"&gt;,&lt;/style&gt;&lt;/author&gt;&lt;/authors&gt;&lt;/contributors&gt;&lt;titles&gt;&lt;title&gt;&lt;style face="normal" font="default" size="100%"&gt;Akut Apandisit Teşhisinde Alvarado Skoru ile Ultrasonografinin Negatif Laparatomi Oranlar&lt;/style&gt;&lt;style face="normal" font="default" charset="162" size="100%"&gt;ını Düşürmede Etkisi ve Alvarado Skorlama Sistemine Modifikasyon Gerekliliğinin Sorgulanması &lt;/style&gt;&lt;/title&gt;&lt;/titles&gt;&lt;dates&gt;&lt;year&gt;&lt;style face="normal" font="default" charset="162" size="100%"&gt;2007&lt;/style&gt;&lt;/year&gt;&lt;/dates&gt;&lt;pub-location&gt;&lt;style face="normal" font="default" charset="162" size="100%"&gt;İstanbul&lt;/style&gt;&lt;/pub-location&gt;&lt;publisher&gt;&lt;style face="normal" font="default" charset="162" size="100%"&gt;Haseki Eğitim Araştırma Hastanesi&lt;/style&gt;&lt;/publisher&gt;&lt;work-type&gt;&lt;style face="normal" font="default" charset="162" size="100%"&gt;Thesis&lt;/style&gt;&lt;/work-type&gt;&lt;urls&gt;&lt;/urls&gt;&lt;/record&gt;&lt;/Cite&gt;&lt;/EndNote&gt;</w:instrText>
      </w:r>
      <w:r w:rsidRPr="00B069B0">
        <w:rPr>
          <w:rFonts w:cs="Times New Roman"/>
          <w:color w:val="000000" w:themeColor="text1"/>
          <w:kern w:val="0"/>
          <w:lang w:bidi="ar-SA"/>
        </w:rPr>
        <w:fldChar w:fldCharType="separate"/>
      </w:r>
      <w:r w:rsidRPr="00B069B0">
        <w:rPr>
          <w:rFonts w:cs="Times New Roman"/>
          <w:noProof/>
          <w:color w:val="000000" w:themeColor="text1"/>
          <w:kern w:val="0"/>
          <w:lang w:bidi="ar-SA"/>
        </w:rPr>
        <w:t>(</w:t>
      </w:r>
      <w:hyperlink w:anchor="_ENREF_177" w:tooltip="Görmüş C, 2007 #185" w:history="1">
        <w:r w:rsidRPr="00B069B0">
          <w:rPr>
            <w:rFonts w:cs="Times New Roman"/>
            <w:noProof/>
            <w:color w:val="000000" w:themeColor="text1"/>
            <w:kern w:val="0"/>
            <w:lang w:bidi="ar-SA"/>
          </w:rPr>
          <w:t>177</w:t>
        </w:r>
      </w:hyperlink>
      <w:r w:rsidRPr="00B069B0">
        <w:rPr>
          <w:rFonts w:cs="Times New Roman"/>
          <w:noProof/>
          <w:color w:val="000000" w:themeColor="text1"/>
          <w:kern w:val="0"/>
          <w:lang w:bidi="ar-SA"/>
        </w:rPr>
        <w:t>)</w:t>
      </w:r>
      <w:r w:rsidRPr="00B069B0">
        <w:rPr>
          <w:rFonts w:cs="Times New Roman"/>
          <w:color w:val="000000" w:themeColor="text1"/>
          <w:kern w:val="0"/>
          <w:lang w:bidi="ar-SA"/>
        </w:rPr>
        <w:fldChar w:fldCharType="end"/>
      </w:r>
      <w:r w:rsidRPr="00B069B0">
        <w:rPr>
          <w:rFonts w:cs="Times New Roman"/>
          <w:color w:val="000000" w:themeColor="text1"/>
          <w:kern w:val="0"/>
          <w:lang w:bidi="ar-SA"/>
        </w:rPr>
        <w:t xml:space="preserve">. Yavuz tarafından yapılan başka bir çalışmada ise erkek/kadın hastaların oranı 2.4:1 bulunmuş </w:t>
      </w:r>
      <w:r w:rsidRPr="00B069B0">
        <w:rPr>
          <w:rFonts w:cs="Times New Roman"/>
          <w:color w:val="000000" w:themeColor="text1"/>
          <w:kern w:val="0"/>
          <w:lang w:bidi="ar-SA"/>
        </w:rPr>
        <w:fldChar w:fldCharType="begin"/>
      </w:r>
      <w:r w:rsidRPr="00B069B0">
        <w:rPr>
          <w:rFonts w:cs="Times New Roman"/>
          <w:color w:val="000000" w:themeColor="text1"/>
          <w:kern w:val="0"/>
          <w:lang w:bidi="ar-SA"/>
        </w:rPr>
        <w:instrText xml:space="preserve"> ADDIN EN.CITE &lt;EndNote&gt;&lt;Cite&gt;&lt;Author&gt;Yavuz S&lt;/Author&gt;&lt;Year&gt;2009&lt;/Year&gt;&lt;RecNum&gt;186&lt;/RecNum&gt;&lt;DisplayText&gt;(178)&lt;/DisplayText&gt;&lt;record&gt;&lt;rec-number&gt;186&lt;/rec-number&gt;&lt;foreign-keys&gt;&lt;key app="EN" db-id="pt0frs22nff2zhew9rap5zpkzfeep0exda9w"&gt;186&lt;/key&gt;&lt;/foreign-keys&gt;&lt;ref-type name="Thesis"&gt;32&lt;/ref-type&gt;&lt;contributors&gt;&lt;authors&gt;&lt;author&gt;&lt;style face="normal" font="default" size="100%"&gt;Yavuz S&lt;/style&gt;&lt;style face="normal" font="default" charset="162" size="100%"&gt;,&lt;/style&gt;&lt;/author&gt;&lt;/authors&gt;&lt;/contributors&gt;&lt;titles&gt;&lt;title&gt;&lt;style face="normal" font="default" size="100%"&gt;Opere Olmuş Akut Apandisitli Hastalarda Alvarado Skoru ve Ultrasonografi Sonuçlar&lt;/style&gt;&lt;style face="normal" font="default" charset="162" size="100%"&gt;ı-nın Retrospektif Değerlendirilmesi &lt;/style&gt;&lt;/title&gt;&lt;secondary-title&gt;&lt;style face="normal" font="default" charset="162" size="100%"&gt; &lt;/style&gt;&lt;/secondary-title&gt;&lt;/titles&gt;&lt;periodical&gt;&lt;full-title&gt;Indian Journal of Surgery&lt;/full-title&gt;&lt;/periodical&gt;&lt;dates&gt;&lt;year&gt;&lt;style face="normal" font="default" charset="162" size="100%"&gt;2009&lt;/style&gt;&lt;/year&gt;&lt;/dates&gt;&lt;pub-location&gt;&lt;style face="normal" font="default" charset="162" size="100%"&gt;İstanbul&lt;/style&gt;&lt;/pub-location&gt;&lt;publisher&gt;&lt;style face="normal" font="default" charset="162" size="100%"&gt;Göztepe Eğitim Araştırma Hastanesi&lt;/style&gt;&lt;/publisher&gt;&lt;work-type&gt;&lt;style face="normal" font="default" charset="162" size="100%"&gt;Thesis&lt;/style&gt;&lt;/work-type&gt;&lt;urls&gt;&lt;/urls&gt;&lt;/record&gt;&lt;/Cite&gt;&lt;/EndNote&gt;</w:instrText>
      </w:r>
      <w:r w:rsidRPr="00B069B0">
        <w:rPr>
          <w:rFonts w:cs="Times New Roman"/>
          <w:color w:val="000000" w:themeColor="text1"/>
          <w:kern w:val="0"/>
          <w:lang w:bidi="ar-SA"/>
        </w:rPr>
        <w:fldChar w:fldCharType="separate"/>
      </w:r>
      <w:r w:rsidRPr="00B069B0">
        <w:rPr>
          <w:rFonts w:cs="Times New Roman"/>
          <w:noProof/>
          <w:color w:val="000000" w:themeColor="text1"/>
          <w:kern w:val="0"/>
          <w:lang w:bidi="ar-SA"/>
        </w:rPr>
        <w:t>(</w:t>
      </w:r>
      <w:hyperlink w:anchor="_ENREF_178" w:tooltip="Yavuz S, 2009 #186" w:history="1">
        <w:r w:rsidRPr="00B069B0">
          <w:rPr>
            <w:rFonts w:cs="Times New Roman"/>
            <w:noProof/>
            <w:color w:val="000000" w:themeColor="text1"/>
            <w:kern w:val="0"/>
            <w:lang w:bidi="ar-SA"/>
          </w:rPr>
          <w:t>178</w:t>
        </w:r>
      </w:hyperlink>
      <w:r w:rsidRPr="00B069B0">
        <w:rPr>
          <w:rFonts w:cs="Times New Roman"/>
          <w:noProof/>
          <w:color w:val="000000" w:themeColor="text1"/>
          <w:kern w:val="0"/>
          <w:lang w:bidi="ar-SA"/>
        </w:rPr>
        <w:t>)</w:t>
      </w:r>
      <w:r w:rsidRPr="00B069B0">
        <w:rPr>
          <w:rFonts w:cs="Times New Roman"/>
          <w:color w:val="000000" w:themeColor="text1"/>
          <w:kern w:val="0"/>
          <w:lang w:bidi="ar-SA"/>
        </w:rPr>
        <w:fldChar w:fldCharType="end"/>
      </w:r>
      <w:r w:rsidRPr="00B069B0">
        <w:rPr>
          <w:rFonts w:cs="Times New Roman"/>
          <w:color w:val="000000" w:themeColor="text1"/>
          <w:kern w:val="0"/>
          <w:lang w:bidi="ar-SA"/>
        </w:rPr>
        <w:t xml:space="preserve">, Aren ve ark. yaptığı çalışmada ise erkek/kadın hastaların oranları 1.6:1 olarak bulunmuştur </w:t>
      </w:r>
      <w:r w:rsidRPr="00B069B0">
        <w:rPr>
          <w:rFonts w:cs="Times New Roman"/>
          <w:color w:val="000000" w:themeColor="text1"/>
          <w:kern w:val="0"/>
          <w:lang w:bidi="ar-SA"/>
        </w:rPr>
        <w:fldChar w:fldCharType="begin"/>
      </w:r>
      <w:r w:rsidRPr="00B069B0">
        <w:rPr>
          <w:rFonts w:cs="Times New Roman"/>
          <w:color w:val="000000" w:themeColor="text1"/>
          <w:kern w:val="0"/>
          <w:lang w:bidi="ar-SA"/>
        </w:rPr>
        <w:instrText xml:space="preserve"> ADDIN EN.CITE &lt;EndNote&gt;&lt;Cite&gt;&lt;Author&gt;Aren A&lt;/Author&gt;&lt;Year&gt; 2009;3&lt;/Year&gt;&lt;RecNum&gt;187&lt;/RecNum&gt;&lt;DisplayText&gt;(179)&lt;/DisplayText&gt;&lt;record&gt;&lt;rec-number&gt;187&lt;/rec-number&gt;&lt;foreign-keys&gt;&lt;key app="EN" db-id="pt0frs22nff2zhew9rap5zpkzfeep0exda9w"&gt;187&lt;/key&gt;&lt;/foreign-keys&gt;&lt;ref-type name="Journal Article"&gt;17&lt;/ref-type&gt;&lt;contributors&gt;&lt;authors&gt;&lt;author&gt;Aren A,&lt;/author&gt;&lt;author&gt;&lt;style face="normal" font="default" size="100%"&gt;G&lt;/style&gt;&lt;style face="normal" font="default" charset="162" size="100%"&gt;o&lt;/style&gt;&lt;style face="normal" font="default" size="100%"&gt;k&lt;/style&gt;&lt;style face="normal" font="default" charset="162" size="100%"&gt;c&lt;/style&gt;&lt;style face="normal" font="default" size="100%"&gt;e AH,&lt;/style&gt;&lt;/author&gt;&lt;author&gt;&lt;style face="normal" font="default" size="100%"&gt;G&lt;/style&gt;&lt;style face="normal" font="default" charset="162" size="100%"&gt;o&lt;/style&gt;&lt;style face="normal" font="default" size="100%"&gt;k&lt;/style&gt;&lt;style face="normal" font="default" charset="162" size="100%"&gt;c&lt;/style&gt;&lt;style face="normal" font="default" size="100%"&gt;e FS,&lt;/style&gt;&lt;/author&gt;&lt;author&gt;&lt;style face="normal" font="default" charset="162" size="100%"&gt;O&lt;/style&gt;&lt;style face="normal" font="default" size="100%"&gt;zakay K,&lt;/style&gt;&lt;/author&gt;&lt;author&gt;Aksoy S,&lt;/author&gt;&lt;author&gt;&lt;style face="normal" font="default" size="100%"&gt;Karag&lt;/style&gt;&lt;style face="normal" font="default" charset="162" size="100%"&gt;o&lt;/style&gt;&lt;style face="normal" font="default" size="100%"&gt;z B, et al&lt;/style&gt;&lt;style face="normal" font="default" charset="162" size="100%"&gt;,&lt;/style&gt;&lt;/author&gt;&lt;/authors&gt;&lt;/contributors&gt;&lt;titles&gt;&lt;title&gt;Akut Apandisitin Yaş, Cinsi-yet, Lökosit Değerleri İle İlişkisi&lt;/title&gt;&lt;secondary-title&gt;&lt;style face="normal" font="default" size="100%"&gt; İstanbul T&lt;/style&gt;&lt;style face="normal" font="default" charset="162" size="100%"&gt;ıp Derg&lt;/style&gt;&lt;/secondary-title&gt;&lt;/titles&gt;&lt;pages&gt;&lt;style face="normal" font="default" charset="162" size="100%"&gt;126-9&lt;/style&gt;&lt;/pages&gt;&lt;dates&gt;&lt;year&gt;&lt;style face="normal" font="default" charset="162" size="100%"&gt; 2009;3&lt;/style&gt;&lt;/year&gt;&lt;/dates&gt;&lt;urls&gt;&lt;/urls&gt;&lt;/record&gt;&lt;/Cite&gt;&lt;/EndNote&gt;</w:instrText>
      </w:r>
      <w:r w:rsidRPr="00B069B0">
        <w:rPr>
          <w:rFonts w:cs="Times New Roman"/>
          <w:color w:val="000000" w:themeColor="text1"/>
          <w:kern w:val="0"/>
          <w:lang w:bidi="ar-SA"/>
        </w:rPr>
        <w:fldChar w:fldCharType="separate"/>
      </w:r>
      <w:r w:rsidRPr="00B069B0">
        <w:rPr>
          <w:rFonts w:cs="Times New Roman"/>
          <w:noProof/>
          <w:color w:val="000000" w:themeColor="text1"/>
          <w:kern w:val="0"/>
          <w:lang w:bidi="ar-SA"/>
        </w:rPr>
        <w:t>(</w:t>
      </w:r>
      <w:hyperlink w:anchor="_ENREF_179" w:tooltip="Aren A,  2009;3 #187" w:history="1">
        <w:r w:rsidRPr="00B069B0">
          <w:rPr>
            <w:rFonts w:cs="Times New Roman"/>
            <w:noProof/>
            <w:color w:val="000000" w:themeColor="text1"/>
            <w:kern w:val="0"/>
            <w:lang w:bidi="ar-SA"/>
          </w:rPr>
          <w:t>179</w:t>
        </w:r>
      </w:hyperlink>
      <w:r w:rsidRPr="00B069B0">
        <w:rPr>
          <w:rFonts w:cs="Times New Roman"/>
          <w:noProof/>
          <w:color w:val="000000" w:themeColor="text1"/>
          <w:kern w:val="0"/>
          <w:lang w:bidi="ar-SA"/>
        </w:rPr>
        <w:t>)</w:t>
      </w:r>
      <w:r w:rsidRPr="00B069B0">
        <w:rPr>
          <w:rFonts w:cs="Times New Roman"/>
          <w:color w:val="000000" w:themeColor="text1"/>
          <w:kern w:val="0"/>
          <w:lang w:bidi="ar-SA"/>
        </w:rPr>
        <w:fldChar w:fldCharType="end"/>
      </w:r>
      <w:r w:rsidRPr="00B069B0">
        <w:rPr>
          <w:rFonts w:cs="Times New Roman"/>
          <w:color w:val="000000" w:themeColor="text1"/>
          <w:kern w:val="0"/>
          <w:lang w:bidi="ar-SA"/>
        </w:rPr>
        <w:t>. Bizim çalışmamızda ise erkek/ kadın oranı 1,2:1 bulunmuştur.</w:t>
      </w:r>
    </w:p>
    <w:p w14:paraId="037FFF19" w14:textId="56EE61B1"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kern w:val="0"/>
          <w:lang w:eastAsia="tr-TR" w:bidi="ar-SA"/>
        </w:rPr>
        <w:t xml:space="preserve">AA’nın sıklığı fazla olmasına rağmen tanısında zorluklar mevcuttur. Klinik olarak tam olarak duyarlı, özgül bir semptomun olmayışı, kliniğin hastalarda değişken ve belirsiz oluşu tanıda yaşanan güçlüklere neden olmaktadır. Günümüz koşullarında oldukça gelişmiş teknolojide görüntüleme teknikleri ve laboratuvar analizleri kullanılmasına rağmen negatif apendektomi oranları %14,7 ile %8,47 arasında değişmektedir </w:t>
      </w:r>
      <w:r w:rsidRPr="00B069B0">
        <w:rPr>
          <w:rFonts w:cs="Times New Roman"/>
          <w:color w:val="000000" w:themeColor="text1"/>
          <w:kern w:val="0"/>
          <w:lang w:eastAsia="tr-TR" w:bidi="ar-SA"/>
        </w:rPr>
        <w:fldChar w:fldCharType="begin">
          <w:fldData xml:space="preserve">PEVuZE5vdGU+PENpdGU+PEF1dGhvcj5FbXJlPC9BdXRob3I+PFllYXI+MjAxMzwvWWVhcj48UmVj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PEVuZE5vdGU+PENpdGU+PEF1dGhvcj5FbXJlPC9BdXRob3I+PFllYXI+MjAxMzwvWWVhcj48UmVj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73" w:tooltip="Emre, 2013 #181" w:history="1">
        <w:r w:rsidRPr="00B069B0">
          <w:rPr>
            <w:rFonts w:cs="Times New Roman"/>
            <w:noProof/>
            <w:color w:val="000000" w:themeColor="text1"/>
            <w:kern w:val="0"/>
            <w:lang w:eastAsia="tr-TR" w:bidi="ar-SA"/>
          </w:rPr>
          <w:t>173</w:t>
        </w:r>
      </w:hyperlink>
      <w:r w:rsidRPr="00B069B0">
        <w:rPr>
          <w:rFonts w:cs="Times New Roman"/>
          <w:noProof/>
          <w:color w:val="000000" w:themeColor="text1"/>
          <w:kern w:val="0"/>
          <w:lang w:eastAsia="tr-TR" w:bidi="ar-SA"/>
        </w:rPr>
        <w:t xml:space="preserve">, </w:t>
      </w:r>
      <w:hyperlink w:anchor="_ENREF_180" w:tooltip="Seetahal, 2011 #188" w:history="1">
        <w:r w:rsidRPr="00B069B0">
          <w:rPr>
            <w:rFonts w:cs="Times New Roman"/>
            <w:noProof/>
            <w:color w:val="000000" w:themeColor="text1"/>
            <w:kern w:val="0"/>
            <w:lang w:eastAsia="tr-TR" w:bidi="ar-SA"/>
          </w:rPr>
          <w:t>180</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Yapılan birkaç başka çalışmada da benzer oranlar görülmüştür. Flum ve arkadaşlarının yaptığı çalışmada negatif apendektomi oranları %15.3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&lt;EndNote&gt;&lt;Cite&gt;&lt;Author&gt;Flum&lt;/Author&gt;&lt;Year&gt;2015&lt;/Year&gt;&lt;RecNum&gt;151&lt;/RecNum&gt;&lt;DisplayText&gt;(143)&lt;/DisplayText&gt;&lt;record&gt;&lt;rec-number&gt;151&lt;/rec-number&gt;&lt;foreign-keys&gt;&lt;key app="EN" db-id="pt0frs22nff2zhew9rap5zpkzfeep0exda9w"&gt;151&lt;/key&gt;&lt;/foreign-keys&gt;&lt;ref-type name="Journal Article"&gt;17&lt;/ref-type&gt;&lt;contributors&gt;&lt;authors&gt;&lt;author&gt;Flum, D. R.&lt;/author&gt;&lt;/authors&gt;&lt;/contributors&gt;&lt;titles&gt;&lt;title&gt;Clinical practice. Acute appendicitis--appendectomy or the &amp;quot;antibiotics first&amp;quot; strategy&lt;/title&gt;&lt;secondary-title&gt;N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medicine&lt;/abbr-1&gt;&lt;/alt-periodical&gt;&lt;pages&gt;1937-43&lt;/pages&gt;&lt;volume&gt;372&lt;/volume&gt;&lt;number&gt;20&lt;/number&gt;&lt;keywords&gt;&lt;keyword&gt;Acute Disease&lt;/keyword&gt;&lt;keyword&gt;Anti-Bacterial Agents/*therapeutic use&lt;/keyword&gt;&lt;keyword&gt;*Appendectomy&lt;/keyword&gt;&lt;keyword&gt;Appendicitis/diagnosis/*drug therapy/physiopathology/*surgery&lt;/keyword&gt;&lt;keyword&gt;Appendix/diagnostic imaging&lt;/keyword&gt;&lt;keyword&gt;Humans&lt;/keyword&gt;&lt;keyword&gt;Male&lt;/keyword&gt;&lt;keyword&gt;Middle Aged&lt;/keyword&gt;&lt;keyword&gt;Practice Guidelines as Topic&lt;/keyword&gt;&lt;keyword&gt;Radiography&lt;/keyword&gt;&lt;/keywords&gt;&lt;dates&gt;&lt;year&gt;2015&lt;/year&gt;&lt;pub-dates&gt;&lt;date&gt;May 14&lt;/date&gt;&lt;/pub-dates&gt;&lt;/dates&gt;&lt;isbn&gt;1533-4406 (Electronic)&amp;#xD;0028-4793 (Linking)&lt;/isbn&gt;&lt;accession-num&gt;25970051&lt;/accession-num&gt;&lt;urls&gt;&lt;related-urls&gt;&lt;url&gt;http://www.ncbi.nlm.nih.gov/pubmed/25970051&lt;/url&gt;&lt;/related-urls&gt;&lt;/urls&gt;&lt;electronic-resource-num&gt;10.1056/NEJMcp1215006&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43" w:tooltip="Flum, 2015 #151" w:history="1">
        <w:r w:rsidRPr="00B069B0">
          <w:rPr>
            <w:rFonts w:cs="Times New Roman"/>
            <w:noProof/>
            <w:color w:val="000000" w:themeColor="text1"/>
            <w:kern w:val="0"/>
            <w:lang w:eastAsia="tr-TR" w:bidi="ar-SA"/>
          </w:rPr>
          <w:t>143</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Ma ve arkadaşlarının yaptığı çalışmada % 18.2, Mohebbi ve arkadaşlarının çalışmasında ise %18.2, Aren ve arkadaşları ise %17.2 olarak bulmuştur </w:t>
      </w:r>
      <w:r w:rsidRPr="00B069B0">
        <w:rPr>
          <w:rFonts w:cs="Times New Roman"/>
          <w:color w:val="000000" w:themeColor="text1"/>
          <w:kern w:val="0"/>
          <w:lang w:eastAsia="tr-TR" w:bidi="ar-SA"/>
        </w:rPr>
        <w:fldChar w:fldCharType="begin">
          <w:fldData xml:space="preserve">PEVuZE5vdGU+PENpdGU+PEF1dGhvcj5Nb2hlYmJpIEhBPC9BdXRob3I+PFllYXI+MjAwODs2KDIp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PEVuZE5vdGU+PENpdGU+PEF1dGhvcj5Nb2hlYmJpIEhBPC9BdXRob3I+PFllYXI+MjAwODs2KDIp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79" w:tooltip="Aren A,  2009;3 #187" w:history="1">
        <w:r w:rsidRPr="00B069B0">
          <w:rPr>
            <w:rFonts w:cs="Times New Roman"/>
            <w:noProof/>
            <w:color w:val="000000" w:themeColor="text1"/>
            <w:kern w:val="0"/>
            <w:lang w:eastAsia="tr-TR" w:bidi="ar-SA"/>
          </w:rPr>
          <w:t>179</w:t>
        </w:r>
      </w:hyperlink>
      <w:r w:rsidRPr="00B069B0">
        <w:rPr>
          <w:rFonts w:cs="Times New Roman"/>
          <w:noProof/>
          <w:color w:val="000000" w:themeColor="text1"/>
          <w:kern w:val="0"/>
          <w:lang w:eastAsia="tr-TR" w:bidi="ar-SA"/>
        </w:rPr>
        <w:t xml:space="preserve">, </w:t>
      </w:r>
      <w:hyperlink w:anchor="_ENREF_181" w:tooltip="Mohebbi HA, 2008;6(2) #190" w:history="1">
        <w:r w:rsidRPr="00B069B0">
          <w:rPr>
            <w:rFonts w:cs="Times New Roman"/>
            <w:noProof/>
            <w:color w:val="000000" w:themeColor="text1"/>
            <w:kern w:val="0"/>
            <w:lang w:eastAsia="tr-TR" w:bidi="ar-SA"/>
          </w:rPr>
          <w:t>181</w:t>
        </w:r>
      </w:hyperlink>
      <w:r w:rsidRPr="00B069B0">
        <w:rPr>
          <w:rFonts w:cs="Times New Roman"/>
          <w:noProof/>
          <w:color w:val="000000" w:themeColor="text1"/>
          <w:kern w:val="0"/>
          <w:lang w:eastAsia="tr-TR" w:bidi="ar-SA"/>
        </w:rPr>
        <w:t xml:space="preserve">, </w:t>
      </w:r>
      <w:hyperlink w:anchor="_ENREF_182" w:tooltip="Ma, 2010 #189" w:history="1">
        <w:r w:rsidRPr="00B069B0">
          <w:rPr>
            <w:rFonts w:cs="Times New Roman"/>
            <w:noProof/>
            <w:color w:val="000000" w:themeColor="text1"/>
            <w:kern w:val="0"/>
            <w:lang w:eastAsia="tr-TR" w:bidi="ar-SA"/>
          </w:rPr>
          <w:t>182</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Çalışmamızda ise hastaların patoloji raporlarına bakıldığında negatif apendektomiye rastlanmadı. Acil servis başvurusu esnasında AA kliniği ile uyumlu hastaların birçoğuna kontrastlı CT ve USG tetkiklerinin bir arada yapılıyor olması bu duruma neden olmuş olabilir.</w:t>
      </w:r>
      <w:r w:rsidRPr="00B069B0">
        <w:rPr>
          <w:rFonts w:cs="Times New Roman"/>
          <w:color w:val="000000" w:themeColor="text1"/>
        </w:rPr>
        <w:t xml:space="preserve"> İki bin dokuz ve iki bin on bir yılları arasında prospektif yapılmış bir çalışmada AA tanısında tek başına USG </w:t>
      </w:r>
      <w:r w:rsidRPr="00B069B0">
        <w:rPr>
          <w:rFonts w:cs="Times New Roman"/>
          <w:color w:val="000000" w:themeColor="text1"/>
        </w:rPr>
        <w:lastRenderedPageBreak/>
        <w:t xml:space="preserve">kullanımı ile BT ve USG'nin kombine kullanılması arasındaki fark araştırılmıştır. Çalışmanın yapıldığı sağlık merkezinde AA şüpheli hastalara tek başına USG uygulanmış, USG bulguları şüpheli olan ya da apendiksin anatomik lokalizasyonunun farklı olduğu düşünülen hastalara CT- USG kombine uygulanmıştır. CT ve USG kombinasyonu hastaların sadece %10'unda gerekmiştir. CT çekilen vakaların çoğunda retroçekal veya parakolik apandisit varlığı gözlenmiştir. Çalışma da retroçekal ya da parakolik olarak CT ile tanı alan hastaların USG ile atlandığı görülmüştür. Tanı ve tedavisi yapılan hastalarda perfore vakaya rastlanmamıştır. Bu çalışmanın sonucunda CT-USG kombinasyonun akut apandisit tanısında USG nin tek başına kullanımına göre daha duyarlı ve özgül olduğu görülmüştür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&lt;EndNote&gt;&lt;Cite&gt;&lt;Author&gt;Debnath&lt;/Author&gt;&lt;Year&gt;2015&lt;/Year&gt;&lt;RecNum&gt;122&lt;/RecNum&gt;&lt;DisplayText&gt;(183)&lt;/DisplayText&gt;&lt;record&gt;&lt;rec-number&gt;122&lt;/rec-number&gt;&lt;foreign-keys&gt;&lt;key app="EN" db-id="pt0frs22nff2zhew9rap5zpkzfeep0exda9w"&gt;122&lt;/key&gt;&lt;/foreign-keys&gt;&lt;ref-type name="Journal Article"&gt;17&lt;/ref-type&gt;&lt;contributors&gt;&lt;authors&gt;&lt;author&gt;Debnath, J.&lt;/author&gt;&lt;author&gt;Kumar, R.&lt;/author&gt;&lt;author&gt;Mathur, A.&lt;/author&gt;&lt;author&gt;Sharma, P.&lt;/author&gt;&lt;author&gt;Kumar, N.&lt;/author&gt;&lt;author&gt;Shridhar, N.&lt;/author&gt;&lt;author&gt;Shukla, A.&lt;/author&gt;&lt;author&gt;Khanna, S. P.&lt;/author&gt;&lt;/authors&gt;&lt;/contributors&gt;&lt;auth-address&gt;Department of Radiology, Armed Forces Medical College, Pune, 411 040 Maharashtra India.&amp;#xD;Department of Surgery, 151 Base Hospital, Guwahati, India.&amp;#xD;Department of Radiodiagnosis and Imaging, 167 Military Hospital, Pathankot, 145001 Punjab India.&amp;#xD;Department of Surgery, 167 Military Hospital, Pathankot, India.&amp;#xD;Pathology, 167 Military Hospital, Pathankot, India.&amp;#xD;Anesthesiology, 167 Military Hospital, Pathankot, India.&amp;#xD;Department of Surgery, Military Hospital, Dehradun, India.&lt;/auth-address&gt;&lt;titles&gt;&lt;title&gt;On the Role of Ultrasonography and CT Scan in the Diagnosis of Acute Appendicitis&lt;/title&gt;&lt;secondary-title&gt;Indian J Surg&lt;/secondary-title&gt;&lt;alt-title&gt;The Indian journal of surgery&lt;/alt-title&gt;&lt;/titles&gt;&lt;periodical&gt;&lt;full-title&gt;Indian J Surg&lt;/full-title&gt;&lt;abbr-1&gt;The Indian journal of surgery&lt;/abbr-1&gt;&lt;/periodical&gt;&lt;alt-periodical&gt;&lt;full-title&gt;Indian J Surg&lt;/full-title&gt;&lt;abbr-1&gt;The Indian journal of surgery&lt;/abbr-1&gt;&lt;/alt-periodical&gt;&lt;pages&gt;221-6&lt;/pages&gt;&lt;volume&gt;77&lt;/volume&gt;&lt;number&gt;Suppl 2&lt;/number&gt;&lt;dates&gt;&lt;year&gt;2015&lt;/year&gt;&lt;pub-dates&gt;&lt;date&gt;Dec&lt;/date&gt;&lt;/pub-dates&gt;&lt;/dates&gt;&lt;isbn&gt;0972-2068 (Print)&amp;#xD;0973-9793 (Linking)&lt;/isbn&gt;&lt;accession-num&gt;26729997&lt;/accession-num&gt;&lt;urls&gt;&lt;related-urls&gt;&lt;url&gt;http://www.ncbi.nlm.nih.gov/pubmed/26729997&lt;/url&gt;&lt;/related-urls&gt;&lt;/urls&gt;&lt;custom2&gt;4692863&lt;/custom2&gt;&lt;electronic-resource-num&gt;10.1007/s12262-012-0772-5&lt;/electronic-resource-num&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83" w:tooltip="Debnath, 2015 #122" w:history="1">
        <w:r w:rsidRPr="00B069B0">
          <w:rPr>
            <w:rFonts w:cs="Times New Roman"/>
            <w:noProof/>
            <w:color w:val="000000" w:themeColor="text1"/>
          </w:rPr>
          <w:t>183</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 xml:space="preserve">. Benzer amaçla ülkemizde yapılan bir çalışmada USG bulguları negatif, klinik olarak alvarado skoru düşük olan AA şüpheli hastalarda negatif apendektomi oranlarını azaltmak için CT'nin kullanılabileceği sonucuna varılmıştır </w:t>
      </w:r>
      <w:r w:rsidRPr="00B069B0">
        <w:rPr>
          <w:rFonts w:cs="Times New Roman"/>
          <w:color w:val="000000" w:themeColor="text1"/>
        </w:rPr>
        <w:fldChar w:fldCharType="begin"/>
      </w:r>
      <w:r w:rsidRPr="00B069B0">
        <w:rPr>
          <w:rFonts w:cs="Times New Roman"/>
          <w:color w:val="000000" w:themeColor="text1"/>
        </w:rPr>
        <w:instrText xml:space="preserve"> ADDIN EN.CITE &lt;EndNote&gt;&lt;Cite&gt;&lt;Author&gt;Cağlayan K&lt;/Author&gt;&lt;Year&gt;2010;16(5)&lt;/Year&gt;&lt;RecNum&gt;123&lt;/RecNum&gt;&lt;DisplayText&gt;(184)&lt;/DisplayText&gt;&lt;record&gt;&lt;rec-number&gt;123&lt;/rec-number&gt;&lt;foreign-keys&gt;&lt;key app="EN" db-id="pt0frs22nff2zhew9rap5zpkzfeep0exda9w"&gt;123&lt;/key&gt;&lt;/foreign-keys&gt;&lt;ref-type name="Journal Article"&gt;17&lt;/ref-type&gt;&lt;contributors&gt;&lt;authors&gt;&lt;author&gt;&lt;style face="normal" font="default" charset="162" size="100%"&gt;C&lt;/style&gt;&lt;style face="normal" font="default" size="100%"&gt;a&lt;/style&gt;&lt;style face="normal" font="default" charset="162" size="100%"&gt;ğlayan K,&lt;/style&gt;&lt;/author&gt;&lt;author&gt;&lt;style face="normal" font="default" charset="162" size="100%"&gt;Günerhan Y,&lt;/style&gt;&lt;/author&gt;&lt;author&gt;&lt;style face="normal" font="default" charset="162" size="100%"&gt;Koc A,&lt;/style&gt;&lt;/author&gt;&lt;author&gt;&lt;style face="normal" font="default" charset="162" size="100%"&gt;Uzun MA,&lt;/style&gt;&lt;/author&gt;&lt;author&gt;&lt;style face="normal" font="default" charset="162" size="100%"&gt;Altınlı E,&lt;/style&gt;&lt;/author&gt;&lt;author&gt;&lt;style face="normal" font="default" charset="162" size="100%"&gt;Köksal N,   &lt;/style&gt;&lt;/author&gt;&lt;/authors&gt;&lt;/contributors&gt;&lt;titles&gt;&lt;title&gt;&lt;style face="normal" font="default" charset="162" size="100%"&gt; The role of computerized  tomography in the diagnosis of acute appendicitis in patients with negative ultrasonography findings and alow alvarado score&lt;/style&gt;&lt;/title&gt;&lt;secondary-title&gt;&lt;style face="normal" font="default" charset="162" size="100%"&gt;Turkish Journal Of Trauma &amp;amp; Emergency Surgery&lt;/style&gt;&lt;/secondary-title&gt;&lt;/titles&gt;&lt;periodical&gt;&lt;full-title&gt;Turkish Journal Of Trauma &amp;amp; Emergency Surgery&lt;/full-title&gt;&lt;/periodical&gt;&lt;pages&gt;&lt;style face="normal" font="default" charset="162" size="100%"&gt;445-448&lt;/style&gt;&lt;/pages&gt;&lt;dates&gt;&lt;year&gt;&lt;style face="normal" font="default" charset="162" size="100%"&gt;2010;16(5)&lt;/style&gt;&lt;/year&gt;&lt;/dates&gt;&lt;urls&gt;&lt;/urls&gt;&lt;/record&gt;&lt;/Cite&gt;&lt;/EndNote&gt;</w:instrText>
      </w:r>
      <w:r w:rsidRPr="00B069B0">
        <w:rPr>
          <w:rFonts w:cs="Times New Roman"/>
          <w:color w:val="000000" w:themeColor="text1"/>
        </w:rPr>
        <w:fldChar w:fldCharType="separate"/>
      </w:r>
      <w:r w:rsidRPr="00B069B0">
        <w:rPr>
          <w:rFonts w:cs="Times New Roman"/>
          <w:noProof/>
          <w:color w:val="000000" w:themeColor="text1"/>
        </w:rPr>
        <w:t>(</w:t>
      </w:r>
      <w:hyperlink w:anchor="_ENREF_184" w:tooltip="Cağlayan K, 2010;16(5) #123" w:history="1">
        <w:r w:rsidRPr="00B069B0">
          <w:rPr>
            <w:rFonts w:cs="Times New Roman"/>
            <w:noProof/>
            <w:color w:val="000000" w:themeColor="text1"/>
          </w:rPr>
          <w:t>184</w:t>
        </w:r>
      </w:hyperlink>
      <w:r w:rsidRPr="00B069B0">
        <w:rPr>
          <w:rFonts w:cs="Times New Roman"/>
          <w:noProof/>
          <w:color w:val="000000" w:themeColor="text1"/>
        </w:rPr>
        <w:t>)</w:t>
      </w:r>
      <w:r w:rsidRPr="00B069B0">
        <w:rPr>
          <w:rFonts w:cs="Times New Roman"/>
          <w:color w:val="000000" w:themeColor="text1"/>
        </w:rPr>
        <w:fldChar w:fldCharType="end"/>
      </w:r>
      <w:r w:rsidRPr="00B069B0">
        <w:rPr>
          <w:rFonts w:cs="Times New Roman"/>
          <w:color w:val="000000" w:themeColor="text1"/>
        </w:rPr>
        <w:t>.</w:t>
      </w:r>
      <w:r w:rsidR="00B069B0" w:rsidRPr="00B069B0">
        <w:rPr>
          <w:rFonts w:cs="Times New Roman"/>
          <w:color w:val="000000" w:themeColor="text1"/>
        </w:rPr>
        <w:t xml:space="preserve"> </w:t>
      </w:r>
      <w:r w:rsidRPr="00B069B0">
        <w:rPr>
          <w:rFonts w:cs="Times New Roman"/>
          <w:color w:val="000000" w:themeColor="text1"/>
        </w:rPr>
        <w:t xml:space="preserve">Acil serviste gerek görüntüleme yöntemleri ile gerekse klinik </w:t>
      </w:r>
      <w:proofErr w:type="gramStart"/>
      <w:r w:rsidRPr="00B069B0">
        <w:rPr>
          <w:rFonts w:cs="Times New Roman"/>
          <w:color w:val="000000" w:themeColor="text1"/>
        </w:rPr>
        <w:t>hikaye</w:t>
      </w:r>
      <w:proofErr w:type="gramEnd"/>
      <w:r w:rsidRPr="00B069B0">
        <w:rPr>
          <w:rFonts w:cs="Times New Roman"/>
          <w:color w:val="000000" w:themeColor="text1"/>
        </w:rPr>
        <w:t xml:space="preserve"> ve bulgular ile komplike olmamış AA tanısı almış hastalara acil servis içinde iken antibiyoterapi başlanmaktadır. Bu durum hastaların inflamatuar süreçlerini geriletmiş, medikal tedaviye yanıtı artırmış olabilir. Böylece AA ön tanısı ile takip edilen hastalardan klinik bulguları gerilemeyenler ilgili klinik tarafından opere edilmiş olabilir. Bu durumda da negatif apendektomi oranı düşürülmüş olabilir.</w:t>
      </w:r>
    </w:p>
    <w:p w14:paraId="606A0200" w14:textId="5048C452" w:rsidR="00CC18ED" w:rsidRPr="00B069B0" w:rsidRDefault="00CC18ED" w:rsidP="00B069B0">
      <w:pPr>
        <w:pStyle w:val="Standard"/>
        <w:spacing w:after="360" w:line="360" w:lineRule="auto"/>
        <w:ind w:firstLine="709"/>
        <w:jc w:val="both"/>
        <w:rPr>
          <w:rFonts w:cs="Times New Roman"/>
          <w:color w:val="000000" w:themeColor="text1"/>
        </w:rPr>
      </w:pPr>
      <w:r w:rsidRPr="00B069B0">
        <w:rPr>
          <w:rFonts w:cs="Times New Roman"/>
          <w:color w:val="000000" w:themeColor="text1"/>
          <w:kern w:val="0"/>
          <w:lang w:eastAsia="tr-TR" w:bidi="ar-SA"/>
        </w:rPr>
        <w:t>Bazı hastalarda AA semptom ve bulguları klasik olarak görülebilirken bazı hastalarda hastalık atipik seyretmektedir. Ancak AA şüphesi olan hastalara cerrahlar erken apendektomiye yatkındır. Bu yatkınlığın sebebi gelişecek</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komplikasyonların</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hastalarda</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mortalite ve morbiditeyi artıracak olmasıdır. AA’nın komplike olması mortalite ve mortaliteyi artırırken yanlış tanı ile yapılan negatif apendektomiler de hastalar için risk oluşturur. Aynı zamanda negatif apendektomi doktorlar içinde hukuki sorumluluk yaratabilir. Bu yüzden AA tanısı için birçok farklı biyolojik belirteç araştırılmaya devam edilmektedir. Çalışılan belirteçlerin bir kısmı oldukça pahalı ve bir kısmı da acil servisler için kullanışsızdır </w:t>
      </w:r>
      <w:r w:rsidRPr="00B069B0">
        <w:rPr>
          <w:rFonts w:cs="Times New Roman"/>
          <w:color w:val="000000" w:themeColor="text1"/>
          <w:kern w:val="0"/>
          <w:lang w:eastAsia="tr-TR" w:bidi="ar-SA"/>
        </w:rPr>
        <w:fldChar w:fldCharType="begin">
          <w:fldData xml:space="preserve">PEVuZE5vdGU+PENpdGU+PEF1dGhvcj5TaG9naWxldjwvQXV0aG9yPjxZZWFyPjIwMTQ8L1llYXI+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PEVuZE5vdGU+PENpdGU+PEF1dGhvcj5TaG9naWxldjwvQXV0aG9yPjxZZWFyPjIwMTQ8L1llYXI+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85" w:tooltip="Shogilev, 2014 #191" w:history="1">
        <w:r w:rsidRPr="00B069B0">
          <w:rPr>
            <w:rFonts w:cs="Times New Roman"/>
            <w:noProof/>
            <w:color w:val="000000" w:themeColor="text1"/>
            <w:kern w:val="0"/>
            <w:lang w:eastAsia="tr-TR" w:bidi="ar-SA"/>
          </w:rPr>
          <w:t>185</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Bundan dolayı her hastanede bulunabilen hemogram parametrelerin duyarlılık ve özgüllüğünün araştırılması oldukça anlamlıdır.</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Çalışılan hemogram parametrelerinin hiçbiri akut apandisit için yeterince duyarlı ve özgül değildir. Duyarlılık ve özgüllükleri </w:t>
      </w:r>
      <w:r w:rsidRPr="00B069B0">
        <w:rPr>
          <w:rFonts w:cs="Times New Roman"/>
          <w:color w:val="000000" w:themeColor="text1"/>
          <w:kern w:val="0"/>
          <w:lang w:eastAsia="tr-TR" w:bidi="ar-SA"/>
        </w:rPr>
        <w:lastRenderedPageBreak/>
        <w:t xml:space="preserve">araştırılan hasta grubuna, semptomların süresine ve kullanılan cutt of değerlerine bağımlıdır </w:t>
      </w:r>
      <w:r w:rsidRPr="00B069B0">
        <w:rPr>
          <w:rFonts w:cs="Times New Roman"/>
          <w:color w:val="000000" w:themeColor="text1"/>
          <w:kern w:val="0"/>
          <w:lang w:eastAsia="tr-TR" w:bidi="ar-SA"/>
        </w:rPr>
        <w:fldChar w:fldCharType="begin">
          <w:fldData xml:space="preserve">PEVuZE5vdGU+PENpdGU+PEF1dGhvcj5CaGFuZ3U8L0F1dGhvcj48WWVhcj4yMDE1PC9ZZWFyPjxS
ZWNOdW0+MTkyPC9SZWNOdW0+PERpc3BsYXlUZXh0Pig0KTwvRGlzcGxheVRleHQ+PHJlY29yZD48
cmVjLW51bWJlcj4xOTI8L3JlYy1udW1iZXI+PGZvcmVpZ24ta2V5cz48a2V5IGFwcD0iRU4iIGRi
LWlkPSJwdDBmcnMyMm5mZjJ6aGV3OXJhcDV6cGt6ZmVlcDBleGRhOXciPjE5Mjwva2V5PjwvZm9y
ZWlnbi1rZXlzPjxyZWYtdHlwZSBuYW1lPSJKb3VybmFsIEFydGljbGUiPjE3PC9yZWYtdHlwZT48
Y29udHJpYnV0b3JzPjxhdXRob3JzPjxhdXRob3I+Qmhhbmd1LCBBLjwvYXV0aG9yPjxhdXRob3I+
U29yZWlkZSwgSy48L2F1dGhvcj48YXV0aG9yPkRpIFNhdmVyaW8sIFMuPC9hdXRob3I+PGF1dGhv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MT5MYW5jZXQ8L2FiYnItMT48L2FsdC1wZXJpb2RpY2FsPjxwYWdlcz4xMjc4LTg3PC9wYWdlcz48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PEVuZE5vdGU+PENpdGU+PEF1dGhvcj5CaGFuZ3U8L0F1dGhvcj48WWVhcj4yMDE1PC9ZZWFyPjxS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MT5MYW5jZXQ8L2FiYnItMT48L2FsdC1wZXJpb2RpY2FsPjxwYWdlcz4xMjc4LTg3PC9wYWdlcz48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4" w:tooltip="Bhangu, 2015 #223" w:history="1">
        <w:r w:rsidRPr="00B069B0">
          <w:rPr>
            <w:rFonts w:cs="Times New Roman"/>
            <w:noProof/>
            <w:color w:val="000000" w:themeColor="text1"/>
            <w:kern w:val="0"/>
            <w:lang w:eastAsia="tr-TR" w:bidi="ar-SA"/>
          </w:rPr>
          <w:t>4</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Klinisyenlerin en sık faydalanmaya çalıştığı</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biyobelirteçler</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genellikle</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inflamatuar belirteçlerdir </w:t>
      </w:r>
      <w:r w:rsidRPr="00B069B0">
        <w:rPr>
          <w:rFonts w:cs="Times New Roman"/>
          <w:color w:val="000000" w:themeColor="text1"/>
          <w:kern w:val="0"/>
          <w:lang w:eastAsia="tr-TR" w:bidi="ar-SA"/>
        </w:rPr>
        <w:fldChar w:fldCharType="begin">
          <w:fldData xml:space="preserve">PEVuZE5vdGU+PENpdGU+PEF1dGhvcj5TY2hlbGxla2VuczwvQXV0aG9yPjxZZWFyPjIwMTM8L1ll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PEVuZE5vdGU+PENpdGU+PEF1dGhvcj5TY2hlbGxla2VuczwvQXV0aG9yPjxZZWFyPjIwMTM8L1ll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92" w:tooltip="Abbas MH, 2014 Dec;24(6) #94" w:history="1">
        <w:r w:rsidRPr="00B069B0">
          <w:rPr>
            <w:rFonts w:cs="Times New Roman"/>
            <w:noProof/>
            <w:color w:val="000000" w:themeColor="text1"/>
            <w:kern w:val="0"/>
            <w:lang w:eastAsia="tr-TR" w:bidi="ar-SA"/>
          </w:rPr>
          <w:t>92</w:t>
        </w:r>
      </w:hyperlink>
      <w:r w:rsidRPr="00B069B0">
        <w:rPr>
          <w:rFonts w:cs="Times New Roman"/>
          <w:noProof/>
          <w:color w:val="000000" w:themeColor="text1"/>
          <w:kern w:val="0"/>
          <w:lang w:eastAsia="tr-TR" w:bidi="ar-SA"/>
        </w:rPr>
        <w:t xml:space="preserve">, </w:t>
      </w:r>
      <w:hyperlink w:anchor="_ENREF_186" w:tooltip="Schellekens, 2013 #193" w:history="1">
        <w:r w:rsidRPr="00B069B0">
          <w:rPr>
            <w:rFonts w:cs="Times New Roman"/>
            <w:noProof/>
            <w:color w:val="000000" w:themeColor="text1"/>
            <w:kern w:val="0"/>
            <w:lang w:eastAsia="tr-TR" w:bidi="ar-SA"/>
          </w:rPr>
          <w:t>186</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İnflamatuar süreçlerden etkilenen, basit ve ucuz bir yöntemle elde edilen MPV ve PDV değerleride bunlardandır.</w:t>
      </w:r>
    </w:p>
    <w:p w14:paraId="5DDBA260" w14:textId="25EF2D97"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bidi="ar-SA"/>
        </w:rPr>
      </w:pPr>
      <w:r w:rsidRPr="00B069B0">
        <w:rPr>
          <w:rFonts w:cs="Times New Roman"/>
          <w:color w:val="000000" w:themeColor="text1"/>
          <w:kern w:val="0"/>
          <w:lang w:eastAsia="tr-TR" w:bidi="ar-SA"/>
        </w:rPr>
        <w:t xml:space="preserve">MPV ve PDW değerleri birçok araştırmacı tarafından çalışılmış ve birbirinden farklı sonuçlar elde edilmiştir. Bazı çalışmalarda kontrol grubunun sağlıklı gönüllülerden seçilmiş olması AA ayrımı yapmak için uygun olmayabilir. Sağlıklı gönüllülerde karın ağrısı ya da herhangi bir yakınma olmayacağı, herhangi bir fizik muayene bulgusu olmayacağı için bu hastaların AA hastalarından ayrımında herhangi bir biyolojik belirteç kullanmamıza gerek de yoktur. Akut batının en sık nedeni olan AA ayırıcı tanısını yapmaya çalışırken sağlıklı gönüllülerin kontrol grubu olarak çalışmaya dahil edilmesi ayırıcı tanı için </w:t>
      </w:r>
      <w:proofErr w:type="gramStart"/>
      <w:r w:rsidRPr="00B069B0">
        <w:rPr>
          <w:rFonts w:cs="Times New Roman"/>
          <w:color w:val="000000" w:themeColor="text1"/>
          <w:kern w:val="0"/>
          <w:lang w:eastAsia="tr-TR" w:bidi="ar-SA"/>
        </w:rPr>
        <w:t>her hangi</w:t>
      </w:r>
      <w:proofErr w:type="gramEnd"/>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bir kazanç sağlamayacaktır.</w:t>
      </w:r>
      <w:r w:rsidR="00CB5FE8">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Yapılmış yedi retrospektif çalışmada AA tanısı almış hastaların MPV değerlerinin sağlıklı gönüllülerin MPV değerlerinden düşük olduğu görülmüştür </w:t>
      </w:r>
      <w:r w:rsidRPr="00B069B0">
        <w:rPr>
          <w:rFonts w:cs="Times New Roman"/>
          <w:color w:val="000000" w:themeColor="text1"/>
          <w:kern w:val="0"/>
          <w:lang w:eastAsia="tr-TR" w:bidi="ar-SA"/>
        </w:rPr>
        <w:fldChar w:fldCharType="begin">
          <w:fldData xml:space="preserve">PEVuZE5vdGU+PENpdGU+PEF1dGhvcj5BbGJheXJhazwvQXV0aG9yPjxZZWFyPjIwMTE8L1llYXI+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PEVuZE5vdGU+PENpdGU+PEF1dGhvcj5BbGJheXJhazwvQXV0aG9yPjxZZWFyPjIwMTE8L1llYXI+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67" w:tooltip="Albayrak, 2011 #175" w:history="1">
        <w:r w:rsidRPr="00B069B0">
          <w:rPr>
            <w:rFonts w:cs="Times New Roman"/>
            <w:noProof/>
            <w:color w:val="000000" w:themeColor="text1"/>
            <w:kern w:val="0"/>
            <w:lang w:eastAsia="tr-TR" w:bidi="ar-SA"/>
          </w:rPr>
          <w:t>167</w:t>
        </w:r>
      </w:hyperlink>
      <w:r w:rsidRPr="00B069B0">
        <w:rPr>
          <w:rFonts w:cs="Times New Roman"/>
          <w:noProof/>
          <w:color w:val="000000" w:themeColor="text1"/>
          <w:kern w:val="0"/>
          <w:lang w:eastAsia="tr-TR" w:bidi="ar-SA"/>
        </w:rPr>
        <w:t xml:space="preserve">, </w:t>
      </w:r>
      <w:hyperlink w:anchor="_ENREF_187" w:tooltip="Fan, 2015 #194" w:history="1">
        <w:r w:rsidRPr="00B069B0">
          <w:rPr>
            <w:rFonts w:cs="Times New Roman"/>
            <w:noProof/>
            <w:color w:val="000000" w:themeColor="text1"/>
            <w:kern w:val="0"/>
            <w:lang w:eastAsia="tr-TR" w:bidi="ar-SA"/>
          </w:rPr>
          <w:t>187</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Albayrak ve arkadaşlarının yaptığı bir çalışmada herhangi bir yakınması olmayan 206 sağlıklı gönüllü ve AA tanısı ile opere edilen 226 hasta değerlendirilmiştir. Bu çalışmada MPV değerlerinin AA tanısı almış hastalarda sağlıklı gönüllülerden düşük olduğu rapor edilmiştir. Yine bu çalışmada AA lı hastaların hastaneye başvuru zamanı ile MPV değerleri arasındaki ilişki de incelenmiştir. Semptomlarının başlangıcından sonra ilk 24 saat içerisinde hastaneye başvuran AA hastaları ve 24 saat sonra hastaneye başvuran AA hastaları alt gruplar olarak incelenmiştir. Yirmidört saat sonra başvuran AA hastalarının MPV değerleri 7,05 ± 0,92 fL, 24 saat içinde hastaneye başvuran AA hastalarının MPV değerleri 7.52 ± 0.74 fL olarak bulunmuş ve aradaki farkın istatistiksel olarak anlamlı olduğu rapor edilmiştir (p&lt;0,001)</w:t>
      </w:r>
      <w:r w:rsidRPr="00B069B0">
        <w:rPr>
          <w:rFonts w:cs="Times New Roman"/>
          <w:color w:val="000000" w:themeColor="text1"/>
          <w:kern w:val="0"/>
          <w:lang w:eastAsia="tr-TR" w:bidi="ar-SA"/>
        </w:rPr>
        <w:fldChar w:fldCharType="begin">
          <w:fldData xml:space="preserve">PEVuZE5vdGU+PENpdGU+PEF1dGhvcj5BbGJheXJhazwvQXV0aG9yPjxZZWFyPjIwMTE8L1llYXI+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PEVuZE5vdGU+PENpdGU+PEF1dGhvcj5BbGJheXJhazwvQXV0aG9yPjxZZWFyPjIwMTE8L1llYXI+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67" w:tooltip="Albayrak, 2011 #175" w:history="1">
        <w:r w:rsidRPr="00B069B0">
          <w:rPr>
            <w:rFonts w:cs="Times New Roman"/>
            <w:noProof/>
            <w:color w:val="000000" w:themeColor="text1"/>
            <w:kern w:val="0"/>
            <w:lang w:eastAsia="tr-TR" w:bidi="ar-SA"/>
          </w:rPr>
          <w:t>167</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Narcı ve arkadaşlarının yaptığı çalışmada da</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AA hastalarının MPV değerlerinin sağlıklı gönüllülerden yüksek olduğu görülmüştür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&lt;EndNote&gt;&lt;Cite&gt;&lt;Author&gt;Narci&lt;/Author&gt;&lt;Year&gt;2013&lt;/Year&gt;&lt;RecNum&gt;103&lt;/RecNum&gt;&lt;DisplayText&gt;(7)&lt;/DisplayText&gt;&lt;record&gt;&lt;rec-number&gt;103&lt;/rec-number&gt;&lt;foreign-keys&gt;&lt;key app="EN" db-id="pt0frs22nff2zhew9rap5zpkzfeep0exda9w"&gt;103&lt;/key&gt;&lt;/foreign-keys&gt;&lt;ref-type name="Journal Article"&gt;17&lt;/ref-type&gt;&lt;contributors&gt;&lt;authors&gt;&lt;author&gt;Narci, H.&lt;/author&gt;&lt;author&gt;Turk, E.&lt;/author&gt;&lt;author&gt;Karagulle, E.&lt;/author&gt;&lt;author&gt;Togan, T.&lt;/author&gt;&lt;author&gt;Karabulut, K.&lt;/author&gt;&lt;/authors&gt;&lt;/contributors&gt;&lt;auth-address&gt;Department of Emergency Medicine, Baskent University Faculty of Medicine, Ankara, Turkey.&amp;#xD;Department of General Surgery, Baskent University Faculty of Medicine, Ankara, Turkey.&amp;#xD;Department of Infectious Diseases and Clinical Microbiology, Baskent University Faculty of Medicine, Ankara, Turkey.&lt;/auth-address&gt;&lt;titles&gt;&lt;title&gt;The role of mean platelet volume in the diagnosis of acute appendicitis: a retrospective case-controlled study&lt;/title&gt;&lt;secondary-title&gt;Iran Red Crescent Med J&lt;/secondary-title&gt;&lt;alt-title&gt;Iranian Red Crescent medical journal&lt;/alt-title&gt;&lt;/titles&gt;&lt;periodical&gt;&lt;full-title&gt;Iran Red Crescent Med J&lt;/full-title&gt;&lt;abbr-1&gt;Iranian Red Crescent medical journal&lt;/abbr-1&gt;&lt;/periodical&gt;&lt;alt-periodical&gt;&lt;full-title&gt;Iran Red Crescent Med J&lt;/full-title&gt;&lt;abbr-1&gt;Iranian Red Crescent medical journal&lt;/abbr-1&gt;&lt;/alt-periodical&gt;&lt;pages&gt;e11934&lt;/pages&gt;&lt;volume&gt;15&lt;/volume&gt;&lt;number&gt;12&lt;/number&gt;&lt;dates&gt;&lt;year&gt;2013&lt;/year&gt;&lt;pub-dates&gt;&lt;date&gt;Dec&lt;/date&gt;&lt;/pub-dates&gt;&lt;/dates&gt;&lt;isbn&gt;2074-1804 (Print)&amp;#xD;2074-1804 (Linking)&lt;/isbn&gt;&lt;accession-num&gt;24693387&lt;/accession-num&gt;&lt;urls&gt;&lt;related-urls&gt;&lt;url&gt;http://www.ncbi.nlm.nih.gov/pubmed/24693387&lt;/url&gt;&lt;/related-urls&gt;&lt;/urls&gt;&lt;custom2&gt;3955502&lt;/custom2&gt;&lt;electronic-resource-num&gt;10.5812/ircmj.11934&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7" w:tooltip="Narci, 2013 #103" w:history="1">
        <w:r w:rsidRPr="00B069B0">
          <w:rPr>
            <w:rFonts w:cs="Times New Roman"/>
            <w:noProof/>
            <w:color w:val="000000" w:themeColor="text1"/>
            <w:kern w:val="0"/>
            <w:lang w:eastAsia="tr-TR" w:bidi="ar-SA"/>
          </w:rPr>
          <w:t>7</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Yapılan iki çalışmada ise AA hastaları ve gönüllülerin MPV değerleri arasında anlamlı bir fark bulunamamıştır </w:t>
      </w:r>
      <w:r w:rsidRPr="00B069B0">
        <w:rPr>
          <w:rFonts w:cs="Times New Roman"/>
          <w:color w:val="000000" w:themeColor="text1"/>
          <w:kern w:val="0"/>
          <w:lang w:eastAsia="tr-TR" w:bidi="ar-SA"/>
        </w:rPr>
        <w:fldChar w:fldCharType="begin">
          <w:fldData xml:space="preserve">PEVuZE5vdGU+PENpdGU+PEF1dGhvcj5Cb3prdXJ0PC9BdXRob3I+PFllYXI+MjAxNTwvWWVhcj48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PEVuZE5vdGU+PENpdGU+PEF1dGhvcj5Cb3prdXJ0PC9BdXRob3I+PFllYXI+MjAxNTwvWWVhcj48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88" w:tooltip="Bozkurt, 2015 #195" w:history="1">
        <w:r w:rsidRPr="00B069B0">
          <w:rPr>
            <w:rFonts w:cs="Times New Roman"/>
            <w:noProof/>
            <w:color w:val="000000" w:themeColor="text1"/>
            <w:kern w:val="0"/>
            <w:lang w:eastAsia="tr-TR" w:bidi="ar-SA"/>
          </w:rPr>
          <w:t>188</w:t>
        </w:r>
      </w:hyperlink>
      <w:r w:rsidRPr="00B069B0">
        <w:rPr>
          <w:rFonts w:cs="Times New Roman"/>
          <w:noProof/>
          <w:color w:val="000000" w:themeColor="text1"/>
          <w:kern w:val="0"/>
          <w:lang w:eastAsia="tr-TR" w:bidi="ar-SA"/>
        </w:rPr>
        <w:t xml:space="preserve">, </w:t>
      </w:r>
      <w:hyperlink w:anchor="_ENREF_189" w:tooltip="Lee, 2011 #196" w:history="1">
        <w:r w:rsidRPr="00B069B0">
          <w:rPr>
            <w:rFonts w:cs="Times New Roman"/>
            <w:noProof/>
            <w:color w:val="000000" w:themeColor="text1"/>
            <w:kern w:val="0"/>
            <w:lang w:eastAsia="tr-TR" w:bidi="ar-SA"/>
          </w:rPr>
          <w:t>189</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w:t>
      </w:r>
      <w:r w:rsidRPr="00B069B0">
        <w:rPr>
          <w:rFonts w:cs="Times New Roman"/>
          <w:color w:val="000000" w:themeColor="text1"/>
          <w:kern w:val="0"/>
          <w:lang w:bidi="ar-SA"/>
        </w:rPr>
        <w:t xml:space="preserve"> </w:t>
      </w:r>
      <w:r w:rsidRPr="00B069B0">
        <w:rPr>
          <w:rFonts w:cs="Times New Roman"/>
          <w:color w:val="000000" w:themeColor="text1"/>
          <w:kern w:val="0"/>
          <w:lang w:eastAsia="tr-TR" w:bidi="ar-SA"/>
        </w:rPr>
        <w:t xml:space="preserve">Yang ve arkadaşlarının yaptığı bir çalışmada AA tanısı alan hastalar cinsiyetlerine göre alt gruplara ayrılmış, bu durumda erkek hasta grubunda MPV değerlerinde anlamlı bir azalma olduğu görülmüştür (P:0,009)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&lt;EndNote&gt;&lt;Cite&gt;&lt;Author&gt;Yang&lt;/Author&gt;&lt;Year&gt;2014&lt;/Year&gt;&lt;RecNum&gt;197&lt;/RecNum&gt;&lt;DisplayText&gt;(99)&lt;/DisplayText&gt;&lt;record&gt;&lt;rec-number&gt;197&lt;/rec-number&gt;&lt;foreign-keys&gt;&lt;key app="EN" db-id="pt0frs22nff2zhew9rap5zpkzfeep0exda9w"&gt;197&lt;/key&gt;&lt;/foreign-keys&gt;&lt;ref-type name="Journal Article"&gt;17&lt;/ref-type&gt;&lt;contributors&gt;&lt;authors&gt;&lt;author&gt;Yang, J. J.&lt;/author&gt;&lt;author&gt;Cho, S. Y.&lt;/author&gt;&lt;author&gt;Ahn, H. J.&lt;/author&gt;&lt;author&gt;Lee, H. J.&lt;/author&gt;&lt;author&gt;Lee, W. I.&lt;/author&gt;&lt;author&gt;Park, T. S.&lt;/author&gt;&lt;/authors&gt;&lt;/contributors&gt;&lt;auth-address&gt;Department of Medicine, Graduate School, Kyung Hee University , Seoul , Korea .&lt;/auth-address&gt;&lt;titles&gt;&lt;title&gt;Mean platelet volume in acute appendicitis: a gender difference&lt;/title&gt;&lt;secondary-title&gt;Platelets&lt;/secondary-title&gt;&lt;alt-title&gt;Platelets&lt;/alt-title&gt;&lt;/titles&gt;&lt;periodical&gt;&lt;full-title&gt;Platelets&lt;/full-title&gt;&lt;abbr-1&gt;Platelets&lt;/abbr-1&gt;&lt;/periodical&gt;&lt;alt-periodical&gt;&lt;full-title&gt;Platelets&lt;/full-title&gt;&lt;abbr-1&gt;Platelets&lt;/abbr-1&gt;&lt;/alt-periodical&gt;&lt;pages&gt;226-7&lt;/pages&gt;&lt;volume&gt;25&lt;/volume&gt;&lt;number&gt;3&lt;/number&gt;&lt;keywords&gt;&lt;keyword&gt;Acute Disease&lt;/keyword&gt;&lt;keyword&gt;Adult&lt;/keyword&gt;&lt;keyword&gt;Appendicitis/*blood&lt;/keyword&gt;&lt;keyword&gt;Female&lt;/keyword&gt;&lt;keyword&gt;Humans&lt;/keyword&gt;&lt;keyword&gt;Male&lt;/keyword&gt;&lt;keyword&gt;Mean Platelet Volume&lt;/keyword&gt;&lt;keyword&gt;Sex Factors&lt;/keyword&gt;&lt;/keywords&gt;&lt;dates&gt;&lt;year&gt;2014&lt;/year&gt;&lt;/dates&gt;&lt;isbn&gt;1369-1635 (Electronic)&amp;#xD;0953-7104 (Linking)&lt;/isbn&gt;&lt;accession-num&gt;23405861&lt;/accession-num&gt;&lt;urls&gt;&lt;related-urls&gt;&lt;url&gt;http://www.ncbi.nlm.nih.gov/pubmed/23405861&lt;/url&gt;&lt;/related-urls&gt;&lt;/urls&gt;&lt;electronic-resource-num&gt;10.3109/09537104.2013.766923&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99" w:tooltip="Yang, 2014 #101" w:history="1">
        <w:r w:rsidRPr="00B069B0">
          <w:rPr>
            <w:rFonts w:cs="Times New Roman"/>
            <w:noProof/>
            <w:color w:val="000000" w:themeColor="text1"/>
            <w:kern w:val="0"/>
            <w:lang w:eastAsia="tr-TR" w:bidi="ar-SA"/>
          </w:rPr>
          <w:t>99</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Lee ve arkadaşlarının yaptığı bir çalışmada ise tamamı </w:t>
      </w:r>
      <w:r w:rsidRPr="00B069B0">
        <w:rPr>
          <w:rFonts w:cs="Times New Roman"/>
          <w:color w:val="000000" w:themeColor="text1"/>
          <w:kern w:val="0"/>
          <w:lang w:eastAsia="tr-TR" w:bidi="ar-SA"/>
        </w:rPr>
        <w:lastRenderedPageBreak/>
        <w:t xml:space="preserve">kadın olan 85 sağlıklı gönüllü, 130 AA ve 51 ektopik gebeliği olan hasta değerlendirilmiştir. Hastaların MPV ve PDW değerleri incelenmiştir. Bu çalışmada MPV ve PDW değerlerinin sağlıklı kadınlarla AA tanısı alan kadınlar arasında ayırım yapmak için kullanılabilir olduğu öngörülmüştür. Ancak ektopik gebelik ve AA ayırımı için MPV ve PDW değerleri anlamsız bulunmuştur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&lt;EndNote&gt;&lt;Cite&gt;&lt;Author&gt;Lee&lt;/Author&gt;&lt;Year&gt;2011&lt;/Year&gt;&lt;RecNum&gt;196&lt;/RecNum&gt;&lt;DisplayText&gt;(189)&lt;/DisplayText&gt;&lt;record&gt;&lt;rec-number&gt;196&lt;/rec-number&gt;&lt;foreign-keys&gt;&lt;key app="EN" db-id="pt0frs22nff2zhew9rap5zpkzfeep0exda9w"&gt;196&lt;/key&gt;&lt;/foreign-keys&gt;&lt;ref-type name="Journal Article"&gt;17&lt;/ref-type&gt;&lt;contributors&gt;&lt;authors&gt;&lt;author&gt;Lee, W. S.&lt;/author&gt;&lt;author&gt;Kim, T. Y.&lt;/author&gt;&lt;/authors&gt;&lt;/contributors&gt;&lt;auth-address&gt;Department of Laboratory Medicine, Hanyang University Hospital, Seongdong-Gu, Seoul, Republic of Korea.&lt;/auth-address&gt;&lt;titles&gt;&lt;title&gt;Is mean platelet volume a new predictor in confirming a diagnosis of acute appendicitis?&lt;/title&gt;&lt;secondary-title&gt;Clin Appl Thromb Hemost&lt;/secondary-title&gt;&lt;alt-title&gt;Clinical and applied thrombosis/hemostasis : official journal of the International Academy of Clinical and Applied Thrombosis/Hemostasis&lt;/alt-title&gt;&lt;/titles&gt;&lt;periodical&gt;&lt;full-title&gt;Clin Appl Thromb Hemost&lt;/full-title&gt;&lt;abbr-1&gt;Clinical and applied thrombosis/hemostasis : official journal of the International Academy of Clinical and Applied Thrombosis/Hemostasis&lt;/abbr-1&gt;&lt;/periodical&gt;&lt;alt-periodical&gt;&lt;full-title&gt;Clin Appl Thromb Hemost&lt;/full-title&gt;&lt;abbr-1&gt;Clinical and applied thrombosis/hemostasis : official journal of the International Academy of Clinical and Applied Thrombosis/Hemostasis&lt;/abbr-1&gt;&lt;/alt-periodical&gt;&lt;pages&gt;E125-6&lt;/pages&gt;&lt;volume&gt;17&lt;/volume&gt;&lt;number&gt;6&lt;/number&gt;&lt;keywords&gt;&lt;keyword&gt;Appendicitis/*blood/*diagnosis&lt;/keyword&gt;&lt;keyword&gt;Blood Platelets/*pathology&lt;/keyword&gt;&lt;keyword&gt;Female&lt;/keyword&gt;&lt;keyword&gt;Humans&lt;/keyword&gt;&lt;keyword&gt;Male&lt;/keyword&gt;&lt;/keywords&gt;&lt;dates&gt;&lt;year&gt;2011&lt;/year&gt;&lt;pub-dates&gt;&lt;date&gt;Nov-Dec&lt;/date&gt;&lt;/pub-dates&gt;&lt;/dates&gt;&lt;isbn&gt;1938-2723 (Electronic)&amp;#xD;1076-0296 (Linking)&lt;/isbn&gt;&lt;accession-num&gt;21159703&lt;/accession-num&gt;&lt;urls&gt;&lt;related-urls&gt;&lt;url&gt;http://www.ncbi.nlm.nih.gov/pubmed/21159703&lt;/url&gt;&lt;/related-urls&gt;&lt;/urls&gt;&lt;electronic-resource-num&gt;10.1177/1076029610389024&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89" w:tooltip="Lee, 2011 #196" w:history="1">
        <w:r w:rsidRPr="00B069B0">
          <w:rPr>
            <w:rFonts w:cs="Times New Roman"/>
            <w:noProof/>
            <w:color w:val="000000" w:themeColor="text1"/>
            <w:kern w:val="0"/>
            <w:lang w:eastAsia="tr-TR" w:bidi="ar-SA"/>
          </w:rPr>
          <w:t>189</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Bu çalışmanın örnekleminin küçük olması ise çalışmanın sınırlılığına neden olmuştur. Küçük ve arkadaşlarının yaptığı retrospektif, 60 hasta içeren bir çalışmada ise aynı hastaların AA tanısı alarak opere olduğu başvurusundaki MPV değerleri ve</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inflamatuar</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herhangi bir durumları yokken bakılan kan testlerindeki MPV değerleri karşılaştırılmıştır.</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Hastaların akut apandisit tanısı aldığı dönemdeki MPV değerleri anlamlı olarak düşük görülmüştür. Bu çalışmada MPV için alınan cut of değeri 6,19fL olarak belirtilmiştir. Bu çalışma MPV değerinin AA tanısı için</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%83 duyarlı, %42 özgül olarak rapor edilmiştir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&lt;EndNote&gt;&lt;Cite&gt;&lt;Author&gt;Kucuk&lt;/Author&gt;&lt;Year&gt;2015&lt;/Year&gt;&lt;RecNum&gt;198&lt;/RecNum&gt;&lt;DisplayText&gt;(190)&lt;/DisplayText&gt;&lt;record&gt;&lt;rec-number&gt;198&lt;/rec-number&gt;&lt;foreign-keys&gt;&lt;key app="EN" db-id="pt0frs22nff2zhew9rap5zpkzfeep0exda9w"&gt;198&lt;/key&gt;&lt;/foreign-keys&gt;&lt;ref-type name="Journal Article"&gt;17&lt;/ref-type&gt;&lt;contributors&gt;&lt;authors&gt;&lt;author&gt;Kucuk, E.&lt;/author&gt;&lt;author&gt;Kucuk, I.&lt;/author&gt;&lt;/authors&gt;&lt;/contributors&gt;&lt;auth-address&gt;Department of Emergency Medicine, Sakarya University Training and Research Hospital, Sakarya, Turkey.&amp;#xD;Department of Gastroenterology, Diyarbakir Military Hospital, Diyarbakir, Turkey.&lt;/auth-address&gt;&lt;titles&gt;&lt;title&gt;Mean Platelet Volume is Reduced in Acute Appendicitis&lt;/title&gt;&lt;secondary-title&gt;Turk J Emerg Med&lt;/secondary-title&gt;&lt;alt-title&gt;Turkish journal of emergency medicine&lt;/alt-title&gt;&lt;/titles&gt;&lt;periodical&gt;&lt;full-title&gt;Turk J Emerg Med&lt;/full-title&gt;&lt;abbr-1&gt;Turkish journal of emergency medicine&lt;/abbr-1&gt;&lt;/periodical&gt;&lt;alt-periodical&gt;&lt;full-title&gt;Turk J Emerg Med&lt;/full-title&gt;&lt;abbr-1&gt;Turkish journal of emergency medicine&lt;/abbr-1&gt;&lt;/alt-periodical&gt;&lt;pages&gt;23-7&lt;/pages&gt;&lt;volume&gt;15&lt;/volume&gt;&lt;number&gt;1&lt;/number&gt;&lt;dates&gt;&lt;year&gt;2015&lt;/year&gt;&lt;pub-dates&gt;&lt;date&gt;Mar&lt;/date&gt;&lt;/pub-dates&gt;&lt;/dates&gt;&lt;isbn&gt;2452-2473 (Linking)&lt;/isbn&gt;&lt;accession-num&gt;27331191&lt;/accession-num&gt;&lt;urls&gt;&lt;related-urls&gt;&lt;url&gt;http://www.ncbi.nlm.nih.gov/pubmed/27331191&lt;/url&gt;&lt;/related-urls&gt;&lt;/urls&gt;&lt;custom2&gt;4909950&lt;/custom2&gt;&lt;electronic-resource-num&gt;10.5505/1304.7361.2015.32657&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0" w:tooltip="Kucuk, 2015 #198" w:history="1">
        <w:r w:rsidRPr="00B069B0">
          <w:rPr>
            <w:rFonts w:cs="Times New Roman"/>
            <w:noProof/>
            <w:color w:val="000000" w:themeColor="text1"/>
            <w:kern w:val="0"/>
            <w:lang w:eastAsia="tr-TR" w:bidi="ar-SA"/>
          </w:rPr>
          <w:t>190</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Çalışmanın sınırlılığı ise hastaların</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inflamatuar bir süreç içerinde olup olmadığı kesin olarak bilinmiyordu. Kılıç ve arkadaşlarının yaptığı çalışmada ise AA hastaları ve kontrol grubu arasında MPV değerlerinde anlamlı bir fark bulunamamıştır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&lt;EndNote&gt;&lt;Cite&gt;&lt;Author&gt;Kılıc TY&lt;/Author&gt;&lt;Year&gt;2015&lt;/Year&gt;&lt;RecNum&gt;199&lt;/RecNum&gt;&lt;DisplayText&gt;(191)&lt;/DisplayText&gt;&lt;record&gt;&lt;rec-number&gt;199&lt;/rec-number&gt;&lt;foreign-keys&gt;&lt;key app="EN" db-id="pt0frs22nff2zhew9rap5zpkzfeep0exda9w"&gt;199&lt;/key&gt;&lt;/foreign-keys&gt;&lt;ref-type name="Journal Article"&gt;17&lt;/ref-type&gt;&lt;contributors&gt;&lt;authors&gt;&lt;author&gt;&lt;style face="normal" font="default" size="100%"&gt;K&lt;/style&gt;&lt;style face="normal" font="default" charset="162" size="100%"&gt;ılıc TY,&lt;/style&gt;&lt;/author&gt;&lt;author&gt;&lt;style face="normal" font="default" charset="162" size="100%"&gt;Yesilaras M,&lt;/style&gt;&lt;/author&gt;&lt;author&gt;&lt;style face="normal" font="default" charset="162" size="100%"&gt;Karaali C,&lt;/style&gt;&lt;/author&gt;&lt;author&gt;&lt;style face="normal" font="default" charset="162" size="100%"&gt;Atilla OD,&lt;/style&gt;&lt;/author&gt;&lt;author&gt;&lt;style face="normal" font="default" charset="162" size="100%"&gt;Sezik S,   &lt;/style&gt;&lt;/author&gt;&lt;/authors&gt;&lt;/contributors&gt;&lt;titles&gt;&lt;title&gt;&lt;style face="normal" font="default" charset="162" size="100%"&gt;Diagnostic value of mean platelet volume in acute appendicitis&lt;/style&gt;&lt;/title&gt;&lt;secondary-title&gt;&lt;style face="normal" font="default" charset="162" size="100%"&gt;J Clin Anal Med&lt;/style&gt;&lt;/secondary-title&gt;&lt;/titles&gt;&lt;periodical&gt;&lt;full-title&gt;J Clin Anal Med&lt;/full-title&gt;&lt;/periodical&gt;&lt;pages&gt;&lt;style face="normal" font="default" charset="162" size="100%"&gt;1-3&lt;/style&gt;&lt;/pages&gt;&lt;dates&gt;&lt;year&gt;&lt;style face="normal" font="default" charset="162" size="100%"&gt;2015&lt;/style&gt;&lt;/year&gt;&lt;/dates&gt;&lt;urls&gt;&lt;/urls&gt;&lt;/record&gt;&lt;/Cite&gt;&lt;/EndNote&gt;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1" w:tooltip="Kılıc TY, 2015 #199" w:history="1">
        <w:r w:rsidRPr="00B069B0">
          <w:rPr>
            <w:rFonts w:cs="Times New Roman"/>
            <w:noProof/>
            <w:color w:val="000000" w:themeColor="text1"/>
            <w:kern w:val="0"/>
            <w:lang w:eastAsia="tr-TR" w:bidi="ar-SA"/>
          </w:rPr>
          <w:t>191</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Bu durumu hastalarda MPV değerini yükselten AA dışında inflamatuar bir sürecin varlığına bağlamışlardır.</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Narcı ve arkadaşları ise retrospektif olarak yaptıkları bir çalışmada AA tanısı alıp opere olan 503 hasta ile hiçbir semptomu, kronik hastalığı olmayan 121 sağlıklı yetişkini çalışmalarına dahil etmiştir. Hastaların median MPV değerlerini AA hasta grubunda 7,92± 1.68 fL, kontrol grubunda ise 7.43± 1.34 </w:t>
      </w:r>
      <w:bookmarkStart w:id="76" w:name="_Hlk488852472"/>
      <w:r w:rsidRPr="00B069B0">
        <w:rPr>
          <w:rFonts w:cs="Times New Roman"/>
          <w:color w:val="000000" w:themeColor="text1"/>
          <w:kern w:val="0"/>
          <w:lang w:eastAsia="tr-TR" w:bidi="ar-SA"/>
        </w:rPr>
        <w:t>fL</w:t>
      </w:r>
      <w:bookmarkEnd w:id="76"/>
      <w:r w:rsidRPr="00B069B0">
        <w:rPr>
          <w:rFonts w:cs="Times New Roman"/>
          <w:color w:val="000000" w:themeColor="text1"/>
          <w:kern w:val="0"/>
          <w:lang w:eastAsia="tr-TR" w:bidi="ar-SA"/>
        </w:rPr>
        <w:t> olarak bulmuşlardır. MPV değerleri AA grubunda kontrol grubuna göre anlamlı derecede yüksek bulunmuştur (P&lt;0.001). Çalışmada AA tanısında MPV için cut off noktasının 7.87 </w:t>
      </w:r>
      <w:bookmarkStart w:id="77" w:name="_Hlk480186147"/>
      <w:r w:rsidRPr="00B069B0">
        <w:rPr>
          <w:rFonts w:cs="Times New Roman"/>
          <w:color w:val="000000" w:themeColor="text1"/>
          <w:kern w:val="0"/>
          <w:lang w:eastAsia="tr-TR" w:bidi="ar-SA"/>
        </w:rPr>
        <w:t>fL</w:t>
      </w:r>
      <w:bookmarkEnd w:id="77"/>
      <w:r w:rsidRPr="00B069B0">
        <w:rPr>
          <w:rFonts w:cs="Times New Roman"/>
          <w:color w:val="000000" w:themeColor="text1"/>
          <w:kern w:val="0"/>
          <w:lang w:eastAsia="tr-TR" w:bidi="ar-SA"/>
        </w:rPr>
        <w:t xml:space="preserve"> olduğunu ve bunun % 66'lık bir duyarlılık ve %51'lik bir özgüllüğü olduğu rapor edilmiştir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&lt;EndNote&gt;&lt;Cite&gt;&lt;Author&gt;Narci&lt;/Author&gt;&lt;Year&gt;2013&lt;/Year&gt;&lt;RecNum&gt;103&lt;/RecNum&gt;&lt;DisplayText&gt;(7)&lt;/DisplayText&gt;&lt;record&gt;&lt;rec-number&gt;103&lt;/rec-number&gt;&lt;foreign-keys&gt;&lt;key app="EN" db-id="pt0frs22nff2zhew9rap5zpkzfeep0exda9w"&gt;103&lt;/key&gt;&lt;/foreign-keys&gt;&lt;ref-type name="Journal Article"&gt;17&lt;/ref-type&gt;&lt;contributors&gt;&lt;authors&gt;&lt;author&gt;Narci, H.&lt;/author&gt;&lt;author&gt;Turk, E.&lt;/author&gt;&lt;author&gt;Karagulle, E.&lt;/author&gt;&lt;author&gt;Togan, T.&lt;/author&gt;&lt;author&gt;Karabulut, K.&lt;/author&gt;&lt;/authors&gt;&lt;/contributors&gt;&lt;auth-address&gt;Department of Emergency Medicine, Baskent University Faculty of Medicine, Ankara, Turkey.&amp;#xD;Department of General Surgery, Baskent University Faculty of Medicine, Ankara, Turkey.&amp;#xD;Department of Infectious Diseases and Clinical Microbiology, Baskent University Faculty of Medicine, Ankara, Turkey.&lt;/auth-address&gt;&lt;titles&gt;&lt;title&gt;The role of mean platelet volume in the diagnosis of acute appendicitis: a retrospective case-controlled study&lt;/title&gt;&lt;secondary-title&gt;Iran Red Crescent Med J&lt;/secondary-title&gt;&lt;alt-title&gt;Iranian Red Crescent medical journal&lt;/alt-title&gt;&lt;/titles&gt;&lt;periodical&gt;&lt;full-title&gt;Iran Red Crescent Med J&lt;/full-title&gt;&lt;abbr-1&gt;Iranian Red Crescent medical journal&lt;/abbr-1&gt;&lt;/periodical&gt;&lt;alt-periodical&gt;&lt;full-title&gt;Iran Red Crescent Med J&lt;/full-title&gt;&lt;abbr-1&gt;Iranian Red Crescent medical journal&lt;/abbr-1&gt;&lt;/alt-periodical&gt;&lt;pages&gt;e11934&lt;/pages&gt;&lt;volume&gt;15&lt;/volume&gt;&lt;number&gt;12&lt;/number&gt;&lt;dates&gt;&lt;year&gt;2013&lt;/year&gt;&lt;pub-dates&gt;&lt;date&gt;Dec&lt;/date&gt;&lt;/pub-dates&gt;&lt;/dates&gt;&lt;isbn&gt;2074-1804 (Print)&amp;#xD;2074-1804 (Linking)&lt;/isbn&gt;&lt;accession-num&gt;24693387&lt;/accession-num&gt;&lt;urls&gt;&lt;related-urls&gt;&lt;url&gt;http://www.ncbi.nlm.nih.gov/pubmed/24693387&lt;/url&gt;&lt;/related-urls&gt;&lt;/urls&gt;&lt;custom2&gt;3955502&lt;/custom2&gt;&lt;electronic-resource-num&gt;10.5812/ircmj.11934&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7" w:tooltip="Narci, 2013 #103" w:history="1">
        <w:r w:rsidRPr="00B069B0">
          <w:rPr>
            <w:rFonts w:cs="Times New Roman"/>
            <w:noProof/>
            <w:color w:val="000000" w:themeColor="text1"/>
            <w:kern w:val="0"/>
            <w:lang w:eastAsia="tr-TR" w:bidi="ar-SA"/>
          </w:rPr>
          <w:t>7</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bidi="ar-SA"/>
        </w:rPr>
        <w:t>.</w:t>
      </w:r>
    </w:p>
    <w:p w14:paraId="4DF117B0" w14:textId="6EBB2825"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eastAsia="tr-TR" w:bidi="ar-SA"/>
        </w:rPr>
      </w:pPr>
      <w:r w:rsidRPr="00B069B0">
        <w:rPr>
          <w:rFonts w:cs="Times New Roman"/>
          <w:color w:val="000000" w:themeColor="text1"/>
          <w:kern w:val="0"/>
          <w:lang w:bidi="ar-SA"/>
        </w:rPr>
        <w:t xml:space="preserve">Yapılan bazı çalışmalarda ise AA ön tanısı ile opere edilmiş, histopatolojik olarak AA tanısı almış hastalar ile AA ön tanısı ile opere edilmiş ancak histopatolojik olaak AA çıkmamış hastalar incelenmiştir. Her iki grubunda karın ağrısı şikayetinin olması, AA ön tanısı almış olması bu hastalardan gerçekten AA olanların ayırıcı tanısını gerektirir. Bizim çalışmamızda da hasta grubu olarak AA tanısı ile opere olmuş, histopatolojik olarak AA tanısı doğrulanmış hastalar, kontrol grubu olarak ise </w:t>
      </w:r>
      <w:r w:rsidRPr="00B069B0">
        <w:rPr>
          <w:rFonts w:cs="Times New Roman"/>
          <w:color w:val="000000" w:themeColor="text1"/>
          <w:kern w:val="0"/>
          <w:lang w:bidi="ar-SA"/>
        </w:rPr>
        <w:lastRenderedPageBreak/>
        <w:t xml:space="preserve">AA öntanısı ile yatırılmış ancak medikal tedavi ile semptomları gerilemiş hastalar incelenmiştir. Her iki hasta grubu da karın ağrısı, bulantı, kusma gibi AA klinik belirti ve bulgularla acil servisimize başvurmuş, görüntüleme yöntemleri ile AA ön tanısı almışlardı. Çalışmamızın amacı AA hastalarının ayırıcı tanısı olduğu için kontrol grubuna sağlıklı gönüllüler dahil edilmedi. Bu durumda çıkacak sonuçların AA ayırıcı tanısında daha anlamlı olacağı kanaatindeyiz. </w:t>
      </w:r>
      <w:r w:rsidRPr="00B069B0">
        <w:rPr>
          <w:rFonts w:cs="Times New Roman"/>
          <w:color w:val="000000" w:themeColor="text1"/>
          <w:kern w:val="0"/>
          <w:lang w:eastAsia="tr-TR" w:bidi="ar-SA"/>
        </w:rPr>
        <w:t xml:space="preserve">Aktimur ve arkadaşlarının yaptığı bir çalışmada hastalar AA nedeni ile opere edilmiş hastalardan seçilmiş ve gruplar patolojik tanıya göre belirlenmiştir. Dörtyüz sekiz hasta AA tanısı ile opere olmuş ve bu hastaların tanısı histopatolojik olarak doğrulanmıştır. Atmış bir hasta ise AA nedeni ile opere edilmiş ancak apendiksleri histopatolojik olarak normal gözlenmiştir. Bu çalışmada MPV değerleri histopatolojik olarak AA görülen hasta grubunda daha yüksek görülmüştür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&lt;EndNote&gt;&lt;Cite&gt;&lt;Author&gt;Aktimur R&lt;/Author&gt;&lt;Year&gt;2015 ;2&lt;/Year&gt;&lt;RecNum&gt;200&lt;/RecNum&gt;&lt;DisplayText&gt;(192)&lt;/DisplayText&gt;&lt;record&gt;&lt;rec-number&gt;200&lt;/rec-number&gt;&lt;foreign-keys&gt;&lt;key app="EN" db-id="pt0frs22nff2zhew9rap5zpkzfeep0exda9w"&gt;200&lt;/key&gt;&lt;/foreign-keys&gt;&lt;ref-type name="Journal Article"&gt;17&lt;/ref-type&gt;&lt;contributors&gt;&lt;authors&gt;&lt;author&gt;Aktimur R,&lt;/author&gt;&lt;author&gt;Cetinkunar S,&lt;/author&gt;&lt;author&gt;Yildirim K,&lt;/author&gt;&lt;author&gt;&lt;style face="normal" font="default" charset="162" size="100%"&gt;O&lt;/style&gt;&lt;style face="normal" font="default" size="100%"&gt;zdas S,&lt;/style&gt;&lt;/author&gt;&lt;author&gt;Aktimur SD,&lt;/author&gt;&lt;author&gt;&lt;style face="normal" font="default" size="100%"&gt;Gokak&lt;/style&gt;&lt;style face="normal" font="default" charset="162" size="100%"&gt;ın AK,&lt;/style&gt;&lt;/author&gt;&lt;/authors&gt;&lt;/contributors&gt;&lt;titles&gt;&lt;title&gt;&lt;style face="normal" font="default" charset="162" size="100%"&gt;Mean platelet volume is a significant biomarker in the differential diagnosis of acute appendicitis&lt;/style&gt;&lt;/title&gt;&lt;secondary-title&gt;&lt;style face="normal" font="default" charset="162" size="100%"&gt;Inf Cell Sig &lt;/style&gt;&lt;/secondary-title&gt;&lt;/titles&gt;&lt;periodical&gt;&lt;full-title&gt;Inf Cell Sig&lt;/full-title&gt;&lt;/periodical&gt;&lt;pages&gt;&lt;style face="normal" font="default" charset="162" size="100%"&gt;e930&lt;/style&gt;&lt;/pages&gt;&lt;dates&gt;&lt;year&gt;&lt;style face="normal" font="default" charset="162" size="100%"&gt;2015 ;2&lt;/style&gt;&lt;/year&gt;&lt;/dates&gt;&lt;urls&gt;&lt;/urls&gt;&lt;/record&gt;&lt;/Cite&gt;&lt;/EndNote&gt;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2" w:tooltip="Aktimur R, 2015 ;2 #200" w:history="1">
        <w:r w:rsidRPr="00B069B0">
          <w:rPr>
            <w:rFonts w:cs="Times New Roman"/>
            <w:noProof/>
            <w:color w:val="000000" w:themeColor="text1"/>
            <w:kern w:val="0"/>
            <w:lang w:eastAsia="tr-TR" w:bidi="ar-SA"/>
          </w:rPr>
          <w:t>192</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bidi="ar-SA"/>
        </w:rPr>
        <w:t>.</w:t>
      </w:r>
      <w:r w:rsidRPr="00B069B0">
        <w:rPr>
          <w:rFonts w:cs="Times New Roman"/>
          <w:color w:val="000000" w:themeColor="text1"/>
          <w:kern w:val="0"/>
          <w:lang w:eastAsia="tr-TR" w:bidi="ar-SA"/>
        </w:rPr>
        <w:t xml:space="preserve">Bozkurt ve arkadaşlarının yaptığı retrospektif bir çalışmada ise toplam 275 hasta çalışmaya dahil edilmiştir. Çalışmanın alt grupları hastaların histopatolojik tanısına göre ayrılmıştır. 90 hasta komplike olmamış AA, 120 hasta komplike AA ve 65 hasta ise apandisit çıkmamış hastalardan seçilmiştir. Bu çalışmanın sonucunda komplike olmuş ya da olmamış AA tanısı almış hastalarla AA olmayan hasta grubu arasında MPV değerleri açısından anlamlı bir fark görülmemiştir. Ancak komplike apandisit tanısı alan grubun MPV değerleri diğer iki gruptan daha düşük bulunmuştur </w:t>
      </w:r>
      <w:r w:rsidRPr="00B069B0">
        <w:rPr>
          <w:rFonts w:cs="Times New Roman"/>
          <w:color w:val="000000" w:themeColor="text1"/>
          <w:kern w:val="0"/>
          <w:lang w:eastAsia="tr-TR" w:bidi="ar-SA"/>
        </w:rPr>
        <w:fldChar w:fldCharType="begin">
          <w:fldData xml:space="preserve">PEVuZE5vdGU+PENpdGU+PEF1dGhvcj5Cb3prdXJ0PC9BdXRob3I+PFllYXI+MjAxNTwvWWVhcj48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PEVuZE5vdGU+PENpdGU+PEF1dGhvcj5Cb3prdXJ0PC9BdXRob3I+PFllYXI+MjAxNTwvWWVhcj48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88" w:tooltip="Bozkurt, 2015 #195" w:history="1">
        <w:r w:rsidRPr="00B069B0">
          <w:rPr>
            <w:rFonts w:cs="Times New Roman"/>
            <w:noProof/>
            <w:color w:val="000000" w:themeColor="text1"/>
            <w:kern w:val="0"/>
            <w:lang w:eastAsia="tr-TR" w:bidi="ar-SA"/>
          </w:rPr>
          <w:t>188</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Bu çalışmada MPV değerlerindeki azalmanın nedeni daha büyük</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plateletlerin</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inflame olan</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barsak segmentindeki vasküler yapılar</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tarafından</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sekestrasyonuna</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bağlanmıştır</w:t>
      </w:r>
      <w:r w:rsidRPr="00B069B0">
        <w:rPr>
          <w:rFonts w:cs="Times New Roman"/>
          <w:color w:val="000000" w:themeColor="text1"/>
          <w:kern w:val="0"/>
          <w:lang w:bidi="ar-SA"/>
        </w:rPr>
        <w:t xml:space="preserve">. </w:t>
      </w:r>
      <w:r w:rsidRPr="00B069B0">
        <w:rPr>
          <w:rFonts w:cs="Times New Roman"/>
          <w:color w:val="000000" w:themeColor="text1"/>
          <w:kern w:val="0"/>
          <w:lang w:eastAsia="tr-TR" w:bidi="ar-SA"/>
        </w:rPr>
        <w:t>Aydoğan ve arkadaşları tarafından yapılan</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retrospektif bir çalışmada 202 hasta çalışmaya dahil edilmiştir. Çalışmanın alt grupları ise perfore olan ve olmayan hastalardan oluşturulmuştur. Hastalardan 21 tanesi perfore apandisit tanısı almış, 181 hasta ise perfore olmayan AA tanısı almıştır. Hastaların MPV ve PDW </w:t>
      </w:r>
      <w:proofErr w:type="gramStart"/>
      <w:r w:rsidRPr="00B069B0">
        <w:rPr>
          <w:rFonts w:cs="Times New Roman"/>
          <w:color w:val="000000" w:themeColor="text1"/>
          <w:kern w:val="0"/>
          <w:lang w:eastAsia="tr-TR" w:bidi="ar-SA"/>
        </w:rPr>
        <w:t>değerleri</w:t>
      </w:r>
      <w:proofErr w:type="gramEnd"/>
      <w:r w:rsidRPr="00B069B0">
        <w:rPr>
          <w:rFonts w:cs="Times New Roman"/>
          <w:color w:val="000000" w:themeColor="text1"/>
          <w:kern w:val="0"/>
          <w:lang w:eastAsia="tr-TR" w:bidi="ar-SA"/>
        </w:rPr>
        <w:t xml:space="preserve"> karşılaştırıldığında perfore olan grupta PDW değeri perfore olmayan gruba göre yüksek bulunmuştur. Ancak MPV değeri perfore olan hasta grubunda perfore olmayan hasta grubuna göre daha düşük bulunmuştur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&lt;EndNote&gt;&lt;Cite&gt;&lt;Author&gt;Aydogan&lt;/Author&gt;&lt;Year&gt;2015&lt;/Year&gt;&lt;RecNum&gt;201&lt;/RecNum&gt;&lt;DisplayText&gt;(193)&lt;/DisplayText&gt;&lt;record&gt;&lt;rec-number&gt;201&lt;/rec-number&gt;&lt;foreign-keys&gt;&lt;key app="EN" db-id="pt0frs22nff2zhew9rap5zpkzfeep0exda9w"&gt;201&lt;/key&gt;&lt;/foreign-keys&gt;&lt;ref-type name="Journal Article"&gt;17&lt;/ref-type&gt;&lt;contributors&gt;&lt;authors&gt;&lt;author&gt;Aydogan, A.&lt;/author&gt;&lt;author&gt;Akkucuk, S.&lt;/author&gt;&lt;author&gt;Arica, S.&lt;/author&gt;&lt;author&gt;Motor, S.&lt;/author&gt;&lt;author&gt;Karakus, A.&lt;/author&gt;&lt;author&gt;Ozkan, O. V.&lt;/author&gt;&lt;author&gt;Yetim, I.&lt;/author&gt;&lt;author&gt;Temiz, M.&lt;/author&gt;&lt;/authors&gt;&lt;/contributors&gt;&lt;auth-address&gt;Faculty of Medicine, Department of General Surgery, Mustafa Kemal University, 31120 Hatay, Turkey.&amp;#xD;Faculty of Medicine, Department of Family Medicine, Mustafa Kemal University, Hatay, Turkey.&amp;#xD;Faculty of Medicine, Department of Biochemistry, Mustafa Kemal University, Hatay, Turkey.&amp;#xD;Faculty of Medicine, Department of Emergency Medicine, Mustafa Kemal University, Hatay, Turkey.&amp;#xD;Faculty of Medicine, Department of General Surgery, Sakarya University, Sakarya, Turkey.&lt;/auth-address&gt;&lt;titles&gt;&lt;title&gt;The Analysis of Mean Platelet Volume and Platelet Distribution Width Levels in Appendicitis&lt;/title&gt;&lt;secondary-title&gt;Indian J Surg&lt;/secondary-title&gt;&lt;alt-title&gt;The Indian journal of surgery&lt;/alt-title&gt;&lt;/titles&gt;&lt;periodical&gt;&lt;full-title&gt;Indian J Surg&lt;/full-title&gt;&lt;abbr-1&gt;The Indian journal of surgery&lt;/abbr-1&gt;&lt;/periodical&gt;&lt;alt-periodical&gt;&lt;full-title&gt;Indian J Surg&lt;/full-title&gt;&lt;abbr-1&gt;The Indian journal of surgery&lt;/abbr-1&gt;&lt;/alt-periodical&gt;&lt;pages&gt;495-500&lt;/pages&gt;&lt;volume&gt;77&lt;/volume&gt;&lt;number&gt;Suppl 2&lt;/number&gt;&lt;dates&gt;&lt;year&gt;2015&lt;/year&gt;&lt;pub-dates&gt;&lt;date&gt;Dec&lt;/date&gt;&lt;/pub-dates&gt;&lt;/dates&gt;&lt;isbn&gt;0972-2068 (Print)&amp;#xD;0973-9793 (Linking)&lt;/isbn&gt;&lt;accession-num&gt;26730052&lt;/accession-num&gt;&lt;urls&gt;&lt;related-urls&gt;&lt;url&gt;http://www.ncbi.nlm.nih.gov/pubmed/26730052&lt;/url&gt;&lt;/related-urls&gt;&lt;/urls&gt;&lt;custom2&gt;4692884&lt;/custom2&gt;&lt;electronic-resource-num&gt;10.1007/s12262-013-0891-7&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3" w:tooltip="Aydogan, 2015 #201" w:history="1">
        <w:r w:rsidRPr="00B069B0">
          <w:rPr>
            <w:rFonts w:cs="Times New Roman"/>
            <w:noProof/>
            <w:color w:val="000000" w:themeColor="text1"/>
            <w:kern w:val="0"/>
            <w:lang w:eastAsia="tr-TR" w:bidi="ar-SA"/>
          </w:rPr>
          <w:t>193</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Ceylan ve arkadaşlarının yaptığı retrospektif bir çalışmaya 362 hasta dahil edilmiştir. Bu çalışmanın alt grupları 66 hastadan oluşan komplike apandisit tanısı almış hasta, 126 hastadan oluşan komplike olmamış AA tanısı almış hasta ve 170 sağlıklı gönüllüden oluşturulmuştur. Bu çalışmanın sonucunda MPV değerleri komplikasyonsuz AA </w:t>
      </w:r>
      <w:r w:rsidRPr="00B069B0">
        <w:rPr>
          <w:rFonts w:cs="Times New Roman"/>
          <w:color w:val="000000" w:themeColor="text1"/>
          <w:kern w:val="0"/>
          <w:lang w:eastAsia="tr-TR" w:bidi="ar-SA"/>
        </w:rPr>
        <w:lastRenderedPageBreak/>
        <w:t>grubunda komplikasyonlu AA grubu ve sağlıklı gönüllülerin oluşturduğu gruplardan daha düşüktü (MPV değerleri komplikasyonsuz AA grubu için 9.78±0.99, komplikasyonlu AA grubu için 10.20±1.21, sağlıklı gönüllü grubu için 10.14±</w:t>
      </w:r>
      <w:proofErr w:type="gramStart"/>
      <w:r w:rsidRPr="00B069B0">
        <w:rPr>
          <w:rFonts w:cs="Times New Roman"/>
          <w:color w:val="000000" w:themeColor="text1"/>
          <w:kern w:val="0"/>
          <w:lang w:eastAsia="tr-TR" w:bidi="ar-SA"/>
        </w:rPr>
        <w:t>1.03</w:t>
      </w:r>
      <w:proofErr w:type="gramEnd"/>
      <w:r w:rsidRPr="00B069B0">
        <w:rPr>
          <w:rFonts w:cs="Times New Roman"/>
          <w:color w:val="000000" w:themeColor="text1"/>
          <w:kern w:val="0"/>
          <w:lang w:eastAsia="tr-TR" w:bidi="ar-SA"/>
        </w:rPr>
        <w:t xml:space="preserve"> olarak belirlenmiş ve p=0.005 olarak bulunmuştur.) PDW değeri için üç grup arasında herhangi bir fark bulunamamıştır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&lt;EndNote&gt;&lt;Cite&gt;&lt;Author&gt;Ceylan&lt;/Author&gt;&lt;Year&gt;2016&lt;/Year&gt;&lt;RecNum&gt;202&lt;/RecNum&gt;&lt;DisplayText&gt;(194)&lt;/DisplayText&gt;&lt;record&gt;&lt;rec-number&gt;202&lt;/rec-number&gt;&lt;foreign-keys&gt;&lt;key app="EN" db-id="pt0frs22nff2zhew9rap5zpkzfeep0exda9w"&gt;202&lt;/key&gt;&lt;/foreign-keys&gt;&lt;ref-type name="Journal Article"&gt;17&lt;/ref-type&gt;&lt;contributors&gt;&lt;authors&gt;&lt;author&gt;Ceylan, B.&lt;/author&gt;&lt;author&gt;Aslan, T.&lt;/author&gt;&lt;author&gt;Cinar, A.&lt;/author&gt;&lt;author&gt;Ruhkar Kurt, A.&lt;/author&gt;&lt;author&gt;Akkoyunlu, Y.&lt;/author&gt;&lt;/authors&gt;&lt;/contributors&gt;&lt;auth-address&gt;Medical Faculty, Department of Infectious Diseases and Clinical Microbiology, Bezmialem Vakif University, Vatan Caddesi, Fatih, Istanbul, Turkey. bceylan2004@yahoo.com.&amp;#xD;, Yildirim Beyazit Caddesi, Zafer Mahallesi, Bosnapark Evleri, No: 8, Daire 13, Kat 3, Yenibosna, Bahcelievler, Istanbul, Turkey. bceylan2004@yahoo.com.&amp;#xD;Medical Faculty, Department of Infectious Diseases and Clinical Microbiology, Bezmialem Vakif University, Vatan Caddesi, Fatih, Istanbul, Turkey.&amp;#xD;Medical Faculty, Department of Internal Diseases, Bezmialem Vakif University, Vatan Caddesi, Fatih, Istanbul, Turkey.&lt;/auth-address&gt;&lt;titles&gt;&lt;title&gt;Can platelet indices be used as predictors of complication in subjects with appendicitis?&lt;/title&gt;&lt;secondary-title&gt;Wien Klin Wochenschr&lt;/secondary-title&gt;&lt;alt-title&gt;Wiener klinische Wochenschrift&lt;/alt-title&gt;&lt;/titles&gt;&lt;periodical&gt;&lt;full-title&gt;Wien Klin Wochenschr&lt;/full-title&gt;&lt;abbr-1&gt;Wiener klinische Wochenschrift&lt;/abbr-1&gt;&lt;/periodical&gt;&lt;alt-periodical&gt;&lt;full-title&gt;Wien Klin Wochenschr&lt;/full-title&gt;&lt;abbr-1&gt;Wiener klinische Wochenschrift&lt;/abbr-1&gt;&lt;/alt-periodical&gt;&lt;pages&gt;620-625&lt;/pages&gt;&lt;volume&gt;128&lt;/volume&gt;&lt;number&gt;Suppl 8&lt;/number&gt;&lt;dates&gt;&lt;year&gt;2016&lt;/year&gt;&lt;pub-dates&gt;&lt;date&gt;Dec&lt;/date&gt;&lt;/pub-dates&gt;&lt;/dates&gt;&lt;isbn&gt;1613-7671 (Electronic)&amp;#xD;0043-5325 (Linking)&lt;/isbn&gt;&lt;accession-num&gt;25869761&lt;/accession-num&gt;&lt;urls&gt;&lt;related-urls&gt;&lt;url&gt;http://www.ncbi.nlm.nih.gov/pubmed/25869761&lt;/url&gt;&lt;/related-urls&gt;&lt;/urls&gt;&lt;electronic-resource-num&gt;10.1007/s00508-015-0760-4&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4" w:tooltip="Ceylan, 2016 #202" w:history="1">
        <w:r w:rsidRPr="00B069B0">
          <w:rPr>
            <w:rFonts w:cs="Times New Roman"/>
            <w:noProof/>
            <w:color w:val="000000" w:themeColor="text1"/>
            <w:kern w:val="0"/>
            <w:lang w:eastAsia="tr-TR" w:bidi="ar-SA"/>
          </w:rPr>
          <w:t>194</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bidi="ar-SA"/>
        </w:rPr>
        <w:t xml:space="preserve">. </w:t>
      </w:r>
      <w:r w:rsidRPr="00B069B0">
        <w:rPr>
          <w:rFonts w:cs="Times New Roman"/>
          <w:color w:val="000000" w:themeColor="text1"/>
          <w:kern w:val="0"/>
          <w:lang w:eastAsia="tr-TR" w:bidi="ar-SA"/>
        </w:rPr>
        <w:t xml:space="preserve">Saxena ve arkadaşlarının yaptığı bir çalışmada MPV değerinin akut apandisit tanısındaki eşik değeri ve MPV değerlerinin AA tanısını ön görmede doğruluğu, özgüllüğü ve duyarlılığı araştırılmıştır. Hastalarda cut off değeri MPV &lt; 7.6 fL olduğunda % 83.73 duyarlılık, %75 özgüllük ve %83.56’lık doğruluk oranları tespit edilmiştir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&lt;EndNote&gt;&lt;Cite&gt;&lt;Author&gt;Saxena D&lt;/Author&gt;&lt;Year&gt; 2015; 6&lt;/Year&gt;&lt;RecNum&gt;203&lt;/RecNum&gt;&lt;DisplayText&gt;(195)&lt;/DisplayText&gt;&lt;record&gt;&lt;rec-number&gt;203&lt;/rec-number&gt;&lt;foreign-keys&gt;&lt;key app="EN" db-id="pt0frs22nff2zhew9rap5zpkzfeep0exda9w"&gt;203&lt;/key&gt;&lt;/foreign-keys&gt;&lt;ref-type name="Journal Article"&gt;17&lt;/ref-type&gt;&lt;contributors&gt;&lt;authors&gt;&lt;author&gt;&lt;style face="normal" font="default" size="100%"&gt;Saxena D&lt;/style&gt;&lt;style face="normal" font="default" charset="162" size="100%"&gt;,&lt;/style&gt;&lt;/author&gt;&lt;/authors&gt;&lt;/contributors&gt;&lt;titles&gt;&lt;title&gt;Role of mean platelet volume in diagnosis of acute appendicitis&lt;/title&gt;&lt;secondary-title&gt;IJBR&lt;/secondary-title&gt;&lt;/titles&gt;&lt;periodical&gt;&lt;full-title&gt;IJBR&lt;/full-title&gt;&lt;/periodical&gt;&lt;pages&gt;235-7&lt;/pages&gt;&lt;dates&gt;&lt;year&gt; 2015; 6&lt;/year&gt;&lt;/dates&gt;&lt;urls&gt;&lt;/urls&gt;&lt;/record&gt;&lt;/Cite&gt;&lt;/EndNote&gt;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5" w:tooltip="Saxena D,  2015; 6 #203" w:history="1">
        <w:r w:rsidRPr="00B069B0">
          <w:rPr>
            <w:rFonts w:cs="Times New Roman"/>
            <w:noProof/>
            <w:color w:val="000000" w:themeColor="text1"/>
            <w:kern w:val="0"/>
            <w:lang w:eastAsia="tr-TR" w:bidi="ar-SA"/>
          </w:rPr>
          <w:t>195</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bidi="ar-SA"/>
        </w:rPr>
        <w:t xml:space="preserve">. </w:t>
      </w:r>
      <w:r w:rsidRPr="00B069B0">
        <w:rPr>
          <w:rFonts w:cs="Times New Roman"/>
          <w:color w:val="000000" w:themeColor="text1"/>
          <w:kern w:val="0"/>
          <w:lang w:eastAsia="tr-TR" w:bidi="ar-SA"/>
        </w:rPr>
        <w:t>Yardımcı ve arkadaşlarının yaptığı retrospektif bir çalışmada ise hastalar AA grubu ve sağlıklı kontrol grubu olarak ayrılmış, AA grubu ise perfore veya</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gangrene</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apandisit</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olanlar,</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flegmentöz apandisiti olanlar ve lokalize peritonit ile beraber olan AA olanlar olarak alt gruplara ayrılmıştır. MPV’nin ortalama değerleri hasta grubu için 9.3±</w:t>
      </w:r>
      <w:bookmarkStart w:id="78" w:name="_Hlk480450101"/>
      <w:r w:rsidRPr="00B069B0">
        <w:rPr>
          <w:rFonts w:cs="Times New Roman"/>
          <w:color w:val="000000" w:themeColor="text1"/>
          <w:kern w:val="0"/>
          <w:lang w:eastAsia="tr-TR" w:bidi="ar-SA"/>
        </w:rPr>
        <w:t>8 fL</w:t>
      </w:r>
      <w:bookmarkEnd w:id="78"/>
      <w:r w:rsidRPr="00B069B0">
        <w:rPr>
          <w:rFonts w:cs="Times New Roman"/>
          <w:color w:val="000000" w:themeColor="text1"/>
          <w:kern w:val="0"/>
          <w:lang w:eastAsia="tr-TR" w:bidi="ar-SA"/>
        </w:rPr>
        <w:t>, sağlıklı kontrol grubu için 8.5±5.8 fL olarak bulunmuştur (p=0.0005).</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Bu çalışmada AA grubunda MPV değerinin yüksek bulunması, MPV değerinin tanı için kullanılabileceğini öngörmüştür. Bu çalışma da AA ayırıcı tanısında MPV değerinin cut off değeri 8.92 fL, duyarlılığı %73, özgüllüğü ise %57 olarak bulunmuştur.</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Aynı çalışmada AA tanısı almış olan alt grupların kıyaslamasında</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MPV değerlerinin farklı çıkması ile komplikasyonları tahmin etmede de kullanılabileceğine</w:t>
      </w:r>
      <w:r w:rsidR="00263A7A">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yer verilmiştir </w:t>
      </w:r>
      <w:r w:rsidRPr="00B069B0">
        <w:rPr>
          <w:rFonts w:cs="Times New Roman"/>
          <w:color w:val="000000" w:themeColor="text1"/>
          <w:kern w:val="0"/>
          <w:lang w:eastAsia="tr-TR" w:bidi="ar-SA"/>
        </w:rPr>
        <w:fldChar w:fldCharType="begin">
          <w:fldData xml:space="preserve">PEVuZE5vdGU+PENpdGU+PEF1dGhvcj5ZYXJkaW1jaTwvQXV0aG9yPjxZZWFyPjIwMTY8L1llYXI+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PEVuZE5vdGU+PENpdGU+PEF1dGhvcj5ZYXJkaW1jaTwvQXV0aG9yPjxZZWFyPjIwMTY8L1llYXI+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6" w:tooltip="Yardimci, 2016 #204" w:history="1">
        <w:r w:rsidRPr="00B069B0">
          <w:rPr>
            <w:rFonts w:cs="Times New Roman"/>
            <w:noProof/>
            <w:color w:val="000000" w:themeColor="text1"/>
            <w:kern w:val="0"/>
            <w:lang w:eastAsia="tr-TR" w:bidi="ar-SA"/>
          </w:rPr>
          <w:t>196</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Bizim çalışmamızda MPV değerleri arasında istatisiksel olarak anlamlı bir fark bulunamadı (p= 0,717). PDW değerleri AA (+) hasta grubunda düşük, anlamlı bulundu (p&lt;0,05).</w:t>
      </w:r>
      <w:r w:rsidR="00B069B0" w:rsidRPr="00B069B0">
        <w:rPr>
          <w:rFonts w:cs="Times New Roman"/>
          <w:color w:val="000000" w:themeColor="text1"/>
          <w:kern w:val="0"/>
          <w:lang w:eastAsia="tr-TR" w:bidi="ar-SA"/>
        </w:rPr>
        <w:t xml:space="preserve"> </w:t>
      </w:r>
      <w:r w:rsidRPr="00B069B0">
        <w:rPr>
          <w:rFonts w:cs="Times New Roman"/>
          <w:color w:val="000000" w:themeColor="text1"/>
          <w:kern w:val="0"/>
          <w:lang w:eastAsia="tr-TR" w:bidi="ar-SA"/>
        </w:rPr>
        <w:t xml:space="preserve">Cinsiyete göre yaptığımız analizde ise erkek AA (+) hastalar ile </w:t>
      </w:r>
      <w:proofErr w:type="gramStart"/>
      <w:r w:rsidRPr="00B069B0">
        <w:rPr>
          <w:rFonts w:cs="Times New Roman"/>
          <w:color w:val="000000" w:themeColor="text1"/>
          <w:kern w:val="0"/>
          <w:lang w:eastAsia="tr-TR" w:bidi="ar-SA"/>
        </w:rPr>
        <w:t>AA(</w:t>
      </w:r>
      <w:proofErr w:type="gramEnd"/>
      <w:r w:rsidRPr="00B069B0">
        <w:rPr>
          <w:rFonts w:cs="Times New Roman"/>
          <w:color w:val="000000" w:themeColor="text1"/>
          <w:kern w:val="0"/>
          <w:lang w:eastAsia="tr-TR" w:bidi="ar-SA"/>
        </w:rPr>
        <w:t>-) hastalar arasında PDW değeri açısından istatistiksel olarak anlamlı fark bulunmazken kadın AA(+) hastaların PDW değerleri istatistiksel olarak düşük anlamlı bulundu (p=0,001).</w:t>
      </w:r>
    </w:p>
    <w:p w14:paraId="35269A79" w14:textId="1BF3A756" w:rsidR="00CC18ED" w:rsidRPr="00B069B0" w:rsidRDefault="00CC18ED" w:rsidP="00B069B0">
      <w:pPr>
        <w:spacing w:after="360" w:line="360" w:lineRule="auto"/>
        <w:ind w:firstLine="709"/>
        <w:jc w:val="both"/>
        <w:rPr>
          <w:rFonts w:cs="Times New Roman"/>
          <w:color w:val="000000" w:themeColor="text1"/>
          <w:kern w:val="0"/>
          <w:lang w:eastAsia="tr-TR" w:bidi="ar-SA"/>
        </w:rPr>
      </w:pPr>
      <w:r w:rsidRPr="00B069B0">
        <w:rPr>
          <w:rFonts w:cs="Times New Roman"/>
          <w:color w:val="000000" w:themeColor="text1"/>
          <w:kern w:val="0"/>
          <w:lang w:eastAsia="tr-TR" w:bidi="ar-SA"/>
        </w:rPr>
        <w:t xml:space="preserve">Eoninofil düzeyleri Shrestha R ve arkadaşlarının yaptığı bir çalışmaya da konu olmuştur. Bu çalışmada klasik akut apandisit hastaları ve negatif apendektomi olmuş hastaların apendikslerinin patolojik incelemesinde apendiks duvarında eozinofillerin klasik AA hastalarında yüksek olduğu görülmüş </w:t>
      </w:r>
      <w:r w:rsidRPr="00B069B0">
        <w:rPr>
          <w:rFonts w:cs="Times New Roman"/>
          <w:color w:val="000000" w:themeColor="text1"/>
          <w:kern w:val="0"/>
          <w:lang w:eastAsia="tr-TR" w:bidi="ar-SA"/>
        </w:rPr>
        <w:fldChar w:fldCharType="begin">
          <w:fldData xml:space="preserve">PEVuZE5vdGU+PENpdGU+PEF1dGhvcj5TaHJlc3RoYTwvQXV0aG9yPjxZZWFyPjIwMTU8L1llYXI+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PEVuZE5vdGU+PENpdGU+PEF1dGhvcj5TaHJlc3RoYTwvQXV0aG9yPjxZZWFyPjIwMTU8L1llYXI+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7" w:tooltip="Shrestha, 2015 #205" w:history="1">
        <w:r w:rsidRPr="00B069B0">
          <w:rPr>
            <w:rFonts w:cs="Times New Roman"/>
            <w:noProof/>
            <w:color w:val="000000" w:themeColor="text1"/>
            <w:kern w:val="0"/>
            <w:lang w:eastAsia="tr-TR" w:bidi="ar-SA"/>
          </w:rPr>
          <w:t>197</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Yine yapılmış bazı çalışmalarda operasyon sonrası incelenen apendiks duvarında kas tabakasında eozinofillerin baskın olduğu akut eozinofilik apandisit tanımından bahsedilmiştir </w:t>
      </w:r>
      <w:r w:rsidRPr="00B069B0">
        <w:rPr>
          <w:rFonts w:cs="Times New Roman"/>
          <w:color w:val="000000" w:themeColor="text1"/>
          <w:kern w:val="0"/>
          <w:lang w:eastAsia="tr-TR" w:bidi="ar-SA"/>
        </w:rPr>
        <w:lastRenderedPageBreak/>
        <w:fldChar w:fldCharType="begin">
          <w:fldData xml:space="preserve">PEVuZE5vdGU+PENpdGU+PEF1dGhvcj5TdGVwaGVuc29uPC9BdXRob3I+PFllYXI+MTk2MTwvWWVh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==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PEVuZE5vdGU+PENpdGU+PEF1dGhvcj5TdGVwaGVuc29uPC9BdXRob3I+PFllYXI+MTk2MTwvWWVh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==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198" w:tooltip="Stephenson, 1961 #206" w:history="1">
        <w:r w:rsidRPr="00B069B0">
          <w:rPr>
            <w:rFonts w:cs="Times New Roman"/>
            <w:noProof/>
            <w:color w:val="000000" w:themeColor="text1"/>
            <w:kern w:val="0"/>
            <w:lang w:eastAsia="tr-TR" w:bidi="ar-SA"/>
          </w:rPr>
          <w:t>198-202</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Hastaların serumdaki eozinofil düzeylerini karşılaştıran bir çalışmada AA grubunun eozinofil düzeyleri anlamlı bulunamamıştır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&lt;EndNote&gt;&lt;Cite&gt;&lt;Author&gt;Santosh&lt;/Author&gt;&lt;Year&gt;2008&lt;/Year&gt;&lt;RecNum&gt;212&lt;/RecNum&gt;&lt;DisplayText&gt;(203)&lt;/DisplayText&gt;&lt;record&gt;&lt;rec-number&gt;212&lt;/rec-number&gt;&lt;foreign-keys&gt;&lt;key app="EN" db-id="pt0frs22nff2zhew9rap5zpkzfeep0exda9w"&gt;212&lt;/key&gt;&lt;/foreign-keys&gt;&lt;ref-type name="Journal Article"&gt;17&lt;/ref-type&gt;&lt;contributors&gt;&lt;authors&gt;&lt;author&gt;Santosh, G.&lt;/author&gt;&lt;author&gt;Aravindan, K. P.&lt;/author&gt;&lt;/authors&gt;&lt;/contributors&gt;&lt;auth-address&gt;Department of Pathology, Medical College, Calicut - 673 008, Kerala, India.&lt;/auth-address&gt;&lt;titles&gt;&lt;title&gt;Evidence for eosinophil degranulation in acute appendicitis&lt;/title&gt;&lt;secondary-title&gt;Indian J Pathol Microbiol&lt;/secondary-title&gt;&lt;alt-title&gt;Indian journal of pathology &amp;amp; microbiology&lt;/alt-title&gt;&lt;/titles&gt;&lt;periodical&gt;&lt;full-title&gt;Indian J Pathol Microbiol&lt;/full-title&gt;&lt;abbr-1&gt;Indian journal of pathology &amp;amp; microbiology&lt;/abbr-1&gt;&lt;/periodical&gt;&lt;alt-periodical&gt;&lt;full-title&gt;Indian J Pathol Microbiol&lt;/full-title&gt;&lt;abbr-1&gt;Indian journal of pathology &amp;amp; microbiology&lt;/abbr-1&gt;&lt;/alt-periodical&gt;&lt;pages&gt;172-4&lt;/pages&gt;&lt;volume&gt;51&lt;/volume&gt;&lt;number&gt;2&lt;/number&gt;&lt;keywords&gt;&lt;keyword&gt;Appendicitis/etiology/pathology/*physiopathology&lt;/keyword&gt;&lt;keyword&gt;Case-Control Studies&lt;/keyword&gt;&lt;keyword&gt;Cell Degranulation&lt;/keyword&gt;&lt;keyword&gt;Eosinophil Cationic Protein/blood&lt;/keyword&gt;&lt;keyword&gt;Eosinophils/pathology/*physiology&lt;/keyword&gt;&lt;keyword&gt;Humans&lt;/keyword&gt;&lt;/keywords&gt;&lt;dates&gt;&lt;year&gt;2008&lt;/year&gt;&lt;pub-dates&gt;&lt;date&gt;Apr-Jun&lt;/date&gt;&lt;/pub-dates&gt;&lt;/dates&gt;&lt;isbn&gt;0377-4929 (Print)&amp;#xD;0377-4929 (Linking)&lt;/isbn&gt;&lt;accession-num&gt;18603674&lt;/accession-num&gt;&lt;urls&gt;&lt;related-urls&gt;&lt;url&gt;http://www.ncbi.nlm.nih.gov/pubmed/18603674&lt;/url&gt;&lt;/related-urls&gt;&lt;/urls&gt;&lt;/record&gt;&lt;/Cite&gt;&lt;/EndNote&gt;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203" w:tooltip="Santosh, 2008 #212" w:history="1">
        <w:r w:rsidRPr="00B069B0">
          <w:rPr>
            <w:rFonts w:cs="Times New Roman"/>
            <w:noProof/>
            <w:color w:val="000000" w:themeColor="text1"/>
            <w:kern w:val="0"/>
            <w:lang w:eastAsia="tr-TR" w:bidi="ar-SA"/>
          </w:rPr>
          <w:t>203</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Alt kadran ağrısı ile başvuran hastaların incelendiği bir diğer çalışmada ise periferik eozinofilisi olan hastaların AA olma oranlarının düştüğünden bahsedilmiştir </w:t>
      </w:r>
      <w:r w:rsidRPr="00B069B0">
        <w:rPr>
          <w:rFonts w:cs="Times New Roman"/>
          <w:color w:val="000000" w:themeColor="text1"/>
          <w:kern w:val="0"/>
          <w:lang w:eastAsia="tr-TR" w:bidi="ar-SA"/>
        </w:rPr>
        <w:fldChar w:fldCharType="begin"/>
      </w:r>
      <w:r w:rsidRPr="00B069B0">
        <w:rPr>
          <w:rFonts w:cs="Times New Roman"/>
          <w:color w:val="000000" w:themeColor="text1"/>
          <w:kern w:val="0"/>
          <w:lang w:eastAsia="tr-TR" w:bidi="ar-SA"/>
        </w:rPr>
        <w:instrText xml:space="preserve"> ADDIN EN.CITE &lt;EndNote&gt;&lt;Cite&gt;&lt;Author&gt;Clark&lt;/Author&gt;&lt;Year&gt;2008&lt;/Year&gt;&lt;RecNum&gt;213&lt;/RecNum&gt;&lt;DisplayText&gt;(204)&lt;/DisplayText&gt;&lt;record&gt;&lt;rec-number&gt;213&lt;/rec-number&gt;&lt;foreign-keys&gt;&lt;key app="EN" db-id="pt0frs22nff2zhew9rap5zpkzfeep0exda9w"&gt;213&lt;/key&gt;&lt;/foreign-keys&gt;&lt;ref-type name="Journal Article"&gt;17&lt;/ref-type&gt;&lt;contributors&gt;&lt;authors&gt;&lt;author&gt;Clark, P. J.&lt;/author&gt;&lt;/authors&gt;&lt;/contributors&gt;&lt;auth-address&gt;Department of Gastroenterology and Hepatology, Royal Brisbane and Women&amp;apos;s Hospital, Brisbane, Queensland, Australia. drpjclark@gmail.com&lt;/auth-address&gt;&lt;titles&gt;&lt;title&gt;Utility of eosinophilia as a diagnostic clue in lower abdominal pain in northern Australia: a retrospective case-control study&lt;/title&gt;&lt;secondary-title&gt;Intern Med J&lt;/secondary-title&gt;&lt;alt-title&gt;Internal medicine journal&lt;/alt-title&gt;&lt;/titles&gt;&lt;periodical&gt;&lt;full-title&gt;Intern Med J&lt;/full-title&gt;&lt;abbr-1&gt;Internal medicine journal&lt;/abbr-1&gt;&lt;/periodical&gt;&lt;alt-periodical&gt;&lt;full-title&gt;Intern Med J&lt;/full-title&gt;&lt;abbr-1&gt;Internal medicine journal&lt;/abbr-1&gt;&lt;/alt-periodical&gt;&lt;pages&gt;278-80&lt;/pages&gt;&lt;volume&gt;38&lt;/volume&gt;&lt;number&gt;4&lt;/number&gt;&lt;keywords&gt;&lt;keyword&gt;Abdominal Pain/*etiology&lt;/keyword&gt;&lt;keyword&gt;Adult&lt;/keyword&gt;&lt;keyword&gt;Australia&lt;/keyword&gt;&lt;keyword&gt;Case-Control Studies&lt;/keyword&gt;&lt;keyword&gt;Child&lt;/keyword&gt;&lt;keyword&gt;Enteritis/*diagnosis/etiology&lt;/keyword&gt;&lt;keyword&gt;Eosinophilia/*diagnosis/etiology&lt;/keyword&gt;&lt;keyword&gt;Humans&lt;/keyword&gt;&lt;keyword&gt;Male&lt;/keyword&gt;&lt;keyword&gt;Nematode Infections/complications/*diagnosis&lt;/keyword&gt;&lt;keyword&gt;Retrospective Studies&lt;/keyword&gt;&lt;/keywords&gt;&lt;dates&gt;&lt;year&gt;2008&lt;/year&gt;&lt;pub-dates&gt;&lt;date&gt;Apr&lt;/date&gt;&lt;/pub-dates&gt;&lt;/dates&gt;&lt;isbn&gt;1445-5994 (Electronic)&amp;#xD;1444-0903 (Linking)&lt;/isbn&gt;&lt;accession-num&gt;18380702&lt;/accession-num&gt;&lt;urls&gt;&lt;related-urls&gt;&lt;url&gt;http://www.ncbi.nlm.nih.gov/pubmed/18380702&lt;/url&gt;&lt;/related-urls&gt;&lt;/urls&gt;&lt;electronic-resource-num&gt;10.1111/j.1445-5994.2008.01644.x&lt;/electronic-resource-num&gt;&lt;/record&gt;&lt;/Cite&gt;&lt;/EndNote&gt;</w:instrText>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204" w:tooltip="Clark, 2008 #213" w:history="1">
        <w:r w:rsidRPr="00B069B0">
          <w:rPr>
            <w:rFonts w:cs="Times New Roman"/>
            <w:noProof/>
            <w:color w:val="000000" w:themeColor="text1"/>
            <w:kern w:val="0"/>
            <w:lang w:eastAsia="tr-TR" w:bidi="ar-SA"/>
          </w:rPr>
          <w:t>204</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Bizim çalışmamızda da eozinofil düzeyleri AA (+) grupta düşük bulundu. AA (+) ve AA (-) hasta gruplarının eozinofil değerleri arasındaki fark anlamlıydı (p&lt;0,001).</w:t>
      </w:r>
    </w:p>
    <w:p w14:paraId="2D56B7D0" w14:textId="6D675EA3"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eastAsia="tr-TR" w:bidi="ar-SA"/>
        </w:rPr>
      </w:pPr>
      <w:r w:rsidRPr="00B069B0">
        <w:rPr>
          <w:rFonts w:cs="Times New Roman"/>
          <w:color w:val="000000" w:themeColor="text1"/>
          <w:kern w:val="0"/>
          <w:lang w:eastAsia="tr-TR" w:bidi="ar-SA"/>
        </w:rPr>
        <w:t xml:space="preserve">Birçok inflamatuar durumda sistemik enflamatuar yanıta bağlı olarak nötrofili, lenfositopeni ve buna bağlı olarak nötrofil lenfosit oranı (NLR) artmaktadır </w:t>
      </w:r>
      <w:r w:rsidRPr="00B069B0">
        <w:rPr>
          <w:rFonts w:cs="Times New Roman"/>
          <w:color w:val="000000" w:themeColor="text1"/>
          <w:kern w:val="0"/>
          <w:lang w:eastAsia="tr-TR" w:bidi="ar-SA"/>
        </w:rPr>
        <w:fldChar w:fldCharType="begin">
          <w:fldData xml:space="preserve">PEVuZE5vdGU+PENpdGU+PEF1dGhvcj5CaGF0PC9BdXRob3I+PFllYXI+MjAxMzwvWWVhcj48UmVj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PEVuZE5vdGU+PENpdGU+PEF1dGhvcj5CaGF0PC9BdXRob3I+PFllYXI+MjAxMzwvWWVhcj48UmVj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205" w:tooltip="Bhat, 2013 #214" w:history="1">
        <w:r w:rsidRPr="00B069B0">
          <w:rPr>
            <w:rFonts w:cs="Times New Roman"/>
            <w:noProof/>
            <w:color w:val="000000" w:themeColor="text1"/>
            <w:kern w:val="0"/>
            <w:lang w:eastAsia="tr-TR" w:bidi="ar-SA"/>
          </w:rPr>
          <w:t>205-207</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xml:space="preserve">. AA hastalarında da WBC düzeylerinin yüksek olması ve nötrofil oranlarının yüksekliği çok uzun zamandır bilinen ve kabul gören bir durumdur. AA hastalarında NLR ile ilgili yapılmış bazı çalışmalarda AA hastalarında NLR değerlerinin yüksek olduğu, komplike olmuş vakalarda ise AA vakalarından daha fazla yükseldiği görülmüştür </w:t>
      </w:r>
      <w:r w:rsidRPr="00B069B0">
        <w:rPr>
          <w:rFonts w:cs="Times New Roman"/>
          <w:color w:val="000000" w:themeColor="text1"/>
          <w:kern w:val="0"/>
          <w:lang w:eastAsia="tr-TR" w:bidi="ar-SA"/>
        </w:rPr>
        <w:fldChar w:fldCharType="begin">
          <w:fldData xml:space="preserve">PEVuZE5vdGU+PENpdGU+PEF1dGhvcj5Hb29kbWFuPC9BdXRob3I+PFllYXI+MTk5NTwvWWVhcj48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</w:fldData>
        </w:fldChar>
      </w:r>
      <w:r w:rsidRPr="00B069B0">
        <w:rPr>
          <w:rFonts w:cs="Times New Roman"/>
          <w:color w:val="000000" w:themeColor="text1"/>
          <w:kern w:val="0"/>
          <w:lang w:eastAsia="tr-TR" w:bidi="ar-SA"/>
        </w:rPr>
        <w:instrText xml:space="preserve"> ADDIN EN.CITE </w:instrText>
      </w:r>
      <w:r w:rsidRPr="00B069B0">
        <w:rPr>
          <w:rFonts w:cs="Times New Roman"/>
          <w:color w:val="000000" w:themeColor="text1"/>
          <w:kern w:val="0"/>
          <w:lang w:eastAsia="tr-TR" w:bidi="ar-SA"/>
        </w:rPr>
        <w:fldChar w:fldCharType="begin">
          <w:fldData xml:space="preserve">PEVuZE5vdGU+PENpdGU+PEF1dGhvcj5Hb29kbWFuPC9BdXRob3I+PFllYXI+MTk5NTwvWWVhcj48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</w:fldData>
        </w:fldChar>
      </w:r>
      <w:r w:rsidRPr="00B069B0">
        <w:rPr>
          <w:rFonts w:cs="Times New Roman"/>
          <w:color w:val="000000" w:themeColor="text1"/>
          <w:kern w:val="0"/>
          <w:lang w:eastAsia="tr-TR" w:bidi="ar-SA"/>
        </w:rPr>
        <w:instrText xml:space="preserve"> ADDIN EN.CITE.DATA </w:instrText>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r>
      <w:r w:rsidRPr="00B069B0">
        <w:rPr>
          <w:rFonts w:cs="Times New Roman"/>
          <w:color w:val="000000" w:themeColor="text1"/>
          <w:kern w:val="0"/>
          <w:lang w:eastAsia="tr-TR" w:bidi="ar-SA"/>
        </w:rPr>
        <w:fldChar w:fldCharType="separate"/>
      </w:r>
      <w:r w:rsidRPr="00B069B0">
        <w:rPr>
          <w:rFonts w:cs="Times New Roman"/>
          <w:noProof/>
          <w:color w:val="000000" w:themeColor="text1"/>
          <w:kern w:val="0"/>
          <w:lang w:eastAsia="tr-TR" w:bidi="ar-SA"/>
        </w:rPr>
        <w:t>(</w:t>
      </w:r>
      <w:hyperlink w:anchor="_ENREF_208" w:tooltip="Goodman, 1995 #217" w:history="1">
        <w:r w:rsidRPr="00B069B0">
          <w:rPr>
            <w:rFonts w:cs="Times New Roman"/>
            <w:noProof/>
            <w:color w:val="000000" w:themeColor="text1"/>
            <w:kern w:val="0"/>
            <w:lang w:eastAsia="tr-TR" w:bidi="ar-SA"/>
          </w:rPr>
          <w:t>208-211</w:t>
        </w:r>
      </w:hyperlink>
      <w:r w:rsidRPr="00B069B0">
        <w:rPr>
          <w:rFonts w:cs="Times New Roman"/>
          <w:noProof/>
          <w:color w:val="000000" w:themeColor="text1"/>
          <w:kern w:val="0"/>
          <w:lang w:eastAsia="tr-TR" w:bidi="ar-SA"/>
        </w:rPr>
        <w:t>)</w:t>
      </w:r>
      <w:r w:rsidRPr="00B069B0">
        <w:rPr>
          <w:rFonts w:cs="Times New Roman"/>
          <w:color w:val="000000" w:themeColor="text1"/>
          <w:kern w:val="0"/>
          <w:lang w:eastAsia="tr-TR" w:bidi="ar-SA"/>
        </w:rPr>
        <w:fldChar w:fldCharType="end"/>
      </w:r>
      <w:r w:rsidRPr="00B069B0">
        <w:rPr>
          <w:rFonts w:cs="Times New Roman"/>
          <w:color w:val="000000" w:themeColor="text1"/>
          <w:kern w:val="0"/>
          <w:lang w:eastAsia="tr-TR" w:bidi="ar-SA"/>
        </w:rPr>
        <w:t>. Bizim çalışmamızda literatürle uyumlu olarak AA (+) hasta grubunda WBC değerleri (p&lt;0,001), nötrofil sayısı (p&lt;0,001), nötrofil yüzdesi (p&lt;0,001), NLR oranı (p&lt;,001) anlamlı bulundu.</w:t>
      </w:r>
    </w:p>
    <w:p w14:paraId="72D66AE5" w14:textId="31A68F99"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eastAsia="tr-TR" w:bidi="ar-SA"/>
        </w:rPr>
      </w:pPr>
      <w:r w:rsidRPr="00B069B0">
        <w:rPr>
          <w:rFonts w:cs="Times New Roman"/>
          <w:color w:val="000000" w:themeColor="text1"/>
          <w:kern w:val="0"/>
          <w:lang w:eastAsia="tr-TR" w:bidi="ar-SA"/>
        </w:rPr>
        <w:t>Çalışmamızın kısıtlılıkları; çalışmamızın retrospektif olması, AA (-) hasta grubu sayısının AA (+) hasta grubundan düşük olması, tek merkezli bir çalışma olması çalışmamızı sınırlandıran faktörler olmuştur. Daha geniş hasta grupları ile yapılacak prospektif çalışmalara ihtiyaç vardır.</w:t>
      </w:r>
    </w:p>
    <w:p w14:paraId="254F4617" w14:textId="77777777" w:rsidR="00263A7A" w:rsidRDefault="00263A7A">
      <w:pPr>
        <w:rPr>
          <w:rFonts w:cs="Times New Roman"/>
          <w:b/>
          <w:color w:val="000000" w:themeColor="text1"/>
          <w:kern w:val="0"/>
          <w:u w:val="single"/>
          <w:lang w:eastAsia="tr-TR" w:bidi="ar-SA"/>
        </w:rPr>
      </w:pPr>
      <w:r>
        <w:rPr>
          <w:rFonts w:cs="Times New Roman"/>
          <w:b/>
          <w:color w:val="000000" w:themeColor="text1"/>
          <w:kern w:val="0"/>
          <w:u w:val="single"/>
          <w:lang w:eastAsia="tr-TR" w:bidi="ar-SA"/>
        </w:rPr>
        <w:br w:type="page"/>
      </w:r>
    </w:p>
    <w:p w14:paraId="6D409EB2" w14:textId="03B372D6" w:rsidR="00263A7A" w:rsidRDefault="00CC18ED" w:rsidP="00263A7A">
      <w:pPr>
        <w:pStyle w:val="Balk1"/>
        <w:rPr>
          <w:lang w:eastAsia="tr-TR" w:bidi="ar-SA"/>
        </w:rPr>
      </w:pPr>
      <w:bookmarkStart w:id="79" w:name="_Toc489520495"/>
      <w:r w:rsidRPr="00B069B0">
        <w:rPr>
          <w:lang w:eastAsia="tr-TR" w:bidi="ar-SA"/>
        </w:rPr>
        <w:lastRenderedPageBreak/>
        <w:t>6</w:t>
      </w:r>
      <w:r w:rsidR="00263A7A">
        <w:rPr>
          <w:lang w:eastAsia="tr-TR" w:bidi="ar-SA"/>
        </w:rPr>
        <w:t xml:space="preserve">. </w:t>
      </w:r>
      <w:r w:rsidRPr="00B069B0">
        <w:rPr>
          <w:lang w:eastAsia="tr-TR" w:bidi="ar-SA"/>
        </w:rPr>
        <w:t>SONUÇ</w:t>
      </w:r>
      <w:bookmarkEnd w:id="79"/>
    </w:p>
    <w:p w14:paraId="26CFC635" w14:textId="1EB9D409" w:rsidR="00CC18ED" w:rsidRPr="00B069B0" w:rsidRDefault="00CC18ED" w:rsidP="00B069B0">
      <w:pPr>
        <w:suppressAutoHyphens w:val="0"/>
        <w:autoSpaceDE w:val="0"/>
        <w:adjustRightInd w:val="0"/>
        <w:spacing w:after="360" w:line="360" w:lineRule="auto"/>
        <w:ind w:firstLine="709"/>
        <w:jc w:val="both"/>
        <w:textAlignment w:val="auto"/>
        <w:rPr>
          <w:rFonts w:cs="Times New Roman"/>
          <w:color w:val="000000" w:themeColor="text1"/>
          <w:kern w:val="0"/>
          <w:lang w:eastAsia="tr-TR" w:bidi="ar-SA"/>
        </w:rPr>
      </w:pPr>
      <w:bookmarkStart w:id="80" w:name="_Hlk480880752"/>
      <w:r w:rsidRPr="00B069B0">
        <w:rPr>
          <w:rFonts w:cs="Times New Roman"/>
          <w:color w:val="000000" w:themeColor="text1"/>
          <w:kern w:val="0"/>
          <w:lang w:eastAsia="tr-TR" w:bidi="ar-SA"/>
        </w:rPr>
        <w:t>AA (+) hasta grubu ile AA (-) hasta grubunu birbirinden ayırmak için MPV anlamlı bulunamadı. PDW değerleri ise AA (+) hasta grubunda anlamlı derece de düşük bulundu</w:t>
      </w:r>
      <w:bookmarkEnd w:id="80"/>
      <w:r w:rsidRPr="00B069B0">
        <w:rPr>
          <w:rFonts w:cs="Times New Roman"/>
          <w:color w:val="000000" w:themeColor="text1"/>
          <w:kern w:val="0"/>
          <w:lang w:eastAsia="tr-TR" w:bidi="ar-SA"/>
        </w:rPr>
        <w:t>.</w:t>
      </w:r>
    </w:p>
    <w:p w14:paraId="0BF3B234" w14:textId="77777777" w:rsidR="00CC18ED" w:rsidRPr="00B069B0" w:rsidRDefault="00CC18ED" w:rsidP="00CC18ED">
      <w:pPr>
        <w:suppressAutoHyphens w:val="0"/>
        <w:autoSpaceDE w:val="0"/>
        <w:adjustRightInd w:val="0"/>
        <w:spacing w:after="240" w:line="360" w:lineRule="auto"/>
        <w:jc w:val="both"/>
        <w:textAlignment w:val="auto"/>
        <w:rPr>
          <w:rFonts w:cs="Times New Roman"/>
          <w:color w:val="000000" w:themeColor="text1"/>
          <w:kern w:val="0"/>
          <w:lang w:eastAsia="tr-TR" w:bidi="ar-SA"/>
        </w:rPr>
      </w:pPr>
    </w:p>
    <w:p w14:paraId="1F082B4A" w14:textId="77777777" w:rsidR="00CC18ED" w:rsidRPr="00B069B0" w:rsidRDefault="00CC18ED" w:rsidP="00CC18ED">
      <w:pPr>
        <w:suppressAutoHyphens w:val="0"/>
        <w:autoSpaceDE w:val="0"/>
        <w:adjustRightInd w:val="0"/>
        <w:spacing w:after="240" w:line="360" w:lineRule="auto"/>
        <w:jc w:val="both"/>
        <w:textAlignment w:val="auto"/>
        <w:rPr>
          <w:rFonts w:cs="Times New Roman"/>
          <w:color w:val="000000" w:themeColor="text1"/>
          <w:kern w:val="0"/>
          <w:lang w:eastAsia="tr-TR" w:bidi="ar-SA"/>
        </w:rPr>
      </w:pPr>
    </w:p>
    <w:p w14:paraId="17718AC8" w14:textId="77777777" w:rsidR="00CC18ED" w:rsidRPr="00B069B0" w:rsidRDefault="00CC18ED" w:rsidP="00CC18ED">
      <w:pPr>
        <w:suppressAutoHyphens w:val="0"/>
        <w:autoSpaceDE w:val="0"/>
        <w:adjustRightInd w:val="0"/>
        <w:spacing w:after="240" w:line="360" w:lineRule="auto"/>
        <w:jc w:val="both"/>
        <w:textAlignment w:val="auto"/>
        <w:rPr>
          <w:rFonts w:cs="Times New Roman"/>
          <w:color w:val="000000" w:themeColor="text1"/>
          <w:kern w:val="0"/>
          <w:lang w:eastAsia="tr-TR" w:bidi="ar-SA"/>
        </w:rPr>
      </w:pPr>
    </w:p>
    <w:p w14:paraId="79E5C669" w14:textId="228EF544" w:rsidR="00CC18ED" w:rsidRPr="00B069B0" w:rsidRDefault="00B069B0" w:rsidP="00CC18ED">
      <w:pPr>
        <w:suppressAutoHyphens w:val="0"/>
        <w:autoSpaceDE w:val="0"/>
        <w:adjustRightInd w:val="0"/>
        <w:spacing w:after="240" w:line="360" w:lineRule="auto"/>
        <w:jc w:val="both"/>
        <w:textAlignment w:val="auto"/>
        <w:rPr>
          <w:rFonts w:cs="Times New Roman"/>
          <w:color w:val="000000" w:themeColor="text1"/>
        </w:rPr>
      </w:pPr>
      <w:r w:rsidRPr="00B069B0">
        <w:rPr>
          <w:rFonts w:cs="Times New Roman"/>
          <w:color w:val="000000" w:themeColor="text1"/>
          <w:kern w:val="0"/>
          <w:lang w:eastAsia="tr-TR" w:bidi="ar-SA"/>
        </w:rPr>
        <w:t xml:space="preserve"> </w:t>
      </w:r>
    </w:p>
    <w:p w14:paraId="7EF9AD57" w14:textId="77777777" w:rsidR="00CC18ED" w:rsidRPr="00B069B0" w:rsidRDefault="00CC18ED" w:rsidP="00CC18ED">
      <w:pPr>
        <w:pStyle w:val="Textbody"/>
        <w:spacing w:line="360" w:lineRule="auto"/>
        <w:rPr>
          <w:rFonts w:cs="Times New Roman"/>
          <w:color w:val="000000" w:themeColor="text1"/>
        </w:rPr>
      </w:pPr>
    </w:p>
    <w:p w14:paraId="4B7BE4E8" w14:textId="77777777" w:rsidR="00CC18ED" w:rsidRPr="00B069B0" w:rsidRDefault="00CC18ED" w:rsidP="00CC18ED">
      <w:pPr>
        <w:pStyle w:val="Textbody"/>
        <w:spacing w:line="360" w:lineRule="auto"/>
        <w:rPr>
          <w:rFonts w:cs="Times New Roman"/>
          <w:color w:val="000000" w:themeColor="text1"/>
        </w:rPr>
      </w:pPr>
    </w:p>
    <w:p w14:paraId="7100CB9D" w14:textId="77777777" w:rsidR="00263A7A" w:rsidRDefault="00263A7A">
      <w:pPr>
        <w:rPr>
          <w:rFonts w:eastAsiaTheme="majorEastAsia" w:cs="Mangal"/>
          <w:b/>
          <w:bCs/>
          <w:color w:val="000000" w:themeColor="text1"/>
          <w:szCs w:val="25"/>
        </w:rPr>
      </w:pPr>
      <w:r>
        <w:br w:type="page"/>
      </w:r>
    </w:p>
    <w:p w14:paraId="6B096D53" w14:textId="4E5D6BE3" w:rsidR="00CC18ED" w:rsidRPr="00B069B0" w:rsidRDefault="00CC18ED" w:rsidP="00263A7A">
      <w:pPr>
        <w:pStyle w:val="Balk1"/>
      </w:pPr>
      <w:bookmarkStart w:id="81" w:name="_Toc489520496"/>
      <w:r w:rsidRPr="00B069B0">
        <w:lastRenderedPageBreak/>
        <w:t>KAYNAKÇA</w:t>
      </w:r>
      <w:bookmarkStart w:id="82" w:name="_Hlk480145309"/>
      <w:bookmarkEnd w:id="81"/>
    </w:p>
    <w:p w14:paraId="63B3E935" w14:textId="77777777" w:rsidR="00CC18ED" w:rsidRPr="00263A7A" w:rsidRDefault="00CC18ED" w:rsidP="00263A7A">
      <w:pPr>
        <w:pStyle w:val="EndNoteBibliography"/>
        <w:spacing w:line="360" w:lineRule="auto"/>
        <w:ind w:left="567" w:hanging="567"/>
        <w:jc w:val="both"/>
        <w:rPr>
          <w:color w:val="000000" w:themeColor="text1"/>
        </w:rPr>
      </w:pPr>
      <w:r w:rsidRPr="00263A7A">
        <w:rPr>
          <w:color w:val="000000" w:themeColor="text1"/>
        </w:rPr>
        <w:fldChar w:fldCharType="begin"/>
      </w:r>
      <w:r w:rsidRPr="00263A7A">
        <w:rPr>
          <w:color w:val="000000" w:themeColor="text1"/>
        </w:rPr>
        <w:instrText xml:space="preserve"> ADDIN EN.REFLIST </w:instrText>
      </w:r>
      <w:r w:rsidRPr="00263A7A">
        <w:rPr>
          <w:color w:val="000000" w:themeColor="text1"/>
        </w:rPr>
        <w:fldChar w:fldCharType="separate"/>
      </w:r>
      <w:bookmarkStart w:id="83" w:name="_ENREF_1"/>
      <w:r w:rsidRPr="00263A7A">
        <w:rPr>
          <w:color w:val="000000" w:themeColor="text1"/>
        </w:rPr>
        <w:t>1.</w:t>
      </w:r>
      <w:r w:rsidRPr="00263A7A">
        <w:rPr>
          <w:color w:val="000000" w:themeColor="text1"/>
        </w:rPr>
        <w:tab/>
        <w:t>Addiss DG, Shaffer N, Fowler BS, Tauxe RV. The epidemiology of appendicitis and appendectomy in the United States. American journal of epidemiology. 1990;132(5):910-25.</w:t>
      </w:r>
      <w:bookmarkEnd w:id="83"/>
    </w:p>
    <w:p w14:paraId="0806915D" w14:textId="77777777" w:rsidR="00CC18ED" w:rsidRPr="00263A7A" w:rsidRDefault="00CC18ED" w:rsidP="00263A7A">
      <w:pPr>
        <w:pStyle w:val="EndNoteBibliography"/>
        <w:spacing w:line="360" w:lineRule="auto"/>
        <w:ind w:left="567" w:hanging="567"/>
        <w:jc w:val="both"/>
        <w:rPr>
          <w:color w:val="000000" w:themeColor="text1"/>
        </w:rPr>
      </w:pPr>
      <w:bookmarkStart w:id="84" w:name="_ENREF_2"/>
      <w:r w:rsidRPr="00263A7A">
        <w:rPr>
          <w:color w:val="000000" w:themeColor="text1"/>
        </w:rPr>
        <w:t>2.</w:t>
      </w:r>
      <w:r w:rsidRPr="00263A7A">
        <w:rPr>
          <w:color w:val="000000" w:themeColor="text1"/>
        </w:rPr>
        <w:tab/>
        <w:t>Prystowsky JB, Pugh CM, Nagle AP. Current problems in surgery. Appendicitis. Current problems in surgery. 2005;42(10):688-742.</w:t>
      </w:r>
      <w:bookmarkEnd w:id="84"/>
    </w:p>
    <w:p w14:paraId="7F0360F7" w14:textId="77777777" w:rsidR="00CC18ED" w:rsidRPr="00263A7A" w:rsidRDefault="00CC18ED" w:rsidP="00263A7A">
      <w:pPr>
        <w:pStyle w:val="EndNoteBibliography"/>
        <w:spacing w:line="360" w:lineRule="auto"/>
        <w:ind w:left="567" w:hanging="567"/>
        <w:jc w:val="both"/>
        <w:rPr>
          <w:color w:val="000000" w:themeColor="text1"/>
        </w:rPr>
      </w:pPr>
      <w:bookmarkStart w:id="85" w:name="_ENREF_3"/>
      <w:r w:rsidRPr="00263A7A">
        <w:rPr>
          <w:color w:val="000000" w:themeColor="text1"/>
        </w:rPr>
        <w:t>3.</w:t>
      </w:r>
      <w:r w:rsidRPr="00263A7A">
        <w:rPr>
          <w:color w:val="000000" w:themeColor="text1"/>
        </w:rPr>
        <w:tab/>
        <w:t>Andersson RE. Meta-analysis of the clinical and laboratory diagnosis of appendicitis. The British journal of surgery. 2004;91(1):28-37.</w:t>
      </w:r>
      <w:bookmarkEnd w:id="85"/>
    </w:p>
    <w:p w14:paraId="3FABEF2C" w14:textId="77777777" w:rsidR="00CC18ED" w:rsidRPr="00263A7A" w:rsidRDefault="00CC18ED" w:rsidP="00263A7A">
      <w:pPr>
        <w:pStyle w:val="EndNoteBibliography"/>
        <w:spacing w:line="360" w:lineRule="auto"/>
        <w:ind w:left="567" w:hanging="567"/>
        <w:jc w:val="both"/>
        <w:rPr>
          <w:color w:val="000000" w:themeColor="text1"/>
        </w:rPr>
      </w:pPr>
      <w:bookmarkStart w:id="86" w:name="_ENREF_4"/>
      <w:r w:rsidRPr="00263A7A">
        <w:rPr>
          <w:color w:val="000000" w:themeColor="text1"/>
        </w:rPr>
        <w:t>4.</w:t>
      </w:r>
      <w:r w:rsidRPr="00263A7A">
        <w:rPr>
          <w:color w:val="000000" w:themeColor="text1"/>
        </w:rPr>
        <w:tab/>
        <w:t>Bhangu A, Soreide K, Di Saverio S, Assarsson JH, Drake FT. Acute appendicitis: modern understanding of pathogenesis, diagnosis, and management. Lancet. 2015;386(10000):1278-87.</w:t>
      </w:r>
      <w:bookmarkEnd w:id="86"/>
    </w:p>
    <w:p w14:paraId="4203462C" w14:textId="77777777" w:rsidR="00CC18ED" w:rsidRPr="00263A7A" w:rsidRDefault="00CC18ED" w:rsidP="00263A7A">
      <w:pPr>
        <w:pStyle w:val="EndNoteBibliography"/>
        <w:spacing w:line="360" w:lineRule="auto"/>
        <w:ind w:left="567" w:hanging="567"/>
        <w:jc w:val="both"/>
        <w:rPr>
          <w:color w:val="000000" w:themeColor="text1"/>
        </w:rPr>
      </w:pPr>
      <w:bookmarkStart w:id="87" w:name="_ENREF_5"/>
      <w:r w:rsidRPr="00263A7A">
        <w:rPr>
          <w:color w:val="000000" w:themeColor="text1"/>
        </w:rPr>
        <w:t>5.</w:t>
      </w:r>
      <w:r w:rsidRPr="00263A7A">
        <w:rPr>
          <w:color w:val="000000" w:themeColor="text1"/>
        </w:rPr>
        <w:tab/>
        <w:t>Rao PM, Rhea JT, Novelline RA, Mostafavi AA, McCabe CJ. Effect of computed tomography of the appendix on treatment of patients and use of hospital resources. The New England journal of medicine. 1998;338(3):141-6.</w:t>
      </w:r>
      <w:bookmarkEnd w:id="87"/>
    </w:p>
    <w:p w14:paraId="12A7E200" w14:textId="77777777" w:rsidR="00CC18ED" w:rsidRPr="00263A7A" w:rsidRDefault="00CC18ED" w:rsidP="00263A7A">
      <w:pPr>
        <w:pStyle w:val="EndNoteBibliography"/>
        <w:spacing w:line="360" w:lineRule="auto"/>
        <w:ind w:left="567" w:hanging="567"/>
        <w:jc w:val="both"/>
        <w:rPr>
          <w:color w:val="000000" w:themeColor="text1"/>
        </w:rPr>
      </w:pPr>
      <w:bookmarkStart w:id="88" w:name="_ENREF_6"/>
      <w:r w:rsidRPr="00263A7A">
        <w:rPr>
          <w:color w:val="000000" w:themeColor="text1"/>
        </w:rPr>
        <w:t>6.</w:t>
      </w:r>
      <w:r w:rsidRPr="00263A7A">
        <w:rPr>
          <w:color w:val="000000" w:themeColor="text1"/>
        </w:rPr>
        <w:tab/>
        <w:t>Dinc B, Oskay A, Dinc SE, Bas B, Tekin S. New parameter in diagnosis of acute appendicitis: platelet distribution width. World journal of gastroenterology. 2015;21(6):1821-6.</w:t>
      </w:r>
      <w:bookmarkEnd w:id="88"/>
    </w:p>
    <w:p w14:paraId="4D95CF93" w14:textId="77777777" w:rsidR="00CC18ED" w:rsidRPr="00263A7A" w:rsidRDefault="00CC18ED" w:rsidP="00263A7A">
      <w:pPr>
        <w:pStyle w:val="EndNoteBibliography"/>
        <w:spacing w:line="360" w:lineRule="auto"/>
        <w:ind w:left="567" w:hanging="567"/>
        <w:jc w:val="both"/>
        <w:rPr>
          <w:color w:val="000000" w:themeColor="text1"/>
        </w:rPr>
      </w:pPr>
      <w:bookmarkStart w:id="89" w:name="_ENREF_7"/>
      <w:r w:rsidRPr="00263A7A">
        <w:rPr>
          <w:color w:val="000000" w:themeColor="text1"/>
        </w:rPr>
        <w:t>7.</w:t>
      </w:r>
      <w:r w:rsidRPr="00263A7A">
        <w:rPr>
          <w:color w:val="000000" w:themeColor="text1"/>
        </w:rPr>
        <w:tab/>
        <w:t>Narci H, Turk E, Karagulle E, Togan T, Karabulut K. The role of mean platelet volume in the diagnosis of acute appendicitis: a retrospective case-controlled study. Iranian Red Crescent medical journal. 2013;15(12):e11934.</w:t>
      </w:r>
      <w:bookmarkEnd w:id="89"/>
    </w:p>
    <w:p w14:paraId="07490F60" w14:textId="77777777" w:rsidR="00CC18ED" w:rsidRPr="00263A7A" w:rsidRDefault="00CC18ED" w:rsidP="00263A7A">
      <w:pPr>
        <w:pStyle w:val="EndNoteBibliography"/>
        <w:spacing w:line="360" w:lineRule="auto"/>
        <w:ind w:left="567" w:hanging="567"/>
        <w:jc w:val="both"/>
        <w:rPr>
          <w:color w:val="000000" w:themeColor="text1"/>
        </w:rPr>
      </w:pPr>
      <w:bookmarkStart w:id="90" w:name="_ENREF_8"/>
      <w:r w:rsidRPr="00263A7A">
        <w:rPr>
          <w:color w:val="000000" w:themeColor="text1"/>
        </w:rPr>
        <w:t>8.</w:t>
      </w:r>
      <w:r w:rsidRPr="00263A7A">
        <w:rPr>
          <w:color w:val="000000" w:themeColor="text1"/>
        </w:rPr>
        <w:tab/>
        <w:t>Gasparyan AY, Ayvazyan L, Mikhailidis DP, Kitas GD. Mean platelet volume: a link between thrombosis and inflammation? Current pharmaceutical design. 2011;17(1):47-58.</w:t>
      </w:r>
      <w:bookmarkEnd w:id="90"/>
    </w:p>
    <w:p w14:paraId="18DF889B" w14:textId="77777777" w:rsidR="00CC18ED" w:rsidRPr="00263A7A" w:rsidRDefault="00CC18ED" w:rsidP="00263A7A">
      <w:pPr>
        <w:pStyle w:val="EndNoteBibliography"/>
        <w:spacing w:line="360" w:lineRule="auto"/>
        <w:ind w:left="567" w:hanging="567"/>
        <w:jc w:val="both"/>
        <w:rPr>
          <w:color w:val="000000" w:themeColor="text1"/>
        </w:rPr>
      </w:pPr>
      <w:bookmarkStart w:id="91" w:name="_ENREF_9"/>
      <w:r w:rsidRPr="00263A7A">
        <w:rPr>
          <w:color w:val="000000" w:themeColor="text1"/>
        </w:rPr>
        <w:t>9.</w:t>
      </w:r>
      <w:r w:rsidRPr="00263A7A">
        <w:rPr>
          <w:color w:val="000000" w:themeColor="text1"/>
        </w:rPr>
        <w:tab/>
        <w:t>Erdem H, Aktimur R, Cetinkunar S, Reyhan E, Gokler C, Irkorucu O, et al. Evaluation of mean platelet volume as a diagnostic biomarker in acute appendicitis. International journal of clinical and experimental medicine. 2015;8(1):1291-5.</w:t>
      </w:r>
      <w:bookmarkEnd w:id="91"/>
    </w:p>
    <w:p w14:paraId="528854A9" w14:textId="3BE03B71" w:rsidR="00CC18ED" w:rsidRPr="00263A7A" w:rsidRDefault="00CC18ED" w:rsidP="00263A7A">
      <w:pPr>
        <w:pStyle w:val="EndNoteBibliography"/>
        <w:spacing w:line="360" w:lineRule="auto"/>
        <w:ind w:left="567" w:hanging="567"/>
        <w:jc w:val="both"/>
        <w:rPr>
          <w:color w:val="000000" w:themeColor="text1"/>
        </w:rPr>
      </w:pPr>
      <w:bookmarkStart w:id="92" w:name="_ENREF_10"/>
      <w:r w:rsidRPr="00263A7A">
        <w:rPr>
          <w:color w:val="000000" w:themeColor="text1"/>
        </w:rPr>
        <w:t>10.</w:t>
      </w:r>
      <w:r w:rsidRPr="00263A7A">
        <w:rPr>
          <w:color w:val="000000" w:themeColor="text1"/>
        </w:rPr>
        <w:tab/>
        <w:t>Liang MK, Andersson RE, Jaffe BM, Berger DH.</w:t>
      </w:r>
      <w:r w:rsidR="00B069B0" w:rsidRPr="00263A7A">
        <w:rPr>
          <w:color w:val="000000" w:themeColor="text1"/>
        </w:rPr>
        <w:t xml:space="preserve"> </w:t>
      </w:r>
      <w:r w:rsidRPr="00263A7A">
        <w:rPr>
          <w:color w:val="000000" w:themeColor="text1"/>
        </w:rPr>
        <w:t>. In: Brunicardi FC, Andersen DK, Billiar TR, Dunn DL, Hunter JG, Matthews JB ea, editors. Schwartz’s Principles of Surgery 10 ed. New York: McGraw-Hill Education; 2014. p. 1241-62.</w:t>
      </w:r>
      <w:bookmarkEnd w:id="92"/>
    </w:p>
    <w:p w14:paraId="5324B3A1" w14:textId="77777777" w:rsidR="00CC18ED" w:rsidRPr="00263A7A" w:rsidRDefault="00CC18ED" w:rsidP="00263A7A">
      <w:pPr>
        <w:pStyle w:val="EndNoteBibliography"/>
        <w:spacing w:line="360" w:lineRule="auto"/>
        <w:ind w:left="567" w:hanging="567"/>
        <w:jc w:val="both"/>
        <w:rPr>
          <w:color w:val="000000" w:themeColor="text1"/>
        </w:rPr>
      </w:pPr>
      <w:bookmarkStart w:id="93" w:name="_ENREF_11"/>
      <w:r w:rsidRPr="00263A7A">
        <w:rPr>
          <w:color w:val="000000" w:themeColor="text1"/>
        </w:rPr>
        <w:lastRenderedPageBreak/>
        <w:t>11.</w:t>
      </w:r>
      <w:r w:rsidRPr="00263A7A">
        <w:rPr>
          <w:color w:val="000000" w:themeColor="text1"/>
        </w:rPr>
        <w:tab/>
        <w:t>Buschard K, Kjaeldgaard A. Investigation and analysis of the position, fixation, length and embryology of the vermiform appendix. Acta chirurgica Scandinavica. 1973;139(3):293-8.</w:t>
      </w:r>
      <w:bookmarkEnd w:id="93"/>
    </w:p>
    <w:p w14:paraId="420C1855" w14:textId="77777777" w:rsidR="00CC18ED" w:rsidRPr="00263A7A" w:rsidRDefault="00CC18ED" w:rsidP="00263A7A">
      <w:pPr>
        <w:pStyle w:val="EndNoteBibliography"/>
        <w:spacing w:line="360" w:lineRule="auto"/>
        <w:ind w:left="567" w:hanging="567"/>
        <w:jc w:val="both"/>
        <w:rPr>
          <w:color w:val="000000" w:themeColor="text1"/>
        </w:rPr>
      </w:pPr>
      <w:bookmarkStart w:id="94" w:name="_ENREF_12"/>
      <w:r w:rsidRPr="00263A7A">
        <w:rPr>
          <w:color w:val="000000" w:themeColor="text1"/>
        </w:rPr>
        <w:t>12.</w:t>
      </w:r>
      <w:r w:rsidRPr="00263A7A">
        <w:rPr>
          <w:color w:val="000000" w:themeColor="text1"/>
        </w:rPr>
        <w:tab/>
        <w:t>Deshmukh S, Verde F, Johnson PT, Fishman EK, Macura KJ. Anatomical variants and pathologies of the vermix. Emergency radiology. 2014;21(5):543-52.</w:t>
      </w:r>
      <w:bookmarkEnd w:id="94"/>
    </w:p>
    <w:p w14:paraId="650E3D7C" w14:textId="75258DCC" w:rsidR="00CC18ED" w:rsidRPr="00263A7A" w:rsidRDefault="00CC18ED" w:rsidP="00263A7A">
      <w:pPr>
        <w:pStyle w:val="EndNoteBibliography"/>
        <w:spacing w:line="360" w:lineRule="auto"/>
        <w:ind w:left="567" w:hanging="567"/>
        <w:jc w:val="both"/>
        <w:rPr>
          <w:color w:val="000000" w:themeColor="text1"/>
        </w:rPr>
      </w:pPr>
      <w:bookmarkStart w:id="95" w:name="_ENREF_13"/>
      <w:r w:rsidRPr="00263A7A">
        <w:rPr>
          <w:color w:val="000000" w:themeColor="text1"/>
        </w:rPr>
        <w:t>13.</w:t>
      </w:r>
      <w:r w:rsidRPr="00263A7A">
        <w:rPr>
          <w:color w:val="000000" w:themeColor="text1"/>
        </w:rPr>
        <w:tab/>
        <w:t>Jaffe BM, Berger DH. The Appendix.</w:t>
      </w:r>
      <w:r w:rsidR="00B069B0" w:rsidRPr="00263A7A">
        <w:rPr>
          <w:color w:val="000000" w:themeColor="text1"/>
        </w:rPr>
        <w:t xml:space="preserve"> </w:t>
      </w:r>
      <w:r w:rsidRPr="00263A7A">
        <w:rPr>
          <w:color w:val="000000" w:themeColor="text1"/>
        </w:rPr>
        <w:t>Schwartz’s Principles of surgery. 8 ed2008;29. p. 1162.</w:t>
      </w:r>
      <w:bookmarkEnd w:id="95"/>
    </w:p>
    <w:p w14:paraId="6E599842" w14:textId="57C8F242" w:rsidR="00CC18ED" w:rsidRPr="00263A7A" w:rsidRDefault="00CC18ED" w:rsidP="00263A7A">
      <w:pPr>
        <w:pStyle w:val="EndNoteBibliography"/>
        <w:spacing w:line="360" w:lineRule="auto"/>
        <w:ind w:left="567" w:hanging="567"/>
        <w:jc w:val="both"/>
        <w:rPr>
          <w:color w:val="000000" w:themeColor="text1"/>
        </w:rPr>
      </w:pPr>
      <w:bookmarkStart w:id="96" w:name="_ENREF_14"/>
      <w:r w:rsidRPr="00263A7A">
        <w:rPr>
          <w:color w:val="000000" w:themeColor="text1"/>
        </w:rPr>
        <w:t>14.</w:t>
      </w:r>
      <w:r w:rsidRPr="00263A7A">
        <w:rPr>
          <w:color w:val="000000" w:themeColor="text1"/>
        </w:rPr>
        <w:tab/>
        <w:t>Aygun A. Akut apandisit erken tanısında fizik muayene, laboratuvar, görüntüleme yöntemlerinin tanısal değeri ve skorlama sistemlerinin karşılaştırılması</w:t>
      </w:r>
      <w:r w:rsidR="00B069B0" w:rsidRPr="00263A7A">
        <w:rPr>
          <w:color w:val="000000" w:themeColor="text1"/>
        </w:rPr>
        <w:t xml:space="preserve"> </w:t>
      </w:r>
      <w:r w:rsidRPr="00263A7A">
        <w:rPr>
          <w:color w:val="000000" w:themeColor="text1"/>
        </w:rPr>
        <w:t>Edirne: Trakya Üniversitesi; 2015.</w:t>
      </w:r>
      <w:bookmarkEnd w:id="96"/>
    </w:p>
    <w:p w14:paraId="7E33107D" w14:textId="2C39BD11" w:rsidR="00CC18ED" w:rsidRPr="00263A7A" w:rsidRDefault="00CC18ED" w:rsidP="00263A7A">
      <w:pPr>
        <w:pStyle w:val="EndNoteBibliography"/>
        <w:spacing w:line="360" w:lineRule="auto"/>
        <w:ind w:left="567" w:hanging="567"/>
        <w:jc w:val="both"/>
        <w:rPr>
          <w:color w:val="000000" w:themeColor="text1"/>
        </w:rPr>
      </w:pPr>
      <w:bookmarkStart w:id="97" w:name="_ENREF_15"/>
      <w:r w:rsidRPr="00263A7A">
        <w:rPr>
          <w:color w:val="000000" w:themeColor="text1"/>
        </w:rPr>
        <w:t>15.</w:t>
      </w:r>
      <w:r w:rsidRPr="00263A7A">
        <w:rPr>
          <w:color w:val="000000" w:themeColor="text1"/>
        </w:rPr>
        <w:tab/>
        <w:t>Jaffe BM, Berger DH. The Appendix.</w:t>
      </w:r>
      <w:r w:rsidR="00B069B0" w:rsidRPr="00263A7A">
        <w:rPr>
          <w:color w:val="000000" w:themeColor="text1"/>
        </w:rPr>
        <w:t xml:space="preserve"> </w:t>
      </w:r>
      <w:r w:rsidRPr="00263A7A">
        <w:rPr>
          <w:color w:val="000000" w:themeColor="text1"/>
        </w:rPr>
        <w:t>Schwartz’s Principles of surgery (VIII Ed)2005;29:1119-37.</w:t>
      </w:r>
      <w:bookmarkEnd w:id="97"/>
    </w:p>
    <w:p w14:paraId="080C76A3" w14:textId="77777777" w:rsidR="00CC18ED" w:rsidRPr="00263A7A" w:rsidRDefault="00CC18ED" w:rsidP="00263A7A">
      <w:pPr>
        <w:pStyle w:val="EndNoteBibliography"/>
        <w:spacing w:line="360" w:lineRule="auto"/>
        <w:ind w:left="567" w:hanging="567"/>
        <w:jc w:val="both"/>
        <w:rPr>
          <w:color w:val="000000" w:themeColor="text1"/>
        </w:rPr>
      </w:pPr>
      <w:bookmarkStart w:id="98" w:name="_ENREF_16"/>
      <w:r w:rsidRPr="00263A7A">
        <w:rPr>
          <w:color w:val="000000" w:themeColor="text1"/>
        </w:rPr>
        <w:t>16.</w:t>
      </w:r>
      <w:r w:rsidRPr="00263A7A">
        <w:rPr>
          <w:color w:val="000000" w:themeColor="text1"/>
        </w:rPr>
        <w:tab/>
        <w:t>Kumar V, Abbas AK, Fausto N. Robbins and Cotran: Pathologic Basis of Disease. 7 ed. Philadelphia: Saunders Elsevier; 2007.</w:t>
      </w:r>
      <w:bookmarkEnd w:id="98"/>
    </w:p>
    <w:p w14:paraId="612FFBFE" w14:textId="14C4C858" w:rsidR="00CC18ED" w:rsidRPr="00263A7A" w:rsidRDefault="00CC18ED" w:rsidP="00263A7A">
      <w:pPr>
        <w:pStyle w:val="EndNoteBibliography"/>
        <w:spacing w:line="360" w:lineRule="auto"/>
        <w:ind w:left="567" w:hanging="567"/>
        <w:jc w:val="both"/>
        <w:rPr>
          <w:color w:val="000000" w:themeColor="text1"/>
        </w:rPr>
      </w:pPr>
      <w:bookmarkStart w:id="99" w:name="_ENREF_17"/>
      <w:r w:rsidRPr="00263A7A">
        <w:rPr>
          <w:color w:val="000000" w:themeColor="text1"/>
        </w:rPr>
        <w:t>17.</w:t>
      </w:r>
      <w:r w:rsidRPr="00263A7A">
        <w:rPr>
          <w:color w:val="000000" w:themeColor="text1"/>
        </w:rPr>
        <w:tab/>
        <w:t>Jaffe BM, Berger DH. The Appendix. In: Brunicardi FC, Andersen DK, Billiar TR, Dunn DL, Hunter JG, Matthews JB ea, editors. Schwartz' s Principles of Surgery. 9 ed. New York:</w:t>
      </w:r>
      <w:r w:rsidR="00B069B0" w:rsidRPr="00263A7A">
        <w:rPr>
          <w:color w:val="000000" w:themeColor="text1"/>
        </w:rPr>
        <w:t xml:space="preserve"> </w:t>
      </w:r>
      <w:r w:rsidRPr="00263A7A">
        <w:rPr>
          <w:color w:val="000000" w:themeColor="text1"/>
        </w:rPr>
        <w:t>The McGraw-Hill Companies; 2010. p. 1073-89.</w:t>
      </w:r>
      <w:bookmarkEnd w:id="99"/>
    </w:p>
    <w:p w14:paraId="08E322A2" w14:textId="77777777" w:rsidR="00CC18ED" w:rsidRPr="00263A7A" w:rsidRDefault="00CC18ED" w:rsidP="00263A7A">
      <w:pPr>
        <w:pStyle w:val="EndNoteBibliography"/>
        <w:spacing w:line="360" w:lineRule="auto"/>
        <w:ind w:left="567" w:hanging="567"/>
        <w:jc w:val="both"/>
        <w:rPr>
          <w:color w:val="000000" w:themeColor="text1"/>
        </w:rPr>
      </w:pPr>
      <w:bookmarkStart w:id="100" w:name="_ENREF_18"/>
      <w:r w:rsidRPr="00263A7A">
        <w:rPr>
          <w:color w:val="000000" w:themeColor="text1"/>
        </w:rPr>
        <w:t>18.</w:t>
      </w:r>
      <w:r w:rsidRPr="00263A7A">
        <w:rPr>
          <w:color w:val="000000" w:themeColor="text1"/>
        </w:rPr>
        <w:tab/>
        <w:t>Ghorbani A, Forouzesh M, Kazemifar AM. Variation in Anatomical Position of Vermiform Appendix among Iranian Population: An Old Issue Which Has Not Lost Its Importance. Anatomy research international. 2014;2014:313575.</w:t>
      </w:r>
      <w:bookmarkEnd w:id="100"/>
    </w:p>
    <w:p w14:paraId="0CB44EC9" w14:textId="77777777" w:rsidR="00CC18ED" w:rsidRPr="00263A7A" w:rsidRDefault="00CC18ED" w:rsidP="00263A7A">
      <w:pPr>
        <w:pStyle w:val="EndNoteBibliography"/>
        <w:spacing w:line="360" w:lineRule="auto"/>
        <w:ind w:left="567" w:hanging="567"/>
        <w:jc w:val="both"/>
        <w:rPr>
          <w:color w:val="000000" w:themeColor="text1"/>
        </w:rPr>
      </w:pPr>
      <w:bookmarkStart w:id="101" w:name="_ENREF_19"/>
      <w:r w:rsidRPr="00263A7A">
        <w:rPr>
          <w:color w:val="000000" w:themeColor="text1"/>
        </w:rPr>
        <w:t>19.</w:t>
      </w:r>
      <w:r w:rsidRPr="00263A7A">
        <w:rPr>
          <w:color w:val="000000" w:themeColor="text1"/>
        </w:rPr>
        <w:tab/>
        <w:t>Gray H. Gray's Anatomy: Classic Illustrated Edition. In: Lewis WH, editor. 20 ed. Philadelphia, New York.2013. p. 693.</w:t>
      </w:r>
      <w:bookmarkEnd w:id="101"/>
    </w:p>
    <w:p w14:paraId="7C3F35C1" w14:textId="77777777" w:rsidR="00CC18ED" w:rsidRPr="00263A7A" w:rsidRDefault="00CC18ED" w:rsidP="00263A7A">
      <w:pPr>
        <w:pStyle w:val="EndNoteBibliography"/>
        <w:spacing w:line="360" w:lineRule="auto"/>
        <w:ind w:left="567" w:hanging="567"/>
        <w:jc w:val="both"/>
        <w:rPr>
          <w:color w:val="000000" w:themeColor="text1"/>
        </w:rPr>
      </w:pPr>
      <w:bookmarkStart w:id="102" w:name="_ENREF_20"/>
      <w:r w:rsidRPr="00263A7A">
        <w:rPr>
          <w:color w:val="000000" w:themeColor="text1"/>
        </w:rPr>
        <w:t>20.</w:t>
      </w:r>
      <w:r w:rsidRPr="00263A7A">
        <w:rPr>
          <w:color w:val="000000" w:themeColor="text1"/>
        </w:rPr>
        <w:tab/>
        <w:t>Young P. [Appendicitis and its history]. Revista medica de Chile. 2014;142(5):667-72.</w:t>
      </w:r>
      <w:bookmarkEnd w:id="102"/>
    </w:p>
    <w:p w14:paraId="1FFE2AEC" w14:textId="77777777" w:rsidR="00CC18ED" w:rsidRPr="00263A7A" w:rsidRDefault="00CC18ED" w:rsidP="00263A7A">
      <w:pPr>
        <w:pStyle w:val="EndNoteBibliography"/>
        <w:spacing w:line="360" w:lineRule="auto"/>
        <w:ind w:left="567" w:hanging="567"/>
        <w:jc w:val="both"/>
        <w:rPr>
          <w:color w:val="000000" w:themeColor="text1"/>
        </w:rPr>
      </w:pPr>
      <w:bookmarkStart w:id="103" w:name="_ENREF_21"/>
      <w:r w:rsidRPr="00263A7A">
        <w:rPr>
          <w:color w:val="000000" w:themeColor="text1"/>
        </w:rPr>
        <w:t>21.</w:t>
      </w:r>
      <w:r w:rsidRPr="00263A7A">
        <w:rPr>
          <w:color w:val="000000" w:themeColor="text1"/>
        </w:rPr>
        <w:tab/>
        <w:t>Kavic MS, Kavic SM, Kavic SM. Laparoscopic Appendectomy. In: Wetter PA, editor. Prevention and Management of Laparoendoscopic Surgical Complications. 3 ed. Florida: Society of Laparoendoscopic Surgeons; 2010. p. 239-48</w:t>
      </w:r>
    </w:p>
    <w:p w14:paraId="377F91D8" w14:textId="77777777" w:rsidR="00CC18ED" w:rsidRPr="00263A7A" w:rsidRDefault="00CC18ED" w:rsidP="00263A7A">
      <w:pPr>
        <w:pStyle w:val="EndNoteBibliography"/>
        <w:spacing w:line="360" w:lineRule="auto"/>
        <w:ind w:left="567" w:hanging="567"/>
        <w:jc w:val="both"/>
        <w:rPr>
          <w:color w:val="000000" w:themeColor="text1"/>
        </w:rPr>
      </w:pPr>
      <w:bookmarkStart w:id="104" w:name="_ENREF_22"/>
      <w:bookmarkEnd w:id="103"/>
      <w:r w:rsidRPr="00263A7A">
        <w:rPr>
          <w:color w:val="000000" w:themeColor="text1"/>
        </w:rPr>
        <w:t>22.</w:t>
      </w:r>
      <w:r w:rsidRPr="00263A7A">
        <w:rPr>
          <w:color w:val="000000" w:themeColor="text1"/>
        </w:rPr>
        <w:tab/>
        <w:t>Williams GR. Presidential Address: a history of appendicitis. With anecdotes illustrating its importance. Annals of surgery. 1983;197(5):495-506.</w:t>
      </w:r>
      <w:bookmarkEnd w:id="104"/>
    </w:p>
    <w:p w14:paraId="340AC9BC" w14:textId="77777777" w:rsidR="00CC18ED" w:rsidRPr="00263A7A" w:rsidRDefault="00CC18ED" w:rsidP="00263A7A">
      <w:pPr>
        <w:pStyle w:val="EndNoteBibliography"/>
        <w:spacing w:line="360" w:lineRule="auto"/>
        <w:ind w:left="567" w:hanging="567"/>
        <w:jc w:val="both"/>
        <w:rPr>
          <w:color w:val="000000" w:themeColor="text1"/>
        </w:rPr>
      </w:pPr>
      <w:bookmarkStart w:id="105" w:name="_ENREF_23"/>
      <w:r w:rsidRPr="00263A7A">
        <w:rPr>
          <w:color w:val="000000" w:themeColor="text1"/>
        </w:rPr>
        <w:t>23.</w:t>
      </w:r>
      <w:r w:rsidRPr="00263A7A">
        <w:rPr>
          <w:color w:val="000000" w:themeColor="text1"/>
        </w:rPr>
        <w:tab/>
        <w:t xml:space="preserve">Ellis H. The 100th birthday of appendicitis. British medical journal. </w:t>
      </w:r>
      <w:r w:rsidRPr="00263A7A">
        <w:rPr>
          <w:color w:val="000000" w:themeColor="text1"/>
        </w:rPr>
        <w:lastRenderedPageBreak/>
        <w:t>1986;293(6562):1617-8.</w:t>
      </w:r>
      <w:bookmarkEnd w:id="105"/>
    </w:p>
    <w:p w14:paraId="1CEA08F7" w14:textId="77777777" w:rsidR="00CC18ED" w:rsidRPr="00263A7A" w:rsidRDefault="00CC18ED" w:rsidP="00263A7A">
      <w:pPr>
        <w:pStyle w:val="EndNoteBibliography"/>
        <w:spacing w:line="360" w:lineRule="auto"/>
        <w:ind w:left="567" w:hanging="567"/>
        <w:jc w:val="both"/>
        <w:rPr>
          <w:color w:val="000000" w:themeColor="text1"/>
        </w:rPr>
      </w:pPr>
      <w:bookmarkStart w:id="106" w:name="_ENREF_24"/>
      <w:r w:rsidRPr="00263A7A">
        <w:rPr>
          <w:color w:val="000000" w:themeColor="text1"/>
        </w:rPr>
        <w:t>24.</w:t>
      </w:r>
      <w:r w:rsidRPr="00263A7A">
        <w:rPr>
          <w:color w:val="000000" w:themeColor="text1"/>
        </w:rPr>
        <w:tab/>
        <w:t>Mishra VK, Joshi P, Shah JV, Agrawal C, Sharma D, Aggarwal K. Amyand's Hernia: A Case of an Unusual Inguinal Herniace. Indian Journal of Surgery. 2013;75(1):469-71.</w:t>
      </w:r>
      <w:bookmarkEnd w:id="106"/>
    </w:p>
    <w:p w14:paraId="5966B323" w14:textId="1C1AE6AA" w:rsidR="00CC18ED" w:rsidRPr="00263A7A" w:rsidRDefault="00CC18ED" w:rsidP="00263A7A">
      <w:pPr>
        <w:pStyle w:val="EndNoteBibliography"/>
        <w:spacing w:line="360" w:lineRule="auto"/>
        <w:ind w:left="567" w:hanging="567"/>
        <w:jc w:val="both"/>
        <w:rPr>
          <w:color w:val="000000" w:themeColor="text1"/>
        </w:rPr>
      </w:pPr>
      <w:bookmarkStart w:id="107" w:name="_ENREF_25"/>
      <w:r w:rsidRPr="00263A7A">
        <w:rPr>
          <w:color w:val="000000" w:themeColor="text1"/>
        </w:rPr>
        <w:t>25.</w:t>
      </w:r>
      <w:r w:rsidRPr="00263A7A">
        <w:rPr>
          <w:color w:val="000000" w:themeColor="text1"/>
        </w:rPr>
        <w:tab/>
        <w:t>Skandalakis JE , Colborn GE , Weidman TA , Foster</w:t>
      </w:r>
      <w:r w:rsidR="00B069B0" w:rsidRPr="00263A7A">
        <w:rPr>
          <w:color w:val="000000" w:themeColor="text1"/>
        </w:rPr>
        <w:t xml:space="preserve"> </w:t>
      </w:r>
      <w:r w:rsidRPr="00263A7A">
        <w:rPr>
          <w:color w:val="000000" w:themeColor="text1"/>
        </w:rPr>
        <w:t>RS, Colborn L, Weidman X. Apendiks. In: Başaklar A, editor. Skandalakis Cerrahi Anatomisi. I. ed: Palme Yayıncılık; 2008. p. 1323-67.</w:t>
      </w:r>
      <w:bookmarkEnd w:id="107"/>
    </w:p>
    <w:p w14:paraId="31A6B568" w14:textId="7C0514CA" w:rsidR="00CC18ED" w:rsidRPr="00263A7A" w:rsidRDefault="00CC18ED" w:rsidP="00263A7A">
      <w:pPr>
        <w:pStyle w:val="EndNoteBibliography"/>
        <w:spacing w:line="360" w:lineRule="auto"/>
        <w:ind w:left="567" w:hanging="567"/>
        <w:jc w:val="both"/>
        <w:rPr>
          <w:color w:val="000000" w:themeColor="text1"/>
        </w:rPr>
      </w:pPr>
      <w:bookmarkStart w:id="108" w:name="_ENREF_26"/>
      <w:r w:rsidRPr="00263A7A">
        <w:rPr>
          <w:color w:val="000000" w:themeColor="text1"/>
        </w:rPr>
        <w:t>26.</w:t>
      </w:r>
      <w:r w:rsidRPr="00263A7A">
        <w:rPr>
          <w:color w:val="000000" w:themeColor="text1"/>
        </w:rPr>
        <w:tab/>
        <w:t>Sandberg AA, Bahadir MG. Apandisit Üzerine Tarihi Notlar- Akut Apandisitin Ayırıcı Tanısı ve Semptomlar. In: Gundal M, editor. Akut Apandisitte Tanı Tedavi ve Kanıta Dayalı Cerrahisi</w:t>
      </w:r>
      <w:r w:rsidR="00263A7A">
        <w:rPr>
          <w:color w:val="000000" w:themeColor="text1"/>
        </w:rPr>
        <w:t xml:space="preserve"> </w:t>
      </w:r>
      <w:r w:rsidRPr="00263A7A">
        <w:rPr>
          <w:color w:val="000000" w:themeColor="text1"/>
        </w:rPr>
        <w:t>I. ed. İstanbul: Avrupa Kitapçılık; 2008. p. 35-65.</w:t>
      </w:r>
      <w:bookmarkEnd w:id="108"/>
    </w:p>
    <w:p w14:paraId="638A1592" w14:textId="77777777" w:rsidR="00CC18ED" w:rsidRPr="00263A7A" w:rsidRDefault="00CC18ED" w:rsidP="00263A7A">
      <w:pPr>
        <w:pStyle w:val="EndNoteBibliography"/>
        <w:spacing w:line="360" w:lineRule="auto"/>
        <w:ind w:left="567" w:hanging="567"/>
        <w:jc w:val="both"/>
        <w:rPr>
          <w:color w:val="000000" w:themeColor="text1"/>
        </w:rPr>
      </w:pPr>
      <w:bookmarkStart w:id="109" w:name="_ENREF_27"/>
      <w:r w:rsidRPr="00263A7A">
        <w:rPr>
          <w:color w:val="000000" w:themeColor="text1"/>
        </w:rPr>
        <w:t>27.</w:t>
      </w:r>
      <w:r w:rsidRPr="00263A7A">
        <w:rPr>
          <w:color w:val="000000" w:themeColor="text1"/>
        </w:rPr>
        <w:tab/>
        <w:t>Zinner J, Ashley W. İnce Bağırsak ve Kolon- Apendisit ve Apendektomi In: Andincan A, editor. Maingot Abdominal Operasyonlar. İstanbul: Nobel Tıp Kitabevi; 2008. p. 589-612.</w:t>
      </w:r>
      <w:bookmarkEnd w:id="109"/>
    </w:p>
    <w:p w14:paraId="436A641F" w14:textId="28E5261A" w:rsidR="00CC18ED" w:rsidRPr="00263A7A" w:rsidRDefault="00CC18ED" w:rsidP="00263A7A">
      <w:pPr>
        <w:pStyle w:val="EndNoteBibliography"/>
        <w:spacing w:line="360" w:lineRule="auto"/>
        <w:ind w:left="567" w:hanging="567"/>
        <w:jc w:val="both"/>
        <w:rPr>
          <w:color w:val="000000" w:themeColor="text1"/>
        </w:rPr>
      </w:pPr>
      <w:bookmarkStart w:id="110" w:name="_ENREF_28"/>
      <w:r w:rsidRPr="00263A7A">
        <w:rPr>
          <w:color w:val="000000" w:themeColor="text1"/>
        </w:rPr>
        <w:t>28.</w:t>
      </w:r>
      <w:r w:rsidRPr="00263A7A">
        <w:rPr>
          <w:color w:val="000000" w:themeColor="text1"/>
        </w:rPr>
        <w:tab/>
        <w:t>Yıldız F, Çoban S, Terzi A, Kaya M, Soyalp M, Uzunkoy A. Laparoskopik apendektomi ve açık apendektomi olgularımızın karşılaştırılması. Tıp Araştırmaları Dergisi</w:t>
      </w:r>
      <w:r w:rsidR="00B069B0" w:rsidRPr="00263A7A">
        <w:rPr>
          <w:color w:val="000000" w:themeColor="text1"/>
        </w:rPr>
        <w:t xml:space="preserve"> </w:t>
      </w:r>
      <w:r w:rsidRPr="00263A7A">
        <w:rPr>
          <w:color w:val="000000" w:themeColor="text1"/>
        </w:rPr>
        <w:t>2009;7(2): 95-100.</w:t>
      </w:r>
      <w:bookmarkEnd w:id="110"/>
    </w:p>
    <w:p w14:paraId="638FCA2F" w14:textId="77777777" w:rsidR="00CC18ED" w:rsidRPr="00263A7A" w:rsidRDefault="00CC18ED" w:rsidP="00263A7A">
      <w:pPr>
        <w:pStyle w:val="EndNoteBibliography"/>
        <w:spacing w:line="360" w:lineRule="auto"/>
        <w:ind w:left="567" w:hanging="567"/>
        <w:jc w:val="both"/>
        <w:rPr>
          <w:color w:val="000000" w:themeColor="text1"/>
        </w:rPr>
      </w:pPr>
      <w:bookmarkStart w:id="111" w:name="_ENREF_29"/>
      <w:r w:rsidRPr="00263A7A">
        <w:rPr>
          <w:color w:val="000000" w:themeColor="text1"/>
        </w:rPr>
        <w:t>29.</w:t>
      </w:r>
      <w:r w:rsidRPr="00263A7A">
        <w:rPr>
          <w:color w:val="000000" w:themeColor="text1"/>
        </w:rPr>
        <w:tab/>
        <w:t>Turhan AN, Kapan S. Akut Apandisit. In: Ertekin C, Güloğlu R, Taviloğlu K, editors. Acil Cerrahi. 1 ed. İstanbul: Nobel Tıp Kitabevleri. p. 2 - 316.</w:t>
      </w:r>
      <w:bookmarkEnd w:id="111"/>
    </w:p>
    <w:p w14:paraId="7046454C" w14:textId="72FF4F95" w:rsidR="00CC18ED" w:rsidRPr="00263A7A" w:rsidRDefault="00CC18ED" w:rsidP="00263A7A">
      <w:pPr>
        <w:pStyle w:val="EndNoteBibliography"/>
        <w:spacing w:line="360" w:lineRule="auto"/>
        <w:ind w:left="567" w:hanging="567"/>
        <w:jc w:val="both"/>
        <w:rPr>
          <w:color w:val="000000" w:themeColor="text1"/>
        </w:rPr>
      </w:pPr>
      <w:bookmarkStart w:id="112" w:name="_ENREF_30"/>
      <w:r w:rsidRPr="00263A7A">
        <w:rPr>
          <w:color w:val="000000" w:themeColor="text1"/>
        </w:rPr>
        <w:t>30.</w:t>
      </w:r>
      <w:r w:rsidRPr="00263A7A">
        <w:rPr>
          <w:color w:val="000000" w:themeColor="text1"/>
        </w:rPr>
        <w:tab/>
        <w:t>Jaffe BM, Berger DH. The Appendix. In: Brunicardi FC, Andersen DK, Billiar TR, Dunn DL, Hunter JG, Matthews JB ea, editors. Schwartz' s Principles of Surgery</w:t>
      </w:r>
      <w:r w:rsidR="00263A7A">
        <w:rPr>
          <w:color w:val="000000" w:themeColor="text1"/>
        </w:rPr>
        <w:t xml:space="preserve"> </w:t>
      </w:r>
      <w:r w:rsidRPr="00263A7A">
        <w:rPr>
          <w:color w:val="000000" w:themeColor="text1"/>
        </w:rPr>
        <w:t>9ed. New York: The McGraw-Hill Companies.; 2010. p. 1073-89.</w:t>
      </w:r>
      <w:bookmarkEnd w:id="112"/>
    </w:p>
    <w:p w14:paraId="52DD62FA" w14:textId="77777777" w:rsidR="00CC18ED" w:rsidRPr="00263A7A" w:rsidRDefault="00CC18ED" w:rsidP="00263A7A">
      <w:pPr>
        <w:pStyle w:val="EndNoteBibliography"/>
        <w:spacing w:line="360" w:lineRule="auto"/>
        <w:ind w:left="567" w:hanging="567"/>
        <w:jc w:val="both"/>
        <w:rPr>
          <w:color w:val="000000" w:themeColor="text1"/>
        </w:rPr>
      </w:pPr>
      <w:bookmarkStart w:id="113" w:name="_ENREF_31"/>
      <w:r w:rsidRPr="00263A7A">
        <w:rPr>
          <w:color w:val="000000" w:themeColor="text1"/>
        </w:rPr>
        <w:t>31.</w:t>
      </w:r>
      <w:r w:rsidRPr="00263A7A">
        <w:rPr>
          <w:color w:val="000000" w:themeColor="text1"/>
        </w:rPr>
        <w:tab/>
        <w:t>Birnbaum BA, Wilson SR. Appendicitis at the millennium. Radiology. 2000;215(2):337-48.</w:t>
      </w:r>
      <w:bookmarkEnd w:id="113"/>
    </w:p>
    <w:p w14:paraId="122B0018" w14:textId="77777777" w:rsidR="00CC18ED" w:rsidRPr="00263A7A" w:rsidRDefault="00CC18ED" w:rsidP="00263A7A">
      <w:pPr>
        <w:pStyle w:val="EndNoteBibliography"/>
        <w:spacing w:line="360" w:lineRule="auto"/>
        <w:ind w:left="567" w:hanging="567"/>
        <w:jc w:val="both"/>
        <w:rPr>
          <w:color w:val="000000" w:themeColor="text1"/>
        </w:rPr>
      </w:pPr>
      <w:bookmarkStart w:id="114" w:name="_ENREF_32"/>
      <w:r w:rsidRPr="00263A7A">
        <w:rPr>
          <w:color w:val="000000" w:themeColor="text1"/>
        </w:rPr>
        <w:t>32.</w:t>
      </w:r>
      <w:r w:rsidRPr="00263A7A">
        <w:rPr>
          <w:color w:val="000000" w:themeColor="text1"/>
        </w:rPr>
        <w:tab/>
        <w:t>Nitecki S, Karmeli R, Sarr MG. Appendiceal calculi and fecaliths as indications for appendectomy. Surgery, gynecology &amp; obstetrics. 1990;171(3):185-8.</w:t>
      </w:r>
      <w:bookmarkEnd w:id="114"/>
    </w:p>
    <w:p w14:paraId="16AF4215" w14:textId="77777777" w:rsidR="00CC18ED" w:rsidRPr="00263A7A" w:rsidRDefault="00CC18ED" w:rsidP="00263A7A">
      <w:pPr>
        <w:pStyle w:val="EndNoteBibliography"/>
        <w:spacing w:line="360" w:lineRule="auto"/>
        <w:ind w:left="567" w:hanging="567"/>
        <w:jc w:val="both"/>
        <w:rPr>
          <w:color w:val="000000" w:themeColor="text1"/>
        </w:rPr>
      </w:pPr>
      <w:bookmarkStart w:id="115" w:name="_ENREF_33"/>
      <w:r w:rsidRPr="00263A7A">
        <w:rPr>
          <w:color w:val="000000" w:themeColor="text1"/>
        </w:rPr>
        <w:t>33.</w:t>
      </w:r>
      <w:r w:rsidRPr="00263A7A">
        <w:rPr>
          <w:color w:val="000000" w:themeColor="text1"/>
        </w:rPr>
        <w:tab/>
        <w:t>Jones BA, Demetriades D, Segal I, Burkitt DP. The prevalence of appendiceal fecaliths in patients with and without appendicitis. A comparative study from Canada and South Africa. Annals of surgery. 1985;202(1):80-2.</w:t>
      </w:r>
      <w:bookmarkEnd w:id="115"/>
    </w:p>
    <w:p w14:paraId="5C86DD4B" w14:textId="77777777" w:rsidR="00CC18ED" w:rsidRPr="00263A7A" w:rsidRDefault="00CC18ED" w:rsidP="00263A7A">
      <w:pPr>
        <w:pStyle w:val="EndNoteBibliography"/>
        <w:spacing w:line="360" w:lineRule="auto"/>
        <w:ind w:left="567" w:hanging="567"/>
        <w:jc w:val="both"/>
        <w:rPr>
          <w:color w:val="000000" w:themeColor="text1"/>
        </w:rPr>
      </w:pPr>
      <w:bookmarkStart w:id="116" w:name="_ENREF_34"/>
      <w:r w:rsidRPr="00263A7A">
        <w:rPr>
          <w:color w:val="000000" w:themeColor="text1"/>
        </w:rPr>
        <w:t>34.</w:t>
      </w:r>
      <w:r w:rsidRPr="00263A7A">
        <w:rPr>
          <w:color w:val="000000" w:themeColor="text1"/>
        </w:rPr>
        <w:tab/>
        <w:t xml:space="preserve">Ramdass MJ, Young Sing Q, Milne D, Mooteeram J, Barrow S. Association between the appendix and the fecalith in adults. Canadian journal of surgery </w:t>
      </w:r>
      <w:r w:rsidRPr="00263A7A">
        <w:rPr>
          <w:color w:val="000000" w:themeColor="text1"/>
        </w:rPr>
        <w:lastRenderedPageBreak/>
        <w:t>Journal canadien de chirurgie. 2015;58(1):10-4.</w:t>
      </w:r>
      <w:bookmarkEnd w:id="116"/>
    </w:p>
    <w:p w14:paraId="3CE472E5" w14:textId="77777777" w:rsidR="00CC18ED" w:rsidRPr="00263A7A" w:rsidRDefault="00CC18ED" w:rsidP="00263A7A">
      <w:pPr>
        <w:pStyle w:val="EndNoteBibliography"/>
        <w:spacing w:line="360" w:lineRule="auto"/>
        <w:ind w:left="567" w:hanging="567"/>
        <w:jc w:val="both"/>
        <w:rPr>
          <w:color w:val="000000" w:themeColor="text1"/>
        </w:rPr>
      </w:pPr>
      <w:bookmarkStart w:id="117" w:name="_ENREF_35"/>
      <w:r w:rsidRPr="00263A7A">
        <w:rPr>
          <w:color w:val="000000" w:themeColor="text1"/>
        </w:rPr>
        <w:t>35.</w:t>
      </w:r>
      <w:r w:rsidRPr="00263A7A">
        <w:rPr>
          <w:color w:val="000000" w:themeColor="text1"/>
        </w:rPr>
        <w:tab/>
        <w:t>Calli G, Ozbilgin M, Yapar N, Sarioglu S, Ozkoc S. [Acute appendicitis and coinfection with enterobiasis and taeniasis: a case report]. Turkiye parazitolojii dergisi. 2014;38(1):58-60.</w:t>
      </w:r>
      <w:bookmarkEnd w:id="117"/>
    </w:p>
    <w:p w14:paraId="23187D35" w14:textId="77777777" w:rsidR="00CC18ED" w:rsidRPr="00263A7A" w:rsidRDefault="00CC18ED" w:rsidP="00263A7A">
      <w:pPr>
        <w:pStyle w:val="EndNoteBibliography"/>
        <w:spacing w:line="360" w:lineRule="auto"/>
        <w:ind w:left="567" w:hanging="567"/>
        <w:jc w:val="both"/>
        <w:rPr>
          <w:color w:val="000000" w:themeColor="text1"/>
        </w:rPr>
      </w:pPr>
      <w:bookmarkStart w:id="118" w:name="_ENREF_36"/>
      <w:r w:rsidRPr="00263A7A">
        <w:rPr>
          <w:color w:val="000000" w:themeColor="text1"/>
        </w:rPr>
        <w:t>36.</w:t>
      </w:r>
      <w:r w:rsidRPr="00263A7A">
        <w:rPr>
          <w:color w:val="000000" w:themeColor="text1"/>
        </w:rPr>
        <w:tab/>
        <w:t>Cao YH, Ma YM, Qiu F, Zhang XQ. Rare cause of appendicitis: Mechanical obstruction due to Fasciolopsis buski infestation. World journal of gastroenterology. 2015;21(10):3146-9.</w:t>
      </w:r>
      <w:bookmarkEnd w:id="118"/>
    </w:p>
    <w:p w14:paraId="7D880EB3" w14:textId="77777777" w:rsidR="00CC18ED" w:rsidRPr="00263A7A" w:rsidRDefault="00CC18ED" w:rsidP="00263A7A">
      <w:pPr>
        <w:pStyle w:val="EndNoteBibliography"/>
        <w:spacing w:line="360" w:lineRule="auto"/>
        <w:ind w:left="567" w:hanging="567"/>
        <w:jc w:val="both"/>
        <w:rPr>
          <w:color w:val="000000" w:themeColor="text1"/>
        </w:rPr>
      </w:pPr>
      <w:bookmarkStart w:id="119" w:name="_ENREF_37"/>
      <w:r w:rsidRPr="00263A7A">
        <w:rPr>
          <w:color w:val="000000" w:themeColor="text1"/>
        </w:rPr>
        <w:t>37.</w:t>
      </w:r>
      <w:r w:rsidRPr="00263A7A">
        <w:rPr>
          <w:color w:val="000000" w:themeColor="text1"/>
        </w:rPr>
        <w:tab/>
        <w:t>Arnbjornsson E, Bengmark S. Obstruction of the appendix lumen in relation to pathogenesis of acute appendicitis. Acta chirurgica Scandinavica. 1983;149(8):789-91.</w:t>
      </w:r>
      <w:bookmarkEnd w:id="119"/>
    </w:p>
    <w:p w14:paraId="67A8EEEC" w14:textId="77777777" w:rsidR="00CC18ED" w:rsidRPr="00263A7A" w:rsidRDefault="00CC18ED" w:rsidP="00263A7A">
      <w:pPr>
        <w:pStyle w:val="EndNoteBibliography"/>
        <w:spacing w:line="360" w:lineRule="auto"/>
        <w:ind w:left="567" w:hanging="567"/>
        <w:jc w:val="both"/>
        <w:rPr>
          <w:color w:val="000000" w:themeColor="text1"/>
        </w:rPr>
      </w:pPr>
      <w:bookmarkStart w:id="120" w:name="_ENREF_38"/>
      <w:r w:rsidRPr="00263A7A">
        <w:rPr>
          <w:color w:val="000000" w:themeColor="text1"/>
        </w:rPr>
        <w:t>38.</w:t>
      </w:r>
      <w:r w:rsidRPr="00263A7A">
        <w:rPr>
          <w:color w:val="000000" w:themeColor="text1"/>
        </w:rPr>
        <w:tab/>
        <w:t>Kavic MS, Kavic SM, SM. K. Laparoscopic Appendectomy. In: Wetter PA, editor. Prevention and Management of Laparoendoscopic Surgical Complications 3. ed. Florida: Society of Laparoendoscopic Surgeons2010. p. 239-48.</w:t>
      </w:r>
      <w:bookmarkEnd w:id="120"/>
    </w:p>
    <w:p w14:paraId="56E2C45A" w14:textId="77777777" w:rsidR="00CC18ED" w:rsidRPr="00263A7A" w:rsidRDefault="00CC18ED" w:rsidP="00263A7A">
      <w:pPr>
        <w:pStyle w:val="EndNoteBibliography"/>
        <w:spacing w:line="360" w:lineRule="auto"/>
        <w:ind w:left="567" w:hanging="567"/>
        <w:jc w:val="both"/>
        <w:rPr>
          <w:color w:val="000000" w:themeColor="text1"/>
        </w:rPr>
      </w:pPr>
      <w:bookmarkStart w:id="121" w:name="_ENREF_39"/>
      <w:r w:rsidRPr="00263A7A">
        <w:rPr>
          <w:color w:val="000000" w:themeColor="text1"/>
        </w:rPr>
        <w:t>39.</w:t>
      </w:r>
      <w:r w:rsidRPr="00263A7A">
        <w:rPr>
          <w:color w:val="000000" w:themeColor="text1"/>
        </w:rPr>
        <w:tab/>
        <w:t>Akyıldız H, Akcan A, Sözüer EM, Küçük C, Korkut Ç, Ekici F. Akut Apandisit- Perfore Apandisit: Farklı klinik antiteler midir? . Akademik Acil Tıp Dergisi. 2008; 7(1): 13-5.</w:t>
      </w:r>
      <w:bookmarkEnd w:id="121"/>
    </w:p>
    <w:p w14:paraId="54938AC2" w14:textId="699E47CC" w:rsidR="00CC18ED" w:rsidRPr="00263A7A" w:rsidRDefault="00CC18ED" w:rsidP="00263A7A">
      <w:pPr>
        <w:pStyle w:val="EndNoteBibliography"/>
        <w:spacing w:line="360" w:lineRule="auto"/>
        <w:ind w:left="567" w:hanging="567"/>
        <w:jc w:val="both"/>
        <w:rPr>
          <w:color w:val="000000" w:themeColor="text1"/>
        </w:rPr>
      </w:pPr>
      <w:bookmarkStart w:id="122" w:name="_ENREF_40"/>
      <w:r w:rsidRPr="00263A7A">
        <w:rPr>
          <w:color w:val="000000" w:themeColor="text1"/>
        </w:rPr>
        <w:t>40.</w:t>
      </w:r>
      <w:r w:rsidRPr="00263A7A">
        <w:rPr>
          <w:color w:val="000000" w:themeColor="text1"/>
        </w:rPr>
        <w:tab/>
        <w:t>FitzGerald DJ, Pancioli AM. Acute Appendicitis. . In: Tintinalli JE, Kelen GD, Stapczynski JS, editors. Emergency Medicine. 6 ed. Kentucky: American College of Emergency Phisicians; 2004. p. 520-3</w:t>
      </w:r>
      <w:bookmarkEnd w:id="122"/>
    </w:p>
    <w:p w14:paraId="3B3F1B0E" w14:textId="77777777" w:rsidR="00CC18ED" w:rsidRPr="00263A7A" w:rsidRDefault="00CC18ED" w:rsidP="00263A7A">
      <w:pPr>
        <w:pStyle w:val="EndNoteBibliography"/>
        <w:spacing w:line="360" w:lineRule="auto"/>
        <w:ind w:left="567" w:hanging="567"/>
        <w:jc w:val="both"/>
        <w:rPr>
          <w:color w:val="000000" w:themeColor="text1"/>
        </w:rPr>
      </w:pPr>
      <w:bookmarkStart w:id="123" w:name="_ENREF_41"/>
      <w:r w:rsidRPr="00263A7A">
        <w:rPr>
          <w:color w:val="000000" w:themeColor="text1"/>
        </w:rPr>
        <w:t>41.</w:t>
      </w:r>
      <w:r w:rsidRPr="00263A7A">
        <w:rPr>
          <w:color w:val="000000" w:themeColor="text1"/>
        </w:rPr>
        <w:tab/>
        <w:t>Lau WY, Teoh-Chan CH, Fan ST, Yam WC, Lau KF, Wong SH. The bacteriology and septic complication of patients with appendicitis. Annals of surgery. 1984;200(5):576-81.</w:t>
      </w:r>
      <w:bookmarkEnd w:id="123"/>
    </w:p>
    <w:p w14:paraId="7EFDB51C" w14:textId="77777777" w:rsidR="00CC18ED" w:rsidRPr="00263A7A" w:rsidRDefault="00CC18ED" w:rsidP="00263A7A">
      <w:pPr>
        <w:pStyle w:val="EndNoteBibliography"/>
        <w:spacing w:line="360" w:lineRule="auto"/>
        <w:ind w:left="567" w:hanging="567"/>
        <w:jc w:val="both"/>
        <w:rPr>
          <w:color w:val="000000" w:themeColor="text1"/>
        </w:rPr>
      </w:pPr>
      <w:bookmarkStart w:id="124" w:name="_ENREF_42"/>
      <w:r w:rsidRPr="00263A7A">
        <w:rPr>
          <w:color w:val="000000" w:themeColor="text1"/>
        </w:rPr>
        <w:t>42.</w:t>
      </w:r>
      <w:r w:rsidRPr="00263A7A">
        <w:rPr>
          <w:color w:val="000000" w:themeColor="text1"/>
        </w:rPr>
        <w:tab/>
        <w:t>Bennion RS, Baron EJ, Thompson JE, Jr., Downes J, Summanen P, Talan DA, et al. The bacteriology of gangrenous and perforated appendicitis--revisited. Annals of surgery. 1990;211(2):165-71.</w:t>
      </w:r>
      <w:bookmarkEnd w:id="124"/>
    </w:p>
    <w:p w14:paraId="6619E8E2" w14:textId="77777777" w:rsidR="00CC18ED" w:rsidRPr="00263A7A" w:rsidRDefault="00CC18ED" w:rsidP="00263A7A">
      <w:pPr>
        <w:pStyle w:val="EndNoteBibliography"/>
        <w:spacing w:line="360" w:lineRule="auto"/>
        <w:ind w:left="567" w:hanging="567"/>
        <w:jc w:val="both"/>
        <w:rPr>
          <w:color w:val="000000" w:themeColor="text1"/>
        </w:rPr>
      </w:pPr>
      <w:bookmarkStart w:id="125" w:name="_ENREF_43"/>
      <w:r w:rsidRPr="00263A7A">
        <w:rPr>
          <w:color w:val="000000" w:themeColor="text1"/>
        </w:rPr>
        <w:t>43.</w:t>
      </w:r>
      <w:r w:rsidRPr="00263A7A">
        <w:rPr>
          <w:color w:val="000000" w:themeColor="text1"/>
        </w:rPr>
        <w:tab/>
        <w:t>Mulholland MW, Lillemoe KD, Doherty GM ea. Greenfield's Surgery: Scientific Principles Practice. Philadelphia: Lippincott Williams &amp; Wilkins; 2005.</w:t>
      </w:r>
      <w:bookmarkEnd w:id="125"/>
    </w:p>
    <w:p w14:paraId="0B080DBB" w14:textId="77777777" w:rsidR="00CC18ED" w:rsidRPr="00263A7A" w:rsidRDefault="00CC18ED" w:rsidP="00263A7A">
      <w:pPr>
        <w:pStyle w:val="EndNoteBibliography"/>
        <w:spacing w:line="360" w:lineRule="auto"/>
        <w:ind w:left="567" w:hanging="567"/>
        <w:jc w:val="both"/>
        <w:rPr>
          <w:color w:val="000000" w:themeColor="text1"/>
        </w:rPr>
      </w:pPr>
      <w:bookmarkStart w:id="126" w:name="_ENREF_44"/>
      <w:r w:rsidRPr="00263A7A">
        <w:rPr>
          <w:color w:val="000000" w:themeColor="text1"/>
        </w:rPr>
        <w:t>44.</w:t>
      </w:r>
      <w:r w:rsidRPr="00263A7A">
        <w:rPr>
          <w:color w:val="000000" w:themeColor="text1"/>
        </w:rPr>
        <w:tab/>
        <w:t>Temple CL, Huchcroft SA, Temple WJ. The natural history of appendicitis in adults. A prospective study. Annals of surgery. 1995;221(3):278-81.</w:t>
      </w:r>
      <w:bookmarkEnd w:id="126"/>
    </w:p>
    <w:p w14:paraId="4F037A6D" w14:textId="77777777" w:rsidR="00CC18ED" w:rsidRPr="00263A7A" w:rsidRDefault="00CC18ED" w:rsidP="00263A7A">
      <w:pPr>
        <w:pStyle w:val="EndNoteBibliography"/>
        <w:spacing w:line="360" w:lineRule="auto"/>
        <w:ind w:left="567" w:hanging="567"/>
        <w:jc w:val="both"/>
        <w:rPr>
          <w:color w:val="000000" w:themeColor="text1"/>
        </w:rPr>
      </w:pPr>
      <w:bookmarkStart w:id="127" w:name="_ENREF_45"/>
      <w:r w:rsidRPr="00263A7A">
        <w:rPr>
          <w:color w:val="000000" w:themeColor="text1"/>
        </w:rPr>
        <w:t>45.</w:t>
      </w:r>
      <w:r w:rsidRPr="00263A7A">
        <w:rPr>
          <w:color w:val="000000" w:themeColor="text1"/>
        </w:rPr>
        <w:tab/>
        <w:t xml:space="preserve">Blomqvist PG, Andersson RE, Granath F, Lambe MP, Ekbom AR. Mortality </w:t>
      </w:r>
      <w:r w:rsidRPr="00263A7A">
        <w:rPr>
          <w:color w:val="000000" w:themeColor="text1"/>
        </w:rPr>
        <w:lastRenderedPageBreak/>
        <w:t>after appendectomy in Sweden, 1987-1996. Annals of surgery. 2001;233(4):455-60.</w:t>
      </w:r>
      <w:bookmarkEnd w:id="127"/>
    </w:p>
    <w:p w14:paraId="537C89FA" w14:textId="77777777" w:rsidR="00CC18ED" w:rsidRPr="00263A7A" w:rsidRDefault="00CC18ED" w:rsidP="00263A7A">
      <w:pPr>
        <w:pStyle w:val="EndNoteBibliography"/>
        <w:spacing w:line="360" w:lineRule="auto"/>
        <w:ind w:left="567" w:hanging="567"/>
        <w:jc w:val="both"/>
        <w:rPr>
          <w:color w:val="000000" w:themeColor="text1"/>
        </w:rPr>
      </w:pPr>
      <w:bookmarkStart w:id="128" w:name="_ENREF_46"/>
      <w:r w:rsidRPr="00263A7A">
        <w:rPr>
          <w:color w:val="000000" w:themeColor="text1"/>
        </w:rPr>
        <w:t>46.</w:t>
      </w:r>
      <w:r w:rsidRPr="00263A7A">
        <w:rPr>
          <w:color w:val="000000" w:themeColor="text1"/>
        </w:rPr>
        <w:tab/>
        <w:t>Besli GE, Biçer S, Kalaycık O, Keser N, Özkanlı S, Saf C ea. Çocuklarda akut karın ağrısı ve akut apandisit tanısında anamnez ve fizik muayene bulgularının değeri. Nobel Med 2013;9(2): 86-90.</w:t>
      </w:r>
      <w:bookmarkEnd w:id="128"/>
    </w:p>
    <w:p w14:paraId="6BC6289D" w14:textId="77777777" w:rsidR="00CC18ED" w:rsidRPr="00263A7A" w:rsidRDefault="00CC18ED" w:rsidP="00263A7A">
      <w:pPr>
        <w:pStyle w:val="EndNoteBibliography"/>
        <w:spacing w:line="360" w:lineRule="auto"/>
        <w:ind w:left="567" w:hanging="567"/>
        <w:jc w:val="both"/>
        <w:rPr>
          <w:color w:val="000000" w:themeColor="text1"/>
        </w:rPr>
      </w:pPr>
      <w:bookmarkStart w:id="129" w:name="_ENREF_47"/>
      <w:r w:rsidRPr="00263A7A">
        <w:rPr>
          <w:color w:val="000000" w:themeColor="text1"/>
        </w:rPr>
        <w:t>47.</w:t>
      </w:r>
      <w:r w:rsidRPr="00263A7A">
        <w:rPr>
          <w:color w:val="000000" w:themeColor="text1"/>
        </w:rPr>
        <w:tab/>
        <w:t>Jones K, Pena AA, Dunn EL, Nadalo L, Mangram AJ. Are negative appendectomies still acceptable? American journal of surgery. 2004;188(6):748-54.</w:t>
      </w:r>
      <w:bookmarkEnd w:id="129"/>
    </w:p>
    <w:p w14:paraId="2C110559" w14:textId="77777777" w:rsidR="00CC18ED" w:rsidRPr="00263A7A" w:rsidRDefault="00CC18ED" w:rsidP="00263A7A">
      <w:pPr>
        <w:pStyle w:val="EndNoteBibliography"/>
        <w:spacing w:line="360" w:lineRule="auto"/>
        <w:ind w:left="567" w:hanging="567"/>
        <w:jc w:val="both"/>
        <w:rPr>
          <w:color w:val="000000" w:themeColor="text1"/>
        </w:rPr>
      </w:pPr>
      <w:bookmarkStart w:id="130" w:name="_ENREF_48"/>
      <w:r w:rsidRPr="00263A7A">
        <w:rPr>
          <w:color w:val="000000" w:themeColor="text1"/>
        </w:rPr>
        <w:t>48.</w:t>
      </w:r>
      <w:r w:rsidRPr="00263A7A">
        <w:rPr>
          <w:color w:val="000000" w:themeColor="text1"/>
        </w:rPr>
        <w:tab/>
        <w:t>Lee SL, Walsh AJ, Ho HS. Computed tomography and ultrasonography do not improve and may delay the diagnosis and treatment of acute appendicitis. Archives of surgery. 2001;136(5):556-62.</w:t>
      </w:r>
      <w:bookmarkEnd w:id="130"/>
    </w:p>
    <w:p w14:paraId="2406F9FB" w14:textId="77777777" w:rsidR="00CC18ED" w:rsidRPr="00263A7A" w:rsidRDefault="00CC18ED" w:rsidP="00263A7A">
      <w:pPr>
        <w:pStyle w:val="EndNoteBibliography"/>
        <w:spacing w:line="360" w:lineRule="auto"/>
        <w:ind w:left="567" w:hanging="567"/>
        <w:jc w:val="both"/>
        <w:rPr>
          <w:color w:val="000000" w:themeColor="text1"/>
        </w:rPr>
      </w:pPr>
      <w:bookmarkStart w:id="131" w:name="_ENREF_49"/>
      <w:r w:rsidRPr="00263A7A">
        <w:rPr>
          <w:color w:val="000000" w:themeColor="text1"/>
        </w:rPr>
        <w:t>49.</w:t>
      </w:r>
      <w:r w:rsidRPr="00263A7A">
        <w:rPr>
          <w:color w:val="000000" w:themeColor="text1"/>
        </w:rPr>
        <w:tab/>
        <w:t>Rao PM, Rhea JT, Novelline RA, McCabe CJ, Lawrason JN, Berger DL, et al. Helical CT technique for the diagnosis of appendicitis: prospective evaluation of a focused appendix CT examination. Radiology. 1997;202(1):139-44.</w:t>
      </w:r>
      <w:bookmarkEnd w:id="131"/>
    </w:p>
    <w:p w14:paraId="3AB0D312" w14:textId="77777777" w:rsidR="00CC18ED" w:rsidRPr="00263A7A" w:rsidRDefault="00CC18ED" w:rsidP="00263A7A">
      <w:pPr>
        <w:pStyle w:val="EndNoteBibliography"/>
        <w:spacing w:line="360" w:lineRule="auto"/>
        <w:ind w:left="567" w:hanging="567"/>
        <w:jc w:val="both"/>
        <w:rPr>
          <w:color w:val="000000" w:themeColor="text1"/>
        </w:rPr>
      </w:pPr>
      <w:bookmarkStart w:id="132" w:name="_ENREF_50"/>
      <w:r w:rsidRPr="00263A7A">
        <w:rPr>
          <w:color w:val="000000" w:themeColor="text1"/>
        </w:rPr>
        <w:t>50.</w:t>
      </w:r>
      <w:r w:rsidRPr="00263A7A">
        <w:rPr>
          <w:color w:val="000000" w:themeColor="text1"/>
        </w:rPr>
        <w:tab/>
        <w:t>Freixa CC. How Do We Make The (Right) Diagnosis of Acute Appendicitis?[Thesis]. Girona: University of Girona; 2013.</w:t>
      </w:r>
      <w:bookmarkEnd w:id="132"/>
    </w:p>
    <w:p w14:paraId="2C9E3EEB" w14:textId="77777777" w:rsidR="00CC18ED" w:rsidRPr="00263A7A" w:rsidRDefault="00CC18ED" w:rsidP="00263A7A">
      <w:pPr>
        <w:pStyle w:val="EndNoteBibliography"/>
        <w:spacing w:line="360" w:lineRule="auto"/>
        <w:ind w:left="567" w:hanging="567"/>
        <w:jc w:val="both"/>
        <w:rPr>
          <w:color w:val="000000" w:themeColor="text1"/>
        </w:rPr>
      </w:pPr>
      <w:bookmarkStart w:id="133" w:name="_ENREF_51"/>
      <w:r w:rsidRPr="00263A7A">
        <w:rPr>
          <w:color w:val="000000" w:themeColor="text1"/>
        </w:rPr>
        <w:t>51.</w:t>
      </w:r>
      <w:r w:rsidRPr="00263A7A">
        <w:rPr>
          <w:color w:val="000000" w:themeColor="text1"/>
        </w:rPr>
        <w:tab/>
        <w:t>Chung CH, Ng CP, Lai KK. Delays by patients, emergency physicians, and surgeons in the management of acute appendicitis: retrospective study. Hong Kong medical journal = Xianggang yi xue za zhi. 2000;6(3):254-9.</w:t>
      </w:r>
      <w:bookmarkEnd w:id="133"/>
    </w:p>
    <w:p w14:paraId="4DE08DFE" w14:textId="77777777" w:rsidR="00CC18ED" w:rsidRPr="00263A7A" w:rsidRDefault="00CC18ED" w:rsidP="00263A7A">
      <w:pPr>
        <w:pStyle w:val="EndNoteBibliography"/>
        <w:spacing w:line="360" w:lineRule="auto"/>
        <w:ind w:left="567" w:hanging="567"/>
        <w:jc w:val="both"/>
        <w:rPr>
          <w:color w:val="000000" w:themeColor="text1"/>
        </w:rPr>
      </w:pPr>
      <w:bookmarkStart w:id="134" w:name="_ENREF_52"/>
      <w:r w:rsidRPr="00263A7A">
        <w:rPr>
          <w:color w:val="000000" w:themeColor="text1"/>
        </w:rPr>
        <w:t>52.</w:t>
      </w:r>
      <w:r w:rsidRPr="00263A7A">
        <w:rPr>
          <w:color w:val="000000" w:themeColor="text1"/>
        </w:rPr>
        <w:tab/>
        <w:t>Lin CJ, Chen JD, Tiu CM, Chou YH, Chiang JH, Lee CH, et al. Can ruptured appendicitis be detected preoperatively in the ED? The American journal of emergency medicine. 2005;23(1):60-6.</w:t>
      </w:r>
      <w:bookmarkEnd w:id="134"/>
    </w:p>
    <w:p w14:paraId="3AB43432" w14:textId="77777777" w:rsidR="00CC18ED" w:rsidRPr="00263A7A" w:rsidRDefault="00CC18ED" w:rsidP="00263A7A">
      <w:pPr>
        <w:pStyle w:val="EndNoteBibliography"/>
        <w:spacing w:line="360" w:lineRule="auto"/>
        <w:ind w:left="567" w:hanging="567"/>
        <w:jc w:val="both"/>
        <w:rPr>
          <w:color w:val="000000" w:themeColor="text1"/>
        </w:rPr>
      </w:pPr>
      <w:bookmarkStart w:id="135" w:name="_ENREF_53"/>
      <w:r w:rsidRPr="00263A7A">
        <w:rPr>
          <w:color w:val="000000" w:themeColor="text1"/>
        </w:rPr>
        <w:t>53.</w:t>
      </w:r>
      <w:r w:rsidRPr="00263A7A">
        <w:rPr>
          <w:color w:val="000000" w:themeColor="text1"/>
        </w:rPr>
        <w:tab/>
        <w:t>Pastore V, Cocomazzi R, Basile A, Pastore M, Bartoli F. Limits and advantages of abdominal ultrasonography in children with acute appendicitis syndrome. African journal of paediatric surgery : AJPS. 2014;11(4):293-6.</w:t>
      </w:r>
      <w:bookmarkEnd w:id="135"/>
    </w:p>
    <w:p w14:paraId="2E4343B9" w14:textId="77777777" w:rsidR="00CC18ED" w:rsidRPr="00263A7A" w:rsidRDefault="00CC18ED" w:rsidP="00263A7A">
      <w:pPr>
        <w:pStyle w:val="EndNoteBibliography"/>
        <w:spacing w:line="360" w:lineRule="auto"/>
        <w:ind w:left="567" w:hanging="567"/>
        <w:jc w:val="both"/>
        <w:rPr>
          <w:color w:val="000000" w:themeColor="text1"/>
        </w:rPr>
      </w:pPr>
      <w:bookmarkStart w:id="136" w:name="_ENREF_54"/>
      <w:r w:rsidRPr="00263A7A">
        <w:rPr>
          <w:color w:val="000000" w:themeColor="text1"/>
        </w:rPr>
        <w:t>54.</w:t>
      </w:r>
      <w:r w:rsidRPr="00263A7A">
        <w:rPr>
          <w:color w:val="000000" w:themeColor="text1"/>
        </w:rPr>
        <w:tab/>
        <w:t>Guidry SP, Poole GV. The anatomy of appendicitis. The American surgeon. 1994;60(1):68-71.</w:t>
      </w:r>
      <w:bookmarkEnd w:id="136"/>
    </w:p>
    <w:p w14:paraId="6589D6B6" w14:textId="77777777" w:rsidR="00CC18ED" w:rsidRPr="00263A7A" w:rsidRDefault="00CC18ED" w:rsidP="00263A7A">
      <w:pPr>
        <w:pStyle w:val="EndNoteBibliography"/>
        <w:spacing w:line="360" w:lineRule="auto"/>
        <w:ind w:left="567" w:hanging="567"/>
        <w:jc w:val="both"/>
        <w:rPr>
          <w:color w:val="000000" w:themeColor="text1"/>
        </w:rPr>
      </w:pPr>
      <w:bookmarkStart w:id="137" w:name="_ENREF_55"/>
      <w:r w:rsidRPr="00263A7A">
        <w:rPr>
          <w:color w:val="000000" w:themeColor="text1"/>
        </w:rPr>
        <w:t>55.</w:t>
      </w:r>
      <w:r w:rsidRPr="00263A7A">
        <w:rPr>
          <w:color w:val="000000" w:themeColor="text1"/>
        </w:rPr>
        <w:tab/>
        <w:t>House JB, Bourne CL, Seymour HM, Brewer KL. Location of the appendix in the gravid patient. The Journal of emergency medicine. 2014;46(5):741-4.</w:t>
      </w:r>
      <w:bookmarkEnd w:id="137"/>
    </w:p>
    <w:p w14:paraId="73FF0165" w14:textId="77777777" w:rsidR="00CC18ED" w:rsidRPr="00263A7A" w:rsidRDefault="00CC18ED" w:rsidP="00263A7A">
      <w:pPr>
        <w:pStyle w:val="EndNoteBibliography"/>
        <w:spacing w:line="360" w:lineRule="auto"/>
        <w:ind w:left="567" w:hanging="567"/>
        <w:jc w:val="both"/>
        <w:rPr>
          <w:color w:val="000000" w:themeColor="text1"/>
        </w:rPr>
      </w:pPr>
      <w:bookmarkStart w:id="138" w:name="_ENREF_56"/>
      <w:r w:rsidRPr="00263A7A">
        <w:rPr>
          <w:color w:val="000000" w:themeColor="text1"/>
        </w:rPr>
        <w:t>56.</w:t>
      </w:r>
      <w:r w:rsidRPr="00263A7A">
        <w:rPr>
          <w:color w:val="000000" w:themeColor="text1"/>
        </w:rPr>
        <w:tab/>
        <w:t>Mahmoodian S. Appendicitis complicating pregnancy. Southern medical journal. 1992;85(1):19-24.</w:t>
      </w:r>
      <w:bookmarkEnd w:id="138"/>
    </w:p>
    <w:p w14:paraId="18E57482" w14:textId="77777777" w:rsidR="00CC18ED" w:rsidRPr="00263A7A" w:rsidRDefault="00CC18ED" w:rsidP="00263A7A">
      <w:pPr>
        <w:pStyle w:val="EndNoteBibliography"/>
        <w:spacing w:line="360" w:lineRule="auto"/>
        <w:ind w:left="567" w:hanging="567"/>
        <w:jc w:val="both"/>
        <w:rPr>
          <w:color w:val="000000" w:themeColor="text1"/>
        </w:rPr>
      </w:pPr>
      <w:bookmarkStart w:id="139" w:name="_ENREF_57"/>
      <w:r w:rsidRPr="00263A7A">
        <w:rPr>
          <w:color w:val="000000" w:themeColor="text1"/>
        </w:rPr>
        <w:t>57.</w:t>
      </w:r>
      <w:r w:rsidRPr="00263A7A">
        <w:rPr>
          <w:color w:val="000000" w:themeColor="text1"/>
        </w:rPr>
        <w:tab/>
        <w:t xml:space="preserve">Behzatoğlu B, Hatipoğlu E, Bayramoğlu S, Yılmaz G, Yirik G, Cimili T. Akut </w:t>
      </w:r>
      <w:r w:rsidRPr="00263A7A">
        <w:rPr>
          <w:color w:val="000000" w:themeColor="text1"/>
        </w:rPr>
        <w:lastRenderedPageBreak/>
        <w:t>Apandisit Tanısında Ultrasonografi ve Bilgisayarlı Tomografi Bulgularının Karşılaştırılması. Bakırköy Tıp Dergisi 2006; 2: 22-4.</w:t>
      </w:r>
      <w:bookmarkEnd w:id="139"/>
    </w:p>
    <w:p w14:paraId="35B35999" w14:textId="77777777" w:rsidR="00CC18ED" w:rsidRPr="00263A7A" w:rsidRDefault="00CC18ED" w:rsidP="00263A7A">
      <w:pPr>
        <w:pStyle w:val="EndNoteBibliography"/>
        <w:spacing w:line="360" w:lineRule="auto"/>
        <w:ind w:left="567" w:hanging="567"/>
        <w:jc w:val="both"/>
        <w:rPr>
          <w:color w:val="000000" w:themeColor="text1"/>
        </w:rPr>
      </w:pPr>
      <w:bookmarkStart w:id="140" w:name="_ENREF_58"/>
      <w:r w:rsidRPr="00263A7A">
        <w:rPr>
          <w:color w:val="000000" w:themeColor="text1"/>
        </w:rPr>
        <w:t>58.</w:t>
      </w:r>
      <w:r w:rsidRPr="00263A7A">
        <w:rPr>
          <w:color w:val="000000" w:themeColor="text1"/>
        </w:rPr>
        <w:tab/>
        <w:t>Takada T, Nishiwaki H, Yamamoto Y, Noguchi Y, Fukuma S, Yamazaki S, et al. The Role of Digital Rectal Examination for Diagnosis of Acute Appendicitis: A Systematic Review and Meta-Analysis. PloS one. 2015;10(9):e0136996.</w:t>
      </w:r>
      <w:bookmarkEnd w:id="140"/>
    </w:p>
    <w:p w14:paraId="3C81092A" w14:textId="77777777" w:rsidR="00CC18ED" w:rsidRPr="00263A7A" w:rsidRDefault="00CC18ED" w:rsidP="00263A7A">
      <w:pPr>
        <w:pStyle w:val="EndNoteBibliography"/>
        <w:spacing w:line="360" w:lineRule="auto"/>
        <w:ind w:left="567" w:hanging="567"/>
        <w:jc w:val="both"/>
        <w:rPr>
          <w:color w:val="000000" w:themeColor="text1"/>
        </w:rPr>
      </w:pPr>
      <w:bookmarkStart w:id="141" w:name="_ENREF_59"/>
      <w:r w:rsidRPr="00263A7A">
        <w:rPr>
          <w:color w:val="000000" w:themeColor="text1"/>
        </w:rPr>
        <w:t>59.</w:t>
      </w:r>
      <w:r w:rsidRPr="00263A7A">
        <w:rPr>
          <w:color w:val="000000" w:themeColor="text1"/>
        </w:rPr>
        <w:tab/>
        <w:t>McBurney C. Experience with early operative interference in cases of disease of the vermiform appendix. NY Med J 1889:50:676.</w:t>
      </w:r>
      <w:bookmarkEnd w:id="141"/>
    </w:p>
    <w:p w14:paraId="3D496E25" w14:textId="77777777" w:rsidR="00CC18ED" w:rsidRPr="00263A7A" w:rsidRDefault="00CC18ED" w:rsidP="00263A7A">
      <w:pPr>
        <w:pStyle w:val="EndNoteBibliography"/>
        <w:spacing w:line="360" w:lineRule="auto"/>
        <w:ind w:left="567" w:hanging="567"/>
        <w:jc w:val="both"/>
        <w:rPr>
          <w:color w:val="000000" w:themeColor="text1"/>
        </w:rPr>
      </w:pPr>
      <w:bookmarkStart w:id="142" w:name="_ENREF_60"/>
      <w:r w:rsidRPr="00263A7A">
        <w:rPr>
          <w:color w:val="000000" w:themeColor="text1"/>
        </w:rPr>
        <w:t>60.</w:t>
      </w:r>
      <w:r w:rsidRPr="00263A7A">
        <w:rPr>
          <w:color w:val="000000" w:themeColor="text1"/>
        </w:rPr>
        <w:tab/>
        <w:t>Rovsing NT. Indirektes Hervorrufen des typischen Schmerzes an McBurney's Punkt. Ein Beitrag zur diagnostik der Appendicitis und Typhlitis. Zentralblatt für Chirurgie, Leipzig,1907; 34:1257.</w:t>
      </w:r>
      <w:bookmarkEnd w:id="142"/>
    </w:p>
    <w:p w14:paraId="45134BC5" w14:textId="77777777" w:rsidR="00CC18ED" w:rsidRPr="00263A7A" w:rsidRDefault="00CC18ED" w:rsidP="00263A7A">
      <w:pPr>
        <w:pStyle w:val="EndNoteBibliography"/>
        <w:spacing w:line="360" w:lineRule="auto"/>
        <w:ind w:left="567" w:hanging="567"/>
        <w:jc w:val="both"/>
        <w:rPr>
          <w:color w:val="000000" w:themeColor="text1"/>
        </w:rPr>
      </w:pPr>
      <w:bookmarkStart w:id="143" w:name="_ENREF_61"/>
      <w:r w:rsidRPr="00263A7A">
        <w:rPr>
          <w:color w:val="000000" w:themeColor="text1"/>
        </w:rPr>
        <w:t>61.</w:t>
      </w:r>
      <w:r w:rsidRPr="00263A7A">
        <w:rPr>
          <w:color w:val="000000" w:themeColor="text1"/>
        </w:rPr>
        <w:tab/>
        <w:t>Berry J, Jr., Malt RA. Appendicitis near its centenary. Annals of surgery. 1984;200(5):567-75.</w:t>
      </w:r>
      <w:bookmarkEnd w:id="143"/>
    </w:p>
    <w:p w14:paraId="104EA59A" w14:textId="77777777" w:rsidR="00CC18ED" w:rsidRPr="00263A7A" w:rsidRDefault="00CC18ED" w:rsidP="00263A7A">
      <w:pPr>
        <w:pStyle w:val="EndNoteBibliography"/>
        <w:spacing w:line="360" w:lineRule="auto"/>
        <w:ind w:left="567" w:hanging="567"/>
        <w:jc w:val="both"/>
        <w:rPr>
          <w:color w:val="000000" w:themeColor="text1"/>
        </w:rPr>
      </w:pPr>
      <w:bookmarkStart w:id="144" w:name="_ENREF_62"/>
      <w:r w:rsidRPr="00263A7A">
        <w:rPr>
          <w:color w:val="000000" w:themeColor="text1"/>
        </w:rPr>
        <w:t>62.</w:t>
      </w:r>
      <w:r w:rsidRPr="00263A7A">
        <w:rPr>
          <w:color w:val="000000" w:themeColor="text1"/>
        </w:rPr>
        <w:tab/>
        <w:t>FitzGerald DJ, Pancioli AM. Appendicitis. In: Judith E. Tintinalli, Gabor D. Kelen, J. Stephan Stapczynski, editors. Emergency Medicine, A Comprehensive Study Guide (V Ed) International Edition: McGraw Hill,USA; 2000. p. 535-39.</w:t>
      </w:r>
      <w:bookmarkEnd w:id="144"/>
    </w:p>
    <w:p w14:paraId="3433C10A" w14:textId="77777777" w:rsidR="00CC18ED" w:rsidRPr="00263A7A" w:rsidRDefault="00CC18ED" w:rsidP="00263A7A">
      <w:pPr>
        <w:pStyle w:val="EndNoteBibliography"/>
        <w:spacing w:line="360" w:lineRule="auto"/>
        <w:ind w:left="567" w:hanging="567"/>
        <w:jc w:val="both"/>
        <w:rPr>
          <w:color w:val="000000" w:themeColor="text1"/>
        </w:rPr>
      </w:pPr>
      <w:bookmarkStart w:id="145" w:name="_ENREF_63"/>
      <w:r w:rsidRPr="00263A7A">
        <w:rPr>
          <w:color w:val="000000" w:themeColor="text1"/>
        </w:rPr>
        <w:t>63.</w:t>
      </w:r>
      <w:r w:rsidRPr="00263A7A">
        <w:rPr>
          <w:color w:val="000000" w:themeColor="text1"/>
        </w:rPr>
        <w:tab/>
        <w:t>Humes DJ, Simpson J. Acute appendicitis. Bmj. 2006;333(7567):530-4.</w:t>
      </w:r>
      <w:bookmarkEnd w:id="145"/>
    </w:p>
    <w:p w14:paraId="40816A09" w14:textId="77777777" w:rsidR="00CC18ED" w:rsidRPr="00263A7A" w:rsidRDefault="00CC18ED" w:rsidP="00263A7A">
      <w:pPr>
        <w:pStyle w:val="EndNoteBibliography"/>
        <w:spacing w:line="360" w:lineRule="auto"/>
        <w:ind w:left="567" w:hanging="567"/>
        <w:jc w:val="both"/>
        <w:rPr>
          <w:color w:val="000000" w:themeColor="text1"/>
        </w:rPr>
      </w:pPr>
      <w:bookmarkStart w:id="146" w:name="_ENREF_64"/>
      <w:r w:rsidRPr="00263A7A">
        <w:rPr>
          <w:color w:val="000000" w:themeColor="text1"/>
        </w:rPr>
        <w:t>64.</w:t>
      </w:r>
      <w:r w:rsidRPr="00263A7A">
        <w:rPr>
          <w:color w:val="000000" w:themeColor="text1"/>
        </w:rPr>
        <w:tab/>
        <w:t>Old JL, Dusing RW, Yap W, Dirks J. Imaging for suspected appendicitis. American family physician. 2005;71(1):71-8.</w:t>
      </w:r>
      <w:bookmarkEnd w:id="146"/>
    </w:p>
    <w:p w14:paraId="3FCDA719" w14:textId="77777777" w:rsidR="00CC18ED" w:rsidRPr="00263A7A" w:rsidRDefault="00CC18ED" w:rsidP="00263A7A">
      <w:pPr>
        <w:pStyle w:val="EndNoteBibliography"/>
        <w:spacing w:line="360" w:lineRule="auto"/>
        <w:ind w:left="567" w:hanging="567"/>
        <w:jc w:val="both"/>
        <w:rPr>
          <w:color w:val="000000" w:themeColor="text1"/>
        </w:rPr>
      </w:pPr>
      <w:bookmarkStart w:id="147" w:name="_ENREF_65"/>
      <w:r w:rsidRPr="00263A7A">
        <w:rPr>
          <w:color w:val="000000" w:themeColor="text1"/>
        </w:rPr>
        <w:t>65.</w:t>
      </w:r>
      <w:r w:rsidRPr="00263A7A">
        <w:rPr>
          <w:color w:val="000000" w:themeColor="text1"/>
        </w:rPr>
        <w:tab/>
        <w:t>Meystre S. Clinical Decision-Support Tool for Acute Appendicitis. Swiss Med Informatic. 2003;51:31-6.</w:t>
      </w:r>
      <w:bookmarkEnd w:id="147"/>
    </w:p>
    <w:p w14:paraId="4F903D07" w14:textId="77777777" w:rsidR="00CC18ED" w:rsidRPr="00263A7A" w:rsidRDefault="00CC18ED" w:rsidP="00263A7A">
      <w:pPr>
        <w:pStyle w:val="EndNoteBibliography"/>
        <w:spacing w:line="360" w:lineRule="auto"/>
        <w:ind w:left="567" w:hanging="567"/>
        <w:jc w:val="both"/>
        <w:rPr>
          <w:color w:val="000000" w:themeColor="text1"/>
        </w:rPr>
      </w:pPr>
      <w:bookmarkStart w:id="148" w:name="_ENREF_66"/>
      <w:r w:rsidRPr="00263A7A">
        <w:rPr>
          <w:color w:val="000000" w:themeColor="text1"/>
        </w:rPr>
        <w:t>66.</w:t>
      </w:r>
      <w:r w:rsidRPr="00263A7A">
        <w:rPr>
          <w:color w:val="000000" w:themeColor="text1"/>
        </w:rPr>
        <w:tab/>
        <w:t>Van Way CW, 3rd, Murphy JR, Dunn EL, Elerding SC. A feasibility study of computer aided diagnosis in appendicitis. Surgery, gynecology &amp; obstetrics. 1982;155(5):685-8.</w:t>
      </w:r>
      <w:bookmarkEnd w:id="148"/>
    </w:p>
    <w:p w14:paraId="6B82124D" w14:textId="77777777" w:rsidR="00CC18ED" w:rsidRPr="00263A7A" w:rsidRDefault="00CC18ED" w:rsidP="00263A7A">
      <w:pPr>
        <w:pStyle w:val="EndNoteBibliography"/>
        <w:spacing w:line="360" w:lineRule="auto"/>
        <w:ind w:left="567" w:hanging="567"/>
        <w:jc w:val="both"/>
        <w:rPr>
          <w:color w:val="000000" w:themeColor="text1"/>
        </w:rPr>
      </w:pPr>
      <w:bookmarkStart w:id="149" w:name="_ENREF_67"/>
      <w:r w:rsidRPr="00263A7A">
        <w:rPr>
          <w:color w:val="000000" w:themeColor="text1"/>
        </w:rPr>
        <w:t>67.</w:t>
      </w:r>
      <w:r w:rsidRPr="00263A7A">
        <w:rPr>
          <w:color w:val="000000" w:themeColor="text1"/>
        </w:rPr>
        <w:tab/>
        <w:t>Alvarado A. A practical score for the early diagnosis of acute appendicitis. Annals of emergency medicine. 1986;15(5):557-64.</w:t>
      </w:r>
      <w:bookmarkEnd w:id="149"/>
    </w:p>
    <w:p w14:paraId="78050F3A" w14:textId="77777777" w:rsidR="00CC18ED" w:rsidRPr="00263A7A" w:rsidRDefault="00CC18ED" w:rsidP="00263A7A">
      <w:pPr>
        <w:pStyle w:val="EndNoteBibliography"/>
        <w:spacing w:line="360" w:lineRule="auto"/>
        <w:ind w:left="567" w:hanging="567"/>
        <w:jc w:val="both"/>
        <w:rPr>
          <w:color w:val="000000" w:themeColor="text1"/>
        </w:rPr>
      </w:pPr>
      <w:bookmarkStart w:id="150" w:name="_ENREF_68"/>
      <w:r w:rsidRPr="00263A7A">
        <w:rPr>
          <w:color w:val="000000" w:themeColor="text1"/>
        </w:rPr>
        <w:t>68.</w:t>
      </w:r>
      <w:r w:rsidRPr="00263A7A">
        <w:rPr>
          <w:color w:val="000000" w:themeColor="text1"/>
        </w:rPr>
        <w:tab/>
        <w:t>Kalan M, Talbot D, Cunliffe WJ, Rich AJ. Evaluation of the modified Alvarado score in the diagnosis of acute appendicitis: a prospective study. Annals of the Royal College of Surgeons of England. 1994;76(6):418-9.</w:t>
      </w:r>
      <w:bookmarkEnd w:id="150"/>
    </w:p>
    <w:p w14:paraId="75261CA1" w14:textId="77777777" w:rsidR="00CC18ED" w:rsidRPr="00263A7A" w:rsidRDefault="00CC18ED" w:rsidP="00263A7A">
      <w:pPr>
        <w:pStyle w:val="EndNoteBibliography"/>
        <w:spacing w:line="360" w:lineRule="auto"/>
        <w:ind w:left="567" w:hanging="567"/>
        <w:jc w:val="both"/>
        <w:rPr>
          <w:color w:val="000000" w:themeColor="text1"/>
        </w:rPr>
      </w:pPr>
      <w:bookmarkStart w:id="151" w:name="_ENREF_69"/>
      <w:r w:rsidRPr="00263A7A">
        <w:rPr>
          <w:color w:val="000000" w:themeColor="text1"/>
        </w:rPr>
        <w:t>69.</w:t>
      </w:r>
      <w:r w:rsidRPr="00263A7A">
        <w:rPr>
          <w:color w:val="000000" w:themeColor="text1"/>
        </w:rPr>
        <w:tab/>
        <w:t>Yegane R, Peyvandi H, Hajinasrollah E, Salehei N, Ahmadei M. Evaluation of the modified Alvarado score in Acute Appendicitis Among Iranian Patients. Acta Medica Iranica. 2008;46(6):501-6.</w:t>
      </w:r>
      <w:bookmarkEnd w:id="151"/>
    </w:p>
    <w:p w14:paraId="5225305E" w14:textId="77777777" w:rsidR="00CC18ED" w:rsidRPr="00263A7A" w:rsidRDefault="00CC18ED" w:rsidP="00263A7A">
      <w:pPr>
        <w:pStyle w:val="EndNoteBibliography"/>
        <w:spacing w:line="360" w:lineRule="auto"/>
        <w:ind w:left="567" w:hanging="567"/>
        <w:jc w:val="both"/>
        <w:rPr>
          <w:color w:val="000000" w:themeColor="text1"/>
        </w:rPr>
      </w:pPr>
      <w:bookmarkStart w:id="152" w:name="_ENREF_70"/>
      <w:r w:rsidRPr="00263A7A">
        <w:rPr>
          <w:color w:val="000000" w:themeColor="text1"/>
        </w:rPr>
        <w:lastRenderedPageBreak/>
        <w:t>70.</w:t>
      </w:r>
      <w:r w:rsidRPr="00263A7A">
        <w:rPr>
          <w:color w:val="000000" w:themeColor="text1"/>
        </w:rPr>
        <w:tab/>
        <w:t>Kiyak G, Korukluoglu B, Ozgun Y, Devay AO, Kusdemir A. Evaluation of Ohmann and Eskelinen scores, leukocyte count and ultrasonography findings for diagnosis of appendicitis. Ulus Travma Acil Cer Derg. 2009;15(1):77-81.</w:t>
      </w:r>
      <w:bookmarkEnd w:id="152"/>
    </w:p>
    <w:p w14:paraId="77BD64EE" w14:textId="77777777" w:rsidR="00CC18ED" w:rsidRPr="00263A7A" w:rsidRDefault="00CC18ED" w:rsidP="00263A7A">
      <w:pPr>
        <w:pStyle w:val="EndNoteBibliography"/>
        <w:spacing w:line="360" w:lineRule="auto"/>
        <w:ind w:left="567" w:hanging="567"/>
        <w:jc w:val="both"/>
        <w:rPr>
          <w:color w:val="000000" w:themeColor="text1"/>
        </w:rPr>
      </w:pPr>
      <w:bookmarkStart w:id="153" w:name="_ENREF_71"/>
      <w:r w:rsidRPr="00263A7A">
        <w:rPr>
          <w:color w:val="000000" w:themeColor="text1"/>
        </w:rPr>
        <w:t>71.</w:t>
      </w:r>
      <w:r w:rsidRPr="00263A7A">
        <w:rPr>
          <w:color w:val="000000" w:themeColor="text1"/>
        </w:rPr>
        <w:tab/>
        <w:t>Ohmann C, Franke C, Yang Q. Clinical benefit of a diagnostic score for appendicitis: results of a prospective interventional study. German Study Group of Acute Abdominal Pain. Archives of surgery. 1999;134(9):993-6.</w:t>
      </w:r>
      <w:bookmarkEnd w:id="153"/>
    </w:p>
    <w:p w14:paraId="37D5F60C" w14:textId="77777777" w:rsidR="00CC18ED" w:rsidRPr="00263A7A" w:rsidRDefault="00CC18ED" w:rsidP="00263A7A">
      <w:pPr>
        <w:pStyle w:val="EndNoteBibliography"/>
        <w:spacing w:line="360" w:lineRule="auto"/>
        <w:ind w:left="567" w:hanging="567"/>
        <w:jc w:val="both"/>
        <w:rPr>
          <w:color w:val="000000" w:themeColor="text1"/>
        </w:rPr>
      </w:pPr>
      <w:bookmarkStart w:id="154" w:name="_ENREF_72"/>
      <w:r w:rsidRPr="00263A7A">
        <w:rPr>
          <w:color w:val="000000" w:themeColor="text1"/>
        </w:rPr>
        <w:t>72.</w:t>
      </w:r>
      <w:r w:rsidRPr="00263A7A">
        <w:rPr>
          <w:color w:val="000000" w:themeColor="text1"/>
        </w:rPr>
        <w:tab/>
        <w:t>Ohmann C, Yang Q, Franke C. Diagnostic scores for acute appendicitis. Abdominal Pain Study Group. The European journal of surgery = Acta chirurgica. 1995;161(4):273-81.</w:t>
      </w:r>
      <w:bookmarkEnd w:id="154"/>
    </w:p>
    <w:p w14:paraId="264D004E" w14:textId="77777777" w:rsidR="00CC18ED" w:rsidRPr="00263A7A" w:rsidRDefault="00CC18ED" w:rsidP="00263A7A">
      <w:pPr>
        <w:pStyle w:val="EndNoteBibliography"/>
        <w:spacing w:line="360" w:lineRule="auto"/>
        <w:ind w:left="567" w:hanging="567"/>
        <w:jc w:val="both"/>
        <w:rPr>
          <w:color w:val="000000" w:themeColor="text1"/>
        </w:rPr>
      </w:pPr>
      <w:bookmarkStart w:id="155" w:name="_ENREF_73"/>
      <w:r w:rsidRPr="00263A7A">
        <w:rPr>
          <w:color w:val="000000" w:themeColor="text1"/>
        </w:rPr>
        <w:t>73.</w:t>
      </w:r>
      <w:r w:rsidRPr="00263A7A">
        <w:rPr>
          <w:color w:val="000000" w:themeColor="text1"/>
        </w:rPr>
        <w:tab/>
        <w:t>Tzanakis NE, Efstathiou SP, Danulidis K, Rallis GE, Tsioulos DI, Chatzivasiliou A, et al. A new approach to accurate diagnosis of acute appendicitis. World journal of surgery. 2005;29(9):1151-6, discussion 7.</w:t>
      </w:r>
      <w:bookmarkEnd w:id="155"/>
    </w:p>
    <w:p w14:paraId="731170EC" w14:textId="77777777" w:rsidR="00CC18ED" w:rsidRPr="00263A7A" w:rsidRDefault="00CC18ED" w:rsidP="00263A7A">
      <w:pPr>
        <w:pStyle w:val="EndNoteBibliography"/>
        <w:spacing w:line="360" w:lineRule="auto"/>
        <w:ind w:left="567" w:hanging="567"/>
        <w:jc w:val="both"/>
        <w:rPr>
          <w:color w:val="000000" w:themeColor="text1"/>
        </w:rPr>
      </w:pPr>
      <w:bookmarkStart w:id="156" w:name="_ENREF_74"/>
      <w:r w:rsidRPr="00263A7A">
        <w:rPr>
          <w:color w:val="000000" w:themeColor="text1"/>
        </w:rPr>
        <w:t>74.</w:t>
      </w:r>
      <w:r w:rsidRPr="00263A7A">
        <w:rPr>
          <w:color w:val="000000" w:themeColor="text1"/>
        </w:rPr>
        <w:tab/>
        <w:t>Andersson M, Andersson RE. The appendicitis inflammatory response score: a tool for the diagnosis of acute appendicitis that outperforms the Alvarado score. World journal of surgery. 2008;32(8):1843-9.</w:t>
      </w:r>
      <w:bookmarkEnd w:id="156"/>
    </w:p>
    <w:p w14:paraId="7F25FD99" w14:textId="77777777" w:rsidR="00CC18ED" w:rsidRPr="00263A7A" w:rsidRDefault="00CC18ED" w:rsidP="00263A7A">
      <w:pPr>
        <w:pStyle w:val="EndNoteBibliography"/>
        <w:spacing w:line="360" w:lineRule="auto"/>
        <w:ind w:left="567" w:hanging="567"/>
        <w:jc w:val="both"/>
        <w:rPr>
          <w:color w:val="000000" w:themeColor="text1"/>
        </w:rPr>
      </w:pPr>
      <w:bookmarkStart w:id="157" w:name="_ENREF_75"/>
      <w:r w:rsidRPr="00263A7A">
        <w:rPr>
          <w:color w:val="000000" w:themeColor="text1"/>
        </w:rPr>
        <w:t>75.</w:t>
      </w:r>
      <w:r w:rsidRPr="00263A7A">
        <w:rPr>
          <w:color w:val="000000" w:themeColor="text1"/>
        </w:rPr>
        <w:tab/>
        <w:t>Özogul B, Kısaoğlu A, Atamanalp SS, Yılmaz M, Özturk G, Bulut OH ea. Gebelerde Akut Apandisit Tanı ve Tedavisi: Klinik Deneyimlerimiz. Tıp Ar Derg. 2013;11(2):51-5.</w:t>
      </w:r>
      <w:bookmarkEnd w:id="157"/>
    </w:p>
    <w:p w14:paraId="6F7EDE20" w14:textId="77777777" w:rsidR="00CC18ED" w:rsidRPr="00263A7A" w:rsidRDefault="00CC18ED" w:rsidP="00263A7A">
      <w:pPr>
        <w:pStyle w:val="EndNoteBibliography"/>
        <w:spacing w:line="360" w:lineRule="auto"/>
        <w:ind w:left="567" w:hanging="567"/>
        <w:jc w:val="both"/>
        <w:rPr>
          <w:color w:val="000000" w:themeColor="text1"/>
        </w:rPr>
      </w:pPr>
      <w:bookmarkStart w:id="158" w:name="_ENREF_76"/>
      <w:r w:rsidRPr="00263A7A">
        <w:rPr>
          <w:color w:val="000000" w:themeColor="text1"/>
        </w:rPr>
        <w:t>76.</w:t>
      </w:r>
      <w:r w:rsidRPr="00263A7A">
        <w:rPr>
          <w:color w:val="000000" w:themeColor="text1"/>
        </w:rPr>
        <w:tab/>
        <w:t>Silen W. Cope's Early Diagnosis of the Acute Abdomen. 19th ed: Oxford University Press; 1996. p. 70.</w:t>
      </w:r>
      <w:bookmarkEnd w:id="158"/>
    </w:p>
    <w:p w14:paraId="711C6217" w14:textId="77777777" w:rsidR="00CC18ED" w:rsidRPr="00263A7A" w:rsidRDefault="00CC18ED" w:rsidP="00263A7A">
      <w:pPr>
        <w:pStyle w:val="EndNoteBibliography"/>
        <w:spacing w:line="360" w:lineRule="auto"/>
        <w:ind w:left="567" w:hanging="567"/>
        <w:jc w:val="both"/>
        <w:rPr>
          <w:color w:val="000000" w:themeColor="text1"/>
        </w:rPr>
      </w:pPr>
      <w:bookmarkStart w:id="159" w:name="_ENREF_77"/>
      <w:r w:rsidRPr="00263A7A">
        <w:rPr>
          <w:color w:val="000000" w:themeColor="text1"/>
        </w:rPr>
        <w:t>77.</w:t>
      </w:r>
      <w:r w:rsidRPr="00263A7A">
        <w:rPr>
          <w:color w:val="000000" w:themeColor="text1"/>
        </w:rPr>
        <w:tab/>
        <w:t>Coleman C, Thompson JE, Jr., Bennion RS, Schmit PJ. White blood cell count is a poor predictor of severity of disease in the diagnosis of appendicitis. The American surgeon. 1998;64(10):983-5.</w:t>
      </w:r>
      <w:bookmarkEnd w:id="159"/>
    </w:p>
    <w:p w14:paraId="68EBFEEB" w14:textId="77777777" w:rsidR="00CC18ED" w:rsidRPr="00263A7A" w:rsidRDefault="00CC18ED" w:rsidP="00263A7A">
      <w:pPr>
        <w:pStyle w:val="EndNoteBibliography"/>
        <w:spacing w:line="360" w:lineRule="auto"/>
        <w:ind w:left="567" w:hanging="567"/>
        <w:jc w:val="both"/>
        <w:rPr>
          <w:color w:val="000000" w:themeColor="text1"/>
        </w:rPr>
      </w:pPr>
      <w:bookmarkStart w:id="160" w:name="_ENREF_78"/>
      <w:r w:rsidRPr="00263A7A">
        <w:rPr>
          <w:color w:val="000000" w:themeColor="text1"/>
        </w:rPr>
        <w:t>78.</w:t>
      </w:r>
      <w:r w:rsidRPr="00263A7A">
        <w:rPr>
          <w:color w:val="000000" w:themeColor="text1"/>
        </w:rPr>
        <w:tab/>
        <w:t>Thompson MM, Underwood MJ, Dookeran KA, Lloyd DM, Bell PR. Role of sequential leucocyte counts and C-reactive protein measurements in acute appendicitis. The British journal of surgery. 1992;79(8):822-4.</w:t>
      </w:r>
      <w:bookmarkEnd w:id="160"/>
    </w:p>
    <w:p w14:paraId="409F733C" w14:textId="77777777" w:rsidR="00CC18ED" w:rsidRPr="00263A7A" w:rsidRDefault="00CC18ED" w:rsidP="00263A7A">
      <w:pPr>
        <w:pStyle w:val="EndNoteBibliography"/>
        <w:spacing w:line="360" w:lineRule="auto"/>
        <w:ind w:left="567" w:hanging="567"/>
        <w:jc w:val="both"/>
        <w:rPr>
          <w:color w:val="000000" w:themeColor="text1"/>
        </w:rPr>
      </w:pPr>
      <w:bookmarkStart w:id="161" w:name="_ENREF_79"/>
      <w:r w:rsidRPr="00263A7A">
        <w:rPr>
          <w:color w:val="000000" w:themeColor="text1"/>
        </w:rPr>
        <w:t>79.</w:t>
      </w:r>
      <w:r w:rsidRPr="00263A7A">
        <w:rPr>
          <w:color w:val="000000" w:themeColor="text1"/>
        </w:rPr>
        <w:tab/>
        <w:t>Schwartz S, Shires T, Spencer C, Daly M, Fisher E, C Gallovay. Apendiks. In: Gecim IE, editor. Cerrahinin ilkeleri. 7 ed. Ankara: AnTıp; 2004. p. 1403-17.</w:t>
      </w:r>
      <w:bookmarkEnd w:id="161"/>
    </w:p>
    <w:p w14:paraId="401493EC" w14:textId="77777777" w:rsidR="00CC18ED" w:rsidRPr="00263A7A" w:rsidRDefault="00CC18ED" w:rsidP="00263A7A">
      <w:pPr>
        <w:pStyle w:val="EndNoteBibliography"/>
        <w:spacing w:line="360" w:lineRule="auto"/>
        <w:ind w:left="567" w:hanging="567"/>
        <w:jc w:val="both"/>
        <w:rPr>
          <w:color w:val="000000" w:themeColor="text1"/>
        </w:rPr>
      </w:pPr>
      <w:bookmarkStart w:id="162" w:name="_ENREF_80"/>
      <w:r w:rsidRPr="00263A7A">
        <w:rPr>
          <w:color w:val="000000" w:themeColor="text1"/>
        </w:rPr>
        <w:t>80.</w:t>
      </w:r>
      <w:r w:rsidRPr="00263A7A">
        <w:rPr>
          <w:color w:val="000000" w:themeColor="text1"/>
        </w:rPr>
        <w:tab/>
        <w:t>Guraya SY, Al-Tuwaijri TA, Khairy GA, Murshid KR. Validity of leukocyte count to predict the severity of acute appendicitis. Saudi medical journal. 2005;26(12):1945-7.</w:t>
      </w:r>
      <w:bookmarkEnd w:id="162"/>
    </w:p>
    <w:p w14:paraId="707B9761" w14:textId="77777777" w:rsidR="00CC18ED" w:rsidRPr="00263A7A" w:rsidRDefault="00CC18ED" w:rsidP="00263A7A">
      <w:pPr>
        <w:pStyle w:val="EndNoteBibliography"/>
        <w:spacing w:line="360" w:lineRule="auto"/>
        <w:ind w:left="567" w:hanging="567"/>
        <w:jc w:val="both"/>
        <w:rPr>
          <w:color w:val="000000" w:themeColor="text1"/>
        </w:rPr>
      </w:pPr>
      <w:bookmarkStart w:id="163" w:name="_ENREF_81"/>
      <w:r w:rsidRPr="00263A7A">
        <w:rPr>
          <w:color w:val="000000" w:themeColor="text1"/>
        </w:rPr>
        <w:t>81.</w:t>
      </w:r>
      <w:r w:rsidRPr="00263A7A">
        <w:rPr>
          <w:color w:val="000000" w:themeColor="text1"/>
        </w:rPr>
        <w:tab/>
        <w:t xml:space="preserve">Chen SC, Wang SM. C-reactive protein in the diagnosis of acute appendicitis. </w:t>
      </w:r>
      <w:r w:rsidRPr="00263A7A">
        <w:rPr>
          <w:color w:val="000000" w:themeColor="text1"/>
        </w:rPr>
        <w:lastRenderedPageBreak/>
        <w:t>The American journal of emergency medicine. 1996;14(1):101-3.</w:t>
      </w:r>
      <w:bookmarkEnd w:id="163"/>
    </w:p>
    <w:p w14:paraId="506B4B7D" w14:textId="77777777" w:rsidR="00CC18ED" w:rsidRPr="00263A7A" w:rsidRDefault="00CC18ED" w:rsidP="00263A7A">
      <w:pPr>
        <w:pStyle w:val="EndNoteBibliography"/>
        <w:spacing w:line="360" w:lineRule="auto"/>
        <w:ind w:left="567" w:hanging="567"/>
        <w:jc w:val="both"/>
        <w:rPr>
          <w:color w:val="000000" w:themeColor="text1"/>
        </w:rPr>
      </w:pPr>
      <w:bookmarkStart w:id="164" w:name="_ENREF_82"/>
      <w:r w:rsidRPr="00263A7A">
        <w:rPr>
          <w:color w:val="000000" w:themeColor="text1"/>
        </w:rPr>
        <w:t>82.</w:t>
      </w:r>
      <w:r w:rsidRPr="00263A7A">
        <w:rPr>
          <w:color w:val="000000" w:themeColor="text1"/>
        </w:rPr>
        <w:tab/>
        <w:t>Kapçı M, Türkdoğan KA, Duman A, Avcil M, Gülen B, Uğurlu Y ea. Akut Apandisit Tanısında Biyobelirteçler. JCEI. 2014; (2):2 0-5.</w:t>
      </w:r>
      <w:bookmarkEnd w:id="164"/>
    </w:p>
    <w:p w14:paraId="3F3BDFF0" w14:textId="77777777" w:rsidR="00CC18ED" w:rsidRPr="00263A7A" w:rsidRDefault="00CC18ED" w:rsidP="00263A7A">
      <w:pPr>
        <w:pStyle w:val="EndNoteBibliography"/>
        <w:spacing w:line="360" w:lineRule="auto"/>
        <w:ind w:left="567" w:hanging="567"/>
        <w:jc w:val="both"/>
        <w:rPr>
          <w:color w:val="000000" w:themeColor="text1"/>
        </w:rPr>
      </w:pPr>
      <w:bookmarkStart w:id="165" w:name="_ENREF_83"/>
      <w:r w:rsidRPr="00263A7A">
        <w:rPr>
          <w:color w:val="000000" w:themeColor="text1"/>
        </w:rPr>
        <w:t>83.</w:t>
      </w:r>
      <w:r w:rsidRPr="00263A7A">
        <w:rPr>
          <w:color w:val="000000" w:themeColor="text1"/>
        </w:rPr>
        <w:tab/>
        <w:t>Mathews EK, Griffin RL, Mortellaro V, Beierle EA, Harmon CM, Chen MK, et al. Utility of immature granulocyte percentage in pediatric appendicitis. The Journal of surgical research. 2014;190(1):230-4.</w:t>
      </w:r>
      <w:bookmarkEnd w:id="165"/>
    </w:p>
    <w:p w14:paraId="770AD8BE" w14:textId="77777777" w:rsidR="00CC18ED" w:rsidRPr="00263A7A" w:rsidRDefault="00CC18ED" w:rsidP="00263A7A">
      <w:pPr>
        <w:pStyle w:val="EndNoteBibliography"/>
        <w:spacing w:line="360" w:lineRule="auto"/>
        <w:ind w:left="567" w:hanging="567"/>
        <w:jc w:val="both"/>
        <w:rPr>
          <w:color w:val="000000" w:themeColor="text1"/>
        </w:rPr>
      </w:pPr>
      <w:bookmarkStart w:id="166" w:name="_ENREF_84"/>
      <w:r w:rsidRPr="00263A7A">
        <w:rPr>
          <w:color w:val="000000" w:themeColor="text1"/>
        </w:rPr>
        <w:t>84.</w:t>
      </w:r>
      <w:r w:rsidRPr="00263A7A">
        <w:rPr>
          <w:color w:val="000000" w:themeColor="text1"/>
        </w:rPr>
        <w:tab/>
        <w:t>Sand M, Bechara FG, Holland-Letz T, Sand D, Mehnert G, Mann B. Diagnostic value of hyperbilirubinemia as a predictive factor for appendiceal perforation in acute appendicitis. American journal of surgery. 2009;198(2):193-8.</w:t>
      </w:r>
      <w:bookmarkEnd w:id="166"/>
    </w:p>
    <w:p w14:paraId="7629FA10" w14:textId="77777777" w:rsidR="00CC18ED" w:rsidRPr="00263A7A" w:rsidRDefault="00CC18ED" w:rsidP="00263A7A">
      <w:pPr>
        <w:pStyle w:val="EndNoteBibliography"/>
        <w:spacing w:line="360" w:lineRule="auto"/>
        <w:ind w:left="567" w:hanging="567"/>
        <w:jc w:val="both"/>
        <w:rPr>
          <w:color w:val="000000" w:themeColor="text1"/>
        </w:rPr>
      </w:pPr>
      <w:bookmarkStart w:id="167" w:name="_ENREF_85"/>
      <w:r w:rsidRPr="00263A7A">
        <w:rPr>
          <w:color w:val="000000" w:themeColor="text1"/>
        </w:rPr>
        <w:t>85.</w:t>
      </w:r>
      <w:r w:rsidRPr="00263A7A">
        <w:rPr>
          <w:color w:val="000000" w:themeColor="text1"/>
        </w:rPr>
        <w:tab/>
        <w:t>Mold C, Edwards KM, Gewurz H. Effect of C-reactive protein on the complement-mediated stimulated of human neutrophils by Streptococcus pneumoniae serotypes 3 and 6. Infection and immunity. 1982;37(3):987-92.</w:t>
      </w:r>
      <w:bookmarkEnd w:id="167"/>
    </w:p>
    <w:p w14:paraId="436B408F" w14:textId="77777777" w:rsidR="00CC18ED" w:rsidRPr="00263A7A" w:rsidRDefault="00CC18ED" w:rsidP="00263A7A">
      <w:pPr>
        <w:pStyle w:val="EndNoteBibliography"/>
        <w:spacing w:line="360" w:lineRule="auto"/>
        <w:ind w:left="567" w:hanging="567"/>
        <w:jc w:val="both"/>
        <w:rPr>
          <w:color w:val="000000" w:themeColor="text1"/>
        </w:rPr>
      </w:pPr>
      <w:bookmarkStart w:id="168" w:name="_ENREF_86"/>
      <w:r w:rsidRPr="00263A7A">
        <w:rPr>
          <w:color w:val="000000" w:themeColor="text1"/>
        </w:rPr>
        <w:t>86.</w:t>
      </w:r>
      <w:r w:rsidRPr="00263A7A">
        <w:rPr>
          <w:color w:val="000000" w:themeColor="text1"/>
        </w:rPr>
        <w:tab/>
        <w:t>Mengücük ME, Ayten R, Bülbüller N, Gödekmerdan A, Başbuğ M, Mungan İ. Akut Apandisit Tanısında Serum C-Reaktif Protein, Prokalsitonin ve Neopterinin Yeri. Fırat Tıp Derg. 2010;15(1):40-3.</w:t>
      </w:r>
      <w:bookmarkEnd w:id="168"/>
    </w:p>
    <w:p w14:paraId="04987476" w14:textId="77777777" w:rsidR="00CC18ED" w:rsidRPr="00263A7A" w:rsidRDefault="00CC18ED" w:rsidP="00263A7A">
      <w:pPr>
        <w:pStyle w:val="EndNoteBibliography"/>
        <w:spacing w:line="360" w:lineRule="auto"/>
        <w:ind w:left="567" w:hanging="567"/>
        <w:jc w:val="both"/>
        <w:rPr>
          <w:color w:val="000000" w:themeColor="text1"/>
        </w:rPr>
      </w:pPr>
      <w:bookmarkStart w:id="169" w:name="_ENREF_87"/>
      <w:r w:rsidRPr="00263A7A">
        <w:rPr>
          <w:color w:val="000000" w:themeColor="text1"/>
        </w:rPr>
        <w:t>87.</w:t>
      </w:r>
      <w:r w:rsidRPr="00263A7A">
        <w:rPr>
          <w:color w:val="000000" w:themeColor="text1"/>
        </w:rPr>
        <w:tab/>
        <w:t>Dayawansa NH, Segan JD, Yao HH, Chong HI, Sitzler PJ. Incidence of normal white cell count and C-reactive protein in adults with acute appendicitis. ANZ journal of surgery. 2016.</w:t>
      </w:r>
      <w:bookmarkEnd w:id="169"/>
    </w:p>
    <w:p w14:paraId="67B8836B" w14:textId="77777777" w:rsidR="00CC18ED" w:rsidRPr="00263A7A" w:rsidRDefault="00CC18ED" w:rsidP="00263A7A">
      <w:pPr>
        <w:pStyle w:val="EndNoteBibliography"/>
        <w:spacing w:line="360" w:lineRule="auto"/>
        <w:ind w:left="567" w:hanging="567"/>
        <w:jc w:val="both"/>
        <w:rPr>
          <w:color w:val="000000" w:themeColor="text1"/>
        </w:rPr>
      </w:pPr>
      <w:bookmarkStart w:id="170" w:name="_ENREF_88"/>
      <w:r w:rsidRPr="00263A7A">
        <w:rPr>
          <w:color w:val="000000" w:themeColor="text1"/>
        </w:rPr>
        <w:t>88.</w:t>
      </w:r>
      <w:r w:rsidRPr="00263A7A">
        <w:rPr>
          <w:color w:val="000000" w:themeColor="text1"/>
        </w:rPr>
        <w:tab/>
        <w:t>Whang KT, Steinwald PM, White JC, Nylen ES, Snider RH, Simon GL, et al. Serum calcitonin precursors in sepsis and systemic inflammation. The Journal of clinical endocrinology and metabolism. 1998;83(9):3296-301.</w:t>
      </w:r>
      <w:bookmarkEnd w:id="170"/>
    </w:p>
    <w:p w14:paraId="2C9694B0" w14:textId="0BA047D0" w:rsidR="00CC18ED" w:rsidRPr="00263A7A" w:rsidRDefault="00CC18ED" w:rsidP="00263A7A">
      <w:pPr>
        <w:pStyle w:val="EndNoteBibliography"/>
        <w:spacing w:line="360" w:lineRule="auto"/>
        <w:ind w:left="567" w:hanging="567"/>
        <w:jc w:val="both"/>
        <w:rPr>
          <w:color w:val="000000" w:themeColor="text1"/>
        </w:rPr>
      </w:pPr>
      <w:bookmarkStart w:id="171" w:name="_ENREF_89"/>
      <w:r w:rsidRPr="00263A7A">
        <w:rPr>
          <w:color w:val="000000" w:themeColor="text1"/>
        </w:rPr>
        <w:t>89.</w:t>
      </w:r>
      <w:r w:rsidRPr="00263A7A">
        <w:rPr>
          <w:color w:val="000000" w:themeColor="text1"/>
        </w:rPr>
        <w:tab/>
        <w:t>Vaziri M, Ehsanipour F, Pazouki A, Tamannaie Z, Taghavi R, Pishgahroudsari M, et al. Evaluation of procalcitonin as a biomarker of diagnosis, severity and postoperative</w:t>
      </w:r>
      <w:r w:rsidR="00B069B0" w:rsidRPr="00263A7A">
        <w:rPr>
          <w:color w:val="000000" w:themeColor="text1"/>
        </w:rPr>
        <w:t xml:space="preserve"> </w:t>
      </w:r>
      <w:r w:rsidRPr="00263A7A">
        <w:rPr>
          <w:color w:val="000000" w:themeColor="text1"/>
        </w:rPr>
        <w:t>complications in adult patient with acute appendicitis. Med J Islam Repub Iran. 2014 Jull 7;28:50.</w:t>
      </w:r>
      <w:bookmarkEnd w:id="171"/>
    </w:p>
    <w:p w14:paraId="27D2DE3C" w14:textId="77777777" w:rsidR="00CC18ED" w:rsidRPr="00263A7A" w:rsidRDefault="00CC18ED" w:rsidP="00263A7A">
      <w:pPr>
        <w:pStyle w:val="EndNoteBibliography"/>
        <w:spacing w:line="360" w:lineRule="auto"/>
        <w:ind w:left="567" w:hanging="567"/>
        <w:jc w:val="both"/>
        <w:rPr>
          <w:color w:val="000000" w:themeColor="text1"/>
        </w:rPr>
      </w:pPr>
      <w:bookmarkStart w:id="172" w:name="_ENREF_90"/>
      <w:r w:rsidRPr="00263A7A">
        <w:rPr>
          <w:color w:val="000000" w:themeColor="text1"/>
        </w:rPr>
        <w:t>90.</w:t>
      </w:r>
      <w:r w:rsidRPr="00263A7A">
        <w:rPr>
          <w:color w:val="000000" w:themeColor="text1"/>
        </w:rPr>
        <w:tab/>
        <w:t>Yamashita H, Yuasa N, Takeuchi E, Goto Y, Miyake H, Miyata K, et al. Diagnostic value of procalcitonin for acute complicated appendicitis. Nagoya journal of medical science. 2016;78(1):79-88.</w:t>
      </w:r>
      <w:bookmarkEnd w:id="172"/>
    </w:p>
    <w:p w14:paraId="5FA46369" w14:textId="77777777" w:rsidR="00CC18ED" w:rsidRPr="00263A7A" w:rsidRDefault="00CC18ED" w:rsidP="00263A7A">
      <w:pPr>
        <w:pStyle w:val="EndNoteBibliography"/>
        <w:spacing w:line="360" w:lineRule="auto"/>
        <w:ind w:left="567" w:hanging="567"/>
        <w:jc w:val="both"/>
        <w:rPr>
          <w:color w:val="000000" w:themeColor="text1"/>
        </w:rPr>
      </w:pPr>
      <w:bookmarkStart w:id="173" w:name="_ENREF_91"/>
      <w:r w:rsidRPr="00263A7A">
        <w:rPr>
          <w:color w:val="000000" w:themeColor="text1"/>
        </w:rPr>
        <w:t>91.</w:t>
      </w:r>
      <w:r w:rsidRPr="00263A7A">
        <w:rPr>
          <w:color w:val="000000" w:themeColor="text1"/>
        </w:rPr>
        <w:tab/>
        <w:t>Andersson M, Ruber M, Ekerfelt C, Hallgren HB, Olaison G, Andersson RE. Can new inflammatory markers improve the diagnosis of acute appendicitis? World journal of surgery. 2014;38(11):2777-83.</w:t>
      </w:r>
      <w:bookmarkEnd w:id="173"/>
    </w:p>
    <w:p w14:paraId="40869527" w14:textId="77777777" w:rsidR="00CC18ED" w:rsidRPr="00263A7A" w:rsidRDefault="00CC18ED" w:rsidP="00263A7A">
      <w:pPr>
        <w:pStyle w:val="EndNoteBibliography"/>
        <w:spacing w:line="360" w:lineRule="auto"/>
        <w:ind w:left="567" w:hanging="567"/>
        <w:jc w:val="both"/>
        <w:rPr>
          <w:color w:val="000000" w:themeColor="text1"/>
        </w:rPr>
      </w:pPr>
      <w:bookmarkStart w:id="174" w:name="_ENREF_92"/>
      <w:r w:rsidRPr="00263A7A">
        <w:rPr>
          <w:color w:val="000000" w:themeColor="text1"/>
        </w:rPr>
        <w:lastRenderedPageBreak/>
        <w:t>92.</w:t>
      </w:r>
      <w:r w:rsidRPr="00263A7A">
        <w:rPr>
          <w:color w:val="000000" w:themeColor="text1"/>
        </w:rPr>
        <w:tab/>
        <w:t>Abbas MH, Choudhry MN, Hamza N, Ali B, Amin AA, Ammori BJ. Admission levels of serum amyloid a and procalcitonin are more predictive of the diagnosis of acute appendicitis compared with C-reactive protein. Surg Laparosc Endosc Percutan Tech. 2014 Dec;24(6):488-94.</w:t>
      </w:r>
      <w:bookmarkEnd w:id="174"/>
    </w:p>
    <w:p w14:paraId="0614C320" w14:textId="77777777" w:rsidR="00CC18ED" w:rsidRPr="00263A7A" w:rsidRDefault="00CC18ED" w:rsidP="00263A7A">
      <w:pPr>
        <w:pStyle w:val="EndNoteBibliography"/>
        <w:spacing w:line="360" w:lineRule="auto"/>
        <w:ind w:left="567" w:hanging="567"/>
        <w:jc w:val="both"/>
        <w:rPr>
          <w:color w:val="000000" w:themeColor="text1"/>
        </w:rPr>
      </w:pPr>
      <w:bookmarkStart w:id="175" w:name="_ENREF_93"/>
      <w:r w:rsidRPr="00263A7A">
        <w:rPr>
          <w:color w:val="000000" w:themeColor="text1"/>
        </w:rPr>
        <w:t>93.</w:t>
      </w:r>
      <w:r w:rsidRPr="00263A7A">
        <w:rPr>
          <w:color w:val="000000" w:themeColor="text1"/>
        </w:rPr>
        <w:tab/>
        <w:t>Coskun K, Mentes O, Atak A, Aral A, Eryilmaz M, Onguru O, et al. Is neopterin a diagnostic marker of acute appendicitis? Ulusal travma ve acil cerrahi dergisi = Turkish journal of trauma &amp; emergency surgery : TJTES. 2012;18(1):1-4.</w:t>
      </w:r>
      <w:bookmarkEnd w:id="175"/>
    </w:p>
    <w:p w14:paraId="658E60D0" w14:textId="77777777" w:rsidR="00CC18ED" w:rsidRPr="00263A7A" w:rsidRDefault="00CC18ED" w:rsidP="00263A7A">
      <w:pPr>
        <w:pStyle w:val="EndNoteBibliography"/>
        <w:spacing w:line="360" w:lineRule="auto"/>
        <w:ind w:left="567" w:hanging="567"/>
        <w:jc w:val="both"/>
        <w:rPr>
          <w:color w:val="000000" w:themeColor="text1"/>
        </w:rPr>
      </w:pPr>
      <w:bookmarkStart w:id="176" w:name="_ENREF_94"/>
      <w:r w:rsidRPr="00263A7A">
        <w:rPr>
          <w:color w:val="000000" w:themeColor="text1"/>
        </w:rPr>
        <w:t>94.</w:t>
      </w:r>
      <w:r w:rsidRPr="00263A7A">
        <w:rPr>
          <w:color w:val="000000" w:themeColor="text1"/>
        </w:rPr>
        <w:tab/>
        <w:t>Singh SM, Dean HG, de Dombal FT, Wilson DH, Flowers MW. Concentrations of serotonin in plasma--a test for appendicitis? Clinical chemistry. 1988;34(12):2572-4.</w:t>
      </w:r>
      <w:bookmarkEnd w:id="176"/>
    </w:p>
    <w:p w14:paraId="222502A0" w14:textId="77777777" w:rsidR="00CC18ED" w:rsidRPr="00263A7A" w:rsidRDefault="00CC18ED" w:rsidP="00263A7A">
      <w:pPr>
        <w:pStyle w:val="EndNoteBibliography"/>
        <w:spacing w:line="360" w:lineRule="auto"/>
        <w:ind w:left="567" w:hanging="567"/>
        <w:jc w:val="both"/>
        <w:rPr>
          <w:color w:val="000000" w:themeColor="text1"/>
        </w:rPr>
      </w:pPr>
      <w:bookmarkStart w:id="177" w:name="_ENREF_95"/>
      <w:r w:rsidRPr="00263A7A">
        <w:rPr>
          <w:color w:val="000000" w:themeColor="text1"/>
        </w:rPr>
        <w:t>95.</w:t>
      </w:r>
      <w:r w:rsidRPr="00263A7A">
        <w:rPr>
          <w:color w:val="000000" w:themeColor="text1"/>
        </w:rPr>
        <w:tab/>
        <w:t>Kalra U, Chitkara N, Dadoo RC, Singh GP, Gulati P, Narula S. Evaluation of plasma serotonin concentration in acute appendicitis. Indian journal of gastroenterology : official journal of the Indian Society of Gastroenterology. 1997;16(1):18-9.</w:t>
      </w:r>
      <w:bookmarkEnd w:id="177"/>
    </w:p>
    <w:p w14:paraId="00E27FA8" w14:textId="77777777" w:rsidR="00CC18ED" w:rsidRPr="00263A7A" w:rsidRDefault="00CC18ED" w:rsidP="00263A7A">
      <w:pPr>
        <w:pStyle w:val="EndNoteBibliography"/>
        <w:spacing w:line="360" w:lineRule="auto"/>
        <w:ind w:left="567" w:hanging="567"/>
        <w:jc w:val="both"/>
        <w:rPr>
          <w:color w:val="000000" w:themeColor="text1"/>
        </w:rPr>
      </w:pPr>
      <w:bookmarkStart w:id="178" w:name="_ENREF_96"/>
      <w:r w:rsidRPr="00263A7A">
        <w:rPr>
          <w:color w:val="000000" w:themeColor="text1"/>
        </w:rPr>
        <w:t>96.</w:t>
      </w:r>
      <w:r w:rsidRPr="00263A7A">
        <w:rPr>
          <w:color w:val="000000" w:themeColor="text1"/>
        </w:rPr>
        <w:tab/>
        <w:t>Küçük B, Yener O, Özçelik A, Güngör G, Erengül C, Çelik Y ea. The Effectiveness of Using Spot Urinary 5-HIAA Level in the Diagnosis of Acute Appendicitis. Turk J Surg. 2010;26(1):28.</w:t>
      </w:r>
      <w:bookmarkEnd w:id="178"/>
    </w:p>
    <w:p w14:paraId="0C48071B" w14:textId="77777777" w:rsidR="00CC18ED" w:rsidRPr="00263A7A" w:rsidRDefault="00CC18ED" w:rsidP="00263A7A">
      <w:pPr>
        <w:pStyle w:val="EndNoteBibliography"/>
        <w:spacing w:line="360" w:lineRule="auto"/>
        <w:ind w:left="567" w:hanging="567"/>
        <w:jc w:val="both"/>
        <w:rPr>
          <w:color w:val="000000" w:themeColor="text1"/>
        </w:rPr>
      </w:pPr>
      <w:bookmarkStart w:id="179" w:name="_ENREF_97"/>
      <w:r w:rsidRPr="00263A7A">
        <w:rPr>
          <w:color w:val="000000" w:themeColor="text1"/>
        </w:rPr>
        <w:t>97.</w:t>
      </w:r>
      <w:r w:rsidRPr="00263A7A">
        <w:rPr>
          <w:color w:val="000000" w:themeColor="text1"/>
        </w:rPr>
        <w:tab/>
        <w:t>Martin JF, Trowbridge EA, Salmon G, Plumb J. The biological significance of platelet volume: its relationship to bleeding time, platelet thromboxane B2 production and megakaryocyte nuclear DNA concentration. Thrombosis research. 1983;32(5):443-60.</w:t>
      </w:r>
      <w:bookmarkEnd w:id="179"/>
    </w:p>
    <w:p w14:paraId="42455DB1" w14:textId="77777777" w:rsidR="00CC18ED" w:rsidRPr="00263A7A" w:rsidRDefault="00CC18ED" w:rsidP="00263A7A">
      <w:pPr>
        <w:pStyle w:val="EndNoteBibliography"/>
        <w:spacing w:line="360" w:lineRule="auto"/>
        <w:ind w:left="567" w:hanging="567"/>
        <w:jc w:val="both"/>
        <w:rPr>
          <w:color w:val="000000" w:themeColor="text1"/>
        </w:rPr>
      </w:pPr>
      <w:bookmarkStart w:id="180" w:name="_ENREF_98"/>
      <w:r w:rsidRPr="00263A7A">
        <w:rPr>
          <w:color w:val="000000" w:themeColor="text1"/>
        </w:rPr>
        <w:t>98.</w:t>
      </w:r>
      <w:r w:rsidRPr="00263A7A">
        <w:rPr>
          <w:color w:val="000000" w:themeColor="text1"/>
        </w:rPr>
        <w:tab/>
        <w:t>Incebiyik A, Seker A, Vural M, Gul Hilali N, Camuzcuoglu A, Camuzcuoglu H. May mean platelet volume levels be a predictor in the diagnosis of pelvic inflammatory disease? Wiener klinische Wochenschrift. 2014;126(13-14):422-6.</w:t>
      </w:r>
      <w:bookmarkEnd w:id="180"/>
    </w:p>
    <w:p w14:paraId="7A282E32" w14:textId="77777777" w:rsidR="00CC18ED" w:rsidRPr="00263A7A" w:rsidRDefault="00CC18ED" w:rsidP="00263A7A">
      <w:pPr>
        <w:pStyle w:val="EndNoteBibliography"/>
        <w:spacing w:line="360" w:lineRule="auto"/>
        <w:ind w:left="567" w:hanging="567"/>
        <w:jc w:val="both"/>
        <w:rPr>
          <w:color w:val="000000" w:themeColor="text1"/>
        </w:rPr>
      </w:pPr>
      <w:bookmarkStart w:id="181" w:name="_ENREF_99"/>
      <w:r w:rsidRPr="00263A7A">
        <w:rPr>
          <w:color w:val="000000" w:themeColor="text1"/>
        </w:rPr>
        <w:t>99.</w:t>
      </w:r>
      <w:r w:rsidRPr="00263A7A">
        <w:rPr>
          <w:color w:val="000000" w:themeColor="text1"/>
        </w:rPr>
        <w:tab/>
        <w:t>Yang JJ, Cho SY, Ahn HJ, Lee HJ, Lee WI, Park TS. Mean platelet volume in acute appendicitis: a gender difference. Platelets. 2014;25(3):226-7.</w:t>
      </w:r>
      <w:bookmarkEnd w:id="181"/>
    </w:p>
    <w:p w14:paraId="7281230E" w14:textId="77777777" w:rsidR="00CC18ED" w:rsidRPr="00263A7A" w:rsidRDefault="00CC18ED" w:rsidP="00263A7A">
      <w:pPr>
        <w:pStyle w:val="EndNoteBibliography"/>
        <w:spacing w:line="360" w:lineRule="auto"/>
        <w:ind w:left="567" w:hanging="567"/>
        <w:jc w:val="both"/>
        <w:rPr>
          <w:color w:val="000000" w:themeColor="text1"/>
        </w:rPr>
      </w:pPr>
      <w:bookmarkStart w:id="182" w:name="_ENREF_100"/>
      <w:r w:rsidRPr="00263A7A">
        <w:rPr>
          <w:color w:val="000000" w:themeColor="text1"/>
        </w:rPr>
        <w:t>100.</w:t>
      </w:r>
      <w:r w:rsidRPr="00263A7A">
        <w:rPr>
          <w:color w:val="000000" w:themeColor="text1"/>
        </w:rPr>
        <w:tab/>
        <w:t>Menteş Ö, Eryılmaz M, Yiğit T, Taşcı , Balkan M, Kozak O e. 60 Yaş Üstü Apendektomili Olgularımızın Retrospektif Analizi. Akadamik Acil Tıp Dergisi. 2008: 7(4):36-41.</w:t>
      </w:r>
      <w:bookmarkEnd w:id="182"/>
    </w:p>
    <w:p w14:paraId="5F2AC9B1" w14:textId="77777777" w:rsidR="00CC18ED" w:rsidRPr="00263A7A" w:rsidRDefault="00CC18ED" w:rsidP="00263A7A">
      <w:pPr>
        <w:pStyle w:val="EndNoteBibliography"/>
        <w:spacing w:line="360" w:lineRule="auto"/>
        <w:ind w:left="567" w:hanging="567"/>
        <w:jc w:val="both"/>
        <w:rPr>
          <w:color w:val="000000" w:themeColor="text1"/>
        </w:rPr>
      </w:pPr>
      <w:bookmarkStart w:id="183" w:name="_ENREF_101"/>
      <w:r w:rsidRPr="00263A7A">
        <w:rPr>
          <w:color w:val="000000" w:themeColor="text1"/>
        </w:rPr>
        <w:t>101.</w:t>
      </w:r>
      <w:r w:rsidRPr="00263A7A">
        <w:rPr>
          <w:color w:val="000000" w:themeColor="text1"/>
        </w:rPr>
        <w:tab/>
        <w:t xml:space="preserve">Puylaert JB. Acute appendicitis: US evaluation using graded compression. </w:t>
      </w:r>
      <w:r w:rsidRPr="00263A7A">
        <w:rPr>
          <w:color w:val="000000" w:themeColor="text1"/>
        </w:rPr>
        <w:lastRenderedPageBreak/>
        <w:t>Radiology. 1986;158(2):355-60.</w:t>
      </w:r>
      <w:bookmarkEnd w:id="183"/>
    </w:p>
    <w:p w14:paraId="07888404" w14:textId="77777777" w:rsidR="00CC18ED" w:rsidRPr="00263A7A" w:rsidRDefault="00CC18ED" w:rsidP="00263A7A">
      <w:pPr>
        <w:pStyle w:val="EndNoteBibliography"/>
        <w:spacing w:line="360" w:lineRule="auto"/>
        <w:ind w:left="567" w:hanging="567"/>
        <w:jc w:val="both"/>
        <w:rPr>
          <w:color w:val="000000" w:themeColor="text1"/>
        </w:rPr>
      </w:pPr>
      <w:bookmarkStart w:id="184" w:name="_ENREF_102"/>
      <w:r w:rsidRPr="00263A7A">
        <w:rPr>
          <w:color w:val="000000" w:themeColor="text1"/>
        </w:rPr>
        <w:t>102.</w:t>
      </w:r>
      <w:r w:rsidRPr="00263A7A">
        <w:rPr>
          <w:color w:val="000000" w:themeColor="text1"/>
        </w:rPr>
        <w:tab/>
        <w:t>Jeffrey RB, Jr., Laing FC, Townsend RR. Acute appendicitis: sonographic criteria based on 250 cases. Radiology. 1988;167(2):327-9.</w:t>
      </w:r>
      <w:bookmarkEnd w:id="184"/>
    </w:p>
    <w:p w14:paraId="1B3D3278" w14:textId="77777777" w:rsidR="00CC18ED" w:rsidRPr="00263A7A" w:rsidRDefault="00CC18ED" w:rsidP="00263A7A">
      <w:pPr>
        <w:pStyle w:val="EndNoteBibliography"/>
        <w:spacing w:line="360" w:lineRule="auto"/>
        <w:ind w:left="567" w:hanging="567"/>
        <w:jc w:val="both"/>
        <w:rPr>
          <w:color w:val="000000" w:themeColor="text1"/>
        </w:rPr>
      </w:pPr>
      <w:bookmarkStart w:id="185" w:name="_ENREF_103"/>
      <w:r w:rsidRPr="00263A7A">
        <w:rPr>
          <w:color w:val="000000" w:themeColor="text1"/>
        </w:rPr>
        <w:t>103.</w:t>
      </w:r>
      <w:r w:rsidRPr="00263A7A">
        <w:rPr>
          <w:color w:val="000000" w:themeColor="text1"/>
        </w:rPr>
        <w:tab/>
        <w:t>Wade DS, Marrow SE, Balsara ZN, Burkhard TK, Goff WB. Accuracy of ultrasound in the diagnosis of acute appendicitis compared with the surgeon's clinical impression. Archives of surgery. 1993;128(9):1039-44; discussion 44-6.</w:t>
      </w:r>
      <w:bookmarkEnd w:id="185"/>
    </w:p>
    <w:p w14:paraId="15C5F518" w14:textId="6BA5CFF1" w:rsidR="00CC18ED" w:rsidRPr="00263A7A" w:rsidRDefault="00CC18ED" w:rsidP="00263A7A">
      <w:pPr>
        <w:pStyle w:val="EndNoteBibliography"/>
        <w:spacing w:line="360" w:lineRule="auto"/>
        <w:ind w:left="567" w:hanging="567"/>
        <w:jc w:val="both"/>
        <w:rPr>
          <w:color w:val="000000" w:themeColor="text1"/>
        </w:rPr>
      </w:pPr>
      <w:bookmarkStart w:id="186" w:name="_ENREF_104"/>
      <w:r w:rsidRPr="00263A7A">
        <w:rPr>
          <w:color w:val="000000" w:themeColor="text1"/>
        </w:rPr>
        <w:t>104.</w:t>
      </w:r>
      <w:r w:rsidRPr="00263A7A">
        <w:rPr>
          <w:color w:val="000000" w:themeColor="text1"/>
        </w:rPr>
        <w:tab/>
        <w:t>Behzatoğlu B, Hatipoğlu E, Bayramoğlu S, Yılmaz G, Yirik G, Cimili T. Akut Apandisit Tanısında Ultrasonografi ve Bilgisayarlı Tomografi Bulgularının Karşılaştırılması. Bakırköy Tıp Dergisi</w:t>
      </w:r>
      <w:r w:rsidR="00B069B0" w:rsidRPr="00263A7A">
        <w:rPr>
          <w:color w:val="000000" w:themeColor="text1"/>
        </w:rPr>
        <w:t xml:space="preserve"> </w:t>
      </w:r>
      <w:r w:rsidRPr="00263A7A">
        <w:rPr>
          <w:color w:val="000000" w:themeColor="text1"/>
        </w:rPr>
        <w:t>2006; 2:22-4.</w:t>
      </w:r>
      <w:bookmarkEnd w:id="186"/>
    </w:p>
    <w:p w14:paraId="665868D7" w14:textId="77777777" w:rsidR="00CC18ED" w:rsidRPr="00263A7A" w:rsidRDefault="00CC18ED" w:rsidP="00263A7A">
      <w:pPr>
        <w:pStyle w:val="EndNoteBibliography"/>
        <w:spacing w:line="360" w:lineRule="auto"/>
        <w:ind w:left="567" w:hanging="567"/>
        <w:jc w:val="both"/>
        <w:rPr>
          <w:color w:val="000000" w:themeColor="text1"/>
        </w:rPr>
      </w:pPr>
      <w:bookmarkStart w:id="187" w:name="_ENREF_105"/>
      <w:r w:rsidRPr="00263A7A">
        <w:rPr>
          <w:color w:val="000000" w:themeColor="text1"/>
        </w:rPr>
        <w:t>105.</w:t>
      </w:r>
      <w:r w:rsidRPr="00263A7A">
        <w:rPr>
          <w:color w:val="000000" w:themeColor="text1"/>
        </w:rPr>
        <w:tab/>
        <w:t>Sivit CJ. Imaging the child with right lower quadrant pain and suspected appendicitis: current concepts. Pediatric radiology. 2004;34(6):447-53.</w:t>
      </w:r>
      <w:bookmarkEnd w:id="187"/>
    </w:p>
    <w:p w14:paraId="68BAF91D" w14:textId="77777777" w:rsidR="00CC18ED" w:rsidRPr="00263A7A" w:rsidRDefault="00CC18ED" w:rsidP="00263A7A">
      <w:pPr>
        <w:pStyle w:val="EndNoteBibliography"/>
        <w:spacing w:line="360" w:lineRule="auto"/>
        <w:ind w:left="567" w:hanging="567"/>
        <w:jc w:val="both"/>
        <w:rPr>
          <w:color w:val="000000" w:themeColor="text1"/>
        </w:rPr>
      </w:pPr>
      <w:bookmarkStart w:id="188" w:name="_ENREF_106"/>
      <w:r w:rsidRPr="00263A7A">
        <w:rPr>
          <w:color w:val="000000" w:themeColor="text1"/>
        </w:rPr>
        <w:t>106.</w:t>
      </w:r>
      <w:r w:rsidRPr="00263A7A">
        <w:rPr>
          <w:color w:val="000000" w:themeColor="text1"/>
        </w:rPr>
        <w:tab/>
        <w:t>Morrow SE, Newman KD. Current management of appendicitis. Seminars in pediatric surgery. 2007;16(1):34-40.</w:t>
      </w:r>
      <w:bookmarkEnd w:id="188"/>
    </w:p>
    <w:p w14:paraId="67F3B4C9" w14:textId="77777777" w:rsidR="00CC18ED" w:rsidRPr="00263A7A" w:rsidRDefault="00CC18ED" w:rsidP="00263A7A">
      <w:pPr>
        <w:pStyle w:val="EndNoteBibliography"/>
        <w:spacing w:line="360" w:lineRule="auto"/>
        <w:ind w:left="567" w:hanging="567"/>
        <w:jc w:val="both"/>
        <w:rPr>
          <w:color w:val="000000" w:themeColor="text1"/>
        </w:rPr>
      </w:pPr>
      <w:bookmarkStart w:id="189" w:name="_ENREF_107"/>
      <w:r w:rsidRPr="00263A7A">
        <w:rPr>
          <w:color w:val="000000" w:themeColor="text1"/>
        </w:rPr>
        <w:t>107.</w:t>
      </w:r>
      <w:r w:rsidRPr="00263A7A">
        <w:rPr>
          <w:color w:val="000000" w:themeColor="text1"/>
        </w:rPr>
        <w:tab/>
        <w:t>Gaensler EH, Jeffrey RB, Jr., Laing FC, Townsend RR. Sonography in patients with suspected acute appendicitis: value in establishing alternative diagnoses. AJR American journal of roentgenology. 1989;152(1):49-51.</w:t>
      </w:r>
      <w:bookmarkEnd w:id="189"/>
    </w:p>
    <w:p w14:paraId="0B6B6867" w14:textId="77777777" w:rsidR="00CC18ED" w:rsidRPr="00263A7A" w:rsidRDefault="00CC18ED" w:rsidP="00263A7A">
      <w:pPr>
        <w:pStyle w:val="EndNoteBibliography"/>
        <w:spacing w:line="360" w:lineRule="auto"/>
        <w:ind w:left="567" w:hanging="567"/>
        <w:jc w:val="both"/>
        <w:rPr>
          <w:color w:val="000000" w:themeColor="text1"/>
        </w:rPr>
      </w:pPr>
      <w:bookmarkStart w:id="190" w:name="_ENREF_108"/>
      <w:r w:rsidRPr="00263A7A">
        <w:rPr>
          <w:color w:val="000000" w:themeColor="text1"/>
        </w:rPr>
        <w:t>108.</w:t>
      </w:r>
      <w:r w:rsidRPr="00263A7A">
        <w:rPr>
          <w:color w:val="000000" w:themeColor="text1"/>
        </w:rPr>
        <w:tab/>
        <w:t>Balthazar EJ, Megibow AJ, Hulnick D, Gordon RB, Naidich DP, Beranbaum ER. CT of appendicitis. AJR American journal of roentgenology. 1986;147(4):705-10.</w:t>
      </w:r>
      <w:bookmarkEnd w:id="190"/>
    </w:p>
    <w:p w14:paraId="3290E1AE" w14:textId="77777777" w:rsidR="00CC18ED" w:rsidRPr="00263A7A" w:rsidRDefault="00CC18ED" w:rsidP="00263A7A">
      <w:pPr>
        <w:pStyle w:val="EndNoteBibliography"/>
        <w:spacing w:line="360" w:lineRule="auto"/>
        <w:ind w:left="567" w:hanging="567"/>
        <w:jc w:val="both"/>
        <w:rPr>
          <w:color w:val="000000" w:themeColor="text1"/>
        </w:rPr>
      </w:pPr>
      <w:bookmarkStart w:id="191" w:name="_ENREF_109"/>
      <w:r w:rsidRPr="00263A7A">
        <w:rPr>
          <w:color w:val="000000" w:themeColor="text1"/>
        </w:rPr>
        <w:t>109.</w:t>
      </w:r>
      <w:r w:rsidRPr="00263A7A">
        <w:rPr>
          <w:color w:val="000000" w:themeColor="text1"/>
        </w:rPr>
        <w:tab/>
        <w:t>Rao PM, Rhea JT, Novelline RA. Sensitivity and specificity of the individual CT signs of appendicitis: experience with 200 helical appendiceal CT examinations. Journal of computer assisted tomography. 1997;21(5):686-92.</w:t>
      </w:r>
      <w:bookmarkEnd w:id="191"/>
    </w:p>
    <w:p w14:paraId="7B2E94C4" w14:textId="77777777" w:rsidR="00CC18ED" w:rsidRPr="00263A7A" w:rsidRDefault="00CC18ED" w:rsidP="00263A7A">
      <w:pPr>
        <w:pStyle w:val="EndNoteBibliography"/>
        <w:spacing w:line="360" w:lineRule="auto"/>
        <w:ind w:left="567" w:hanging="567"/>
        <w:jc w:val="both"/>
        <w:rPr>
          <w:color w:val="000000" w:themeColor="text1"/>
        </w:rPr>
      </w:pPr>
      <w:bookmarkStart w:id="192" w:name="_ENREF_110"/>
      <w:r w:rsidRPr="00263A7A">
        <w:rPr>
          <w:color w:val="000000" w:themeColor="text1"/>
        </w:rPr>
        <w:t>110.</w:t>
      </w:r>
      <w:r w:rsidRPr="00263A7A">
        <w:rPr>
          <w:color w:val="000000" w:themeColor="text1"/>
        </w:rPr>
        <w:tab/>
        <w:t>Gwynn LK. The diagnosis of acute appendicitis: clinical assessment versus computed tomography evaluation. The Journal of emergency medicine. 2001;21(2):119-23.</w:t>
      </w:r>
      <w:bookmarkEnd w:id="192"/>
    </w:p>
    <w:p w14:paraId="450E2B20" w14:textId="77777777" w:rsidR="00CC18ED" w:rsidRPr="00263A7A" w:rsidRDefault="00CC18ED" w:rsidP="00263A7A">
      <w:pPr>
        <w:pStyle w:val="EndNoteBibliography"/>
        <w:spacing w:line="360" w:lineRule="auto"/>
        <w:ind w:left="567" w:hanging="567"/>
        <w:jc w:val="both"/>
        <w:rPr>
          <w:color w:val="000000" w:themeColor="text1"/>
        </w:rPr>
      </w:pPr>
      <w:bookmarkStart w:id="193" w:name="_ENREF_111"/>
      <w:r w:rsidRPr="00263A7A">
        <w:rPr>
          <w:color w:val="000000" w:themeColor="text1"/>
        </w:rPr>
        <w:t>111.</w:t>
      </w:r>
      <w:r w:rsidRPr="00263A7A">
        <w:rPr>
          <w:color w:val="000000" w:themeColor="text1"/>
        </w:rPr>
        <w:tab/>
        <w:t>Raman SS, Lu DS, Kadell BM, Vodopich DJ, Sayre J, Cryer H. Accuracy of nonfocused helical CT for the diagnosis of acute appendicitis: a 5-year review. AJR American journal of roentgenology. 2002;178(6):1319-25.</w:t>
      </w:r>
      <w:bookmarkEnd w:id="193"/>
    </w:p>
    <w:p w14:paraId="4B993148" w14:textId="77777777" w:rsidR="00CC18ED" w:rsidRPr="00263A7A" w:rsidRDefault="00CC18ED" w:rsidP="00263A7A">
      <w:pPr>
        <w:pStyle w:val="EndNoteBibliography"/>
        <w:spacing w:line="360" w:lineRule="auto"/>
        <w:ind w:left="567" w:hanging="567"/>
        <w:jc w:val="both"/>
        <w:rPr>
          <w:color w:val="000000" w:themeColor="text1"/>
        </w:rPr>
      </w:pPr>
      <w:bookmarkStart w:id="194" w:name="_ENREF_112"/>
      <w:r w:rsidRPr="00263A7A">
        <w:rPr>
          <w:color w:val="000000" w:themeColor="text1"/>
        </w:rPr>
        <w:t>112.</w:t>
      </w:r>
      <w:r w:rsidRPr="00263A7A">
        <w:rPr>
          <w:color w:val="000000" w:themeColor="text1"/>
        </w:rPr>
        <w:tab/>
        <w:t>Başak M, Özkurt H. Akut Batın Olgularında Bilgisayarlı Tomografi Görüntüleme. Klin Gelişim Derg. 2010;23(2): 26-33.</w:t>
      </w:r>
      <w:bookmarkEnd w:id="194"/>
    </w:p>
    <w:p w14:paraId="4F047C02" w14:textId="77777777" w:rsidR="00CC18ED" w:rsidRPr="00263A7A" w:rsidRDefault="00CC18ED" w:rsidP="00263A7A">
      <w:pPr>
        <w:pStyle w:val="EndNoteBibliography"/>
        <w:spacing w:line="360" w:lineRule="auto"/>
        <w:ind w:left="567" w:hanging="567"/>
        <w:jc w:val="both"/>
        <w:rPr>
          <w:color w:val="000000" w:themeColor="text1"/>
        </w:rPr>
      </w:pPr>
      <w:bookmarkStart w:id="195" w:name="_ENREF_113"/>
      <w:r w:rsidRPr="00263A7A">
        <w:rPr>
          <w:color w:val="000000" w:themeColor="text1"/>
        </w:rPr>
        <w:t>113.</w:t>
      </w:r>
      <w:r w:rsidRPr="00263A7A">
        <w:rPr>
          <w:color w:val="000000" w:themeColor="text1"/>
        </w:rPr>
        <w:tab/>
        <w:t xml:space="preserve">Ghiatas AA, Chopra S, Chintapalli KN, Esola CC, Daskalogiannaki M, Dodd </w:t>
      </w:r>
      <w:r w:rsidRPr="00263A7A">
        <w:rPr>
          <w:color w:val="000000" w:themeColor="text1"/>
        </w:rPr>
        <w:lastRenderedPageBreak/>
        <w:t>GD, 3rd, et al. Computed tomography of the normal appendix and acute appendicitis. European radiology. 1997;7(7):1043-7.</w:t>
      </w:r>
      <w:bookmarkEnd w:id="195"/>
    </w:p>
    <w:p w14:paraId="7A16454B" w14:textId="77777777" w:rsidR="00CC18ED" w:rsidRPr="00263A7A" w:rsidRDefault="00CC18ED" w:rsidP="00263A7A">
      <w:pPr>
        <w:pStyle w:val="EndNoteBibliography"/>
        <w:spacing w:line="360" w:lineRule="auto"/>
        <w:ind w:left="567" w:hanging="567"/>
        <w:jc w:val="both"/>
        <w:rPr>
          <w:color w:val="000000" w:themeColor="text1"/>
        </w:rPr>
      </w:pPr>
      <w:bookmarkStart w:id="196" w:name="_ENREF_114"/>
      <w:r w:rsidRPr="00263A7A">
        <w:rPr>
          <w:color w:val="000000" w:themeColor="text1"/>
        </w:rPr>
        <w:t>114.</w:t>
      </w:r>
      <w:r w:rsidRPr="00263A7A">
        <w:rPr>
          <w:color w:val="000000" w:themeColor="text1"/>
        </w:rPr>
        <w:tab/>
        <w:t>Ujiki MB, Murayama KM, Cribbins AJ, Angelos P, Dawes L, Prystowsky JB, et al. CT scan in the management of acute appendicitis. The Journal of surgical research. 2002;105(2):119-22.</w:t>
      </w:r>
      <w:bookmarkEnd w:id="196"/>
    </w:p>
    <w:p w14:paraId="436D5604" w14:textId="77777777" w:rsidR="00CC18ED" w:rsidRPr="00263A7A" w:rsidRDefault="00CC18ED" w:rsidP="00263A7A">
      <w:pPr>
        <w:pStyle w:val="EndNoteBibliography"/>
        <w:spacing w:line="360" w:lineRule="auto"/>
        <w:ind w:left="567" w:hanging="567"/>
        <w:jc w:val="both"/>
        <w:rPr>
          <w:color w:val="000000" w:themeColor="text1"/>
        </w:rPr>
      </w:pPr>
      <w:bookmarkStart w:id="197" w:name="_ENREF_115"/>
      <w:r w:rsidRPr="00263A7A">
        <w:rPr>
          <w:color w:val="000000" w:themeColor="text1"/>
        </w:rPr>
        <w:t>115.</w:t>
      </w:r>
      <w:r w:rsidRPr="00263A7A">
        <w:rPr>
          <w:color w:val="000000" w:themeColor="text1"/>
        </w:rPr>
        <w:tab/>
        <w:t>Bursali A, Arac M, Oner AY, Celik H, Eksioglu S, Gumus T. Evaluation of the normal appendix at low-dose non-enhanced spiral CT. Diagnostic and interventional radiology. 2005;11(1):45-50.</w:t>
      </w:r>
      <w:bookmarkEnd w:id="197"/>
    </w:p>
    <w:p w14:paraId="5489B663" w14:textId="21B18325" w:rsidR="00CC18ED" w:rsidRPr="00263A7A" w:rsidRDefault="00CC18ED" w:rsidP="00263A7A">
      <w:pPr>
        <w:pStyle w:val="EndNoteBibliography"/>
        <w:spacing w:line="360" w:lineRule="auto"/>
        <w:ind w:left="567" w:hanging="567"/>
        <w:jc w:val="both"/>
        <w:rPr>
          <w:color w:val="000000" w:themeColor="text1"/>
        </w:rPr>
      </w:pPr>
      <w:bookmarkStart w:id="198" w:name="_ENREF_116"/>
      <w:r w:rsidRPr="00263A7A">
        <w:rPr>
          <w:color w:val="000000" w:themeColor="text1"/>
        </w:rPr>
        <w:t>116.</w:t>
      </w:r>
      <w:r w:rsidRPr="00263A7A">
        <w:rPr>
          <w:color w:val="000000" w:themeColor="text1"/>
        </w:rPr>
        <w:tab/>
        <w:t>Ergün E, Bilaoğlu P, Koşar U. Akut Apandisit Tanısında Opaksız Spiral BT incelemenin Yeri, USG ve Cerrahi Sonuçları ile Korelasyonu. Tanısal ve Girişimsel Radyoloji</w:t>
      </w:r>
      <w:r w:rsidR="00B069B0" w:rsidRPr="00263A7A">
        <w:rPr>
          <w:color w:val="000000" w:themeColor="text1"/>
        </w:rPr>
        <w:t xml:space="preserve"> </w:t>
      </w:r>
      <w:r w:rsidRPr="00263A7A">
        <w:rPr>
          <w:color w:val="000000" w:themeColor="text1"/>
        </w:rPr>
        <w:t>2002; 8: 231-6.</w:t>
      </w:r>
      <w:bookmarkEnd w:id="198"/>
    </w:p>
    <w:p w14:paraId="4226D320" w14:textId="77777777" w:rsidR="00CC18ED" w:rsidRPr="00263A7A" w:rsidRDefault="00CC18ED" w:rsidP="00263A7A">
      <w:pPr>
        <w:pStyle w:val="EndNoteBibliography"/>
        <w:spacing w:line="360" w:lineRule="auto"/>
        <w:ind w:left="567" w:hanging="567"/>
        <w:jc w:val="both"/>
        <w:rPr>
          <w:color w:val="000000" w:themeColor="text1"/>
        </w:rPr>
      </w:pPr>
      <w:bookmarkStart w:id="199" w:name="_ENREF_117"/>
      <w:r w:rsidRPr="00263A7A">
        <w:rPr>
          <w:color w:val="000000" w:themeColor="text1"/>
        </w:rPr>
        <w:t>117.</w:t>
      </w:r>
      <w:r w:rsidRPr="00263A7A">
        <w:rPr>
          <w:color w:val="000000" w:themeColor="text1"/>
        </w:rPr>
        <w:tab/>
        <w:t>Incesu L, Coskun A, Selcuk MB, Akan H, Sozubir S, Bernay F. Acute appendicitis: MR imaging and sonographic correlation. AJR American journal of roentgenology. 1997;168(3):669-74.</w:t>
      </w:r>
      <w:bookmarkEnd w:id="199"/>
    </w:p>
    <w:p w14:paraId="667E4053" w14:textId="77777777" w:rsidR="00CC18ED" w:rsidRPr="00263A7A" w:rsidRDefault="00CC18ED" w:rsidP="00263A7A">
      <w:pPr>
        <w:pStyle w:val="EndNoteBibliography"/>
        <w:spacing w:line="360" w:lineRule="auto"/>
        <w:ind w:left="567" w:hanging="567"/>
        <w:jc w:val="both"/>
        <w:rPr>
          <w:color w:val="000000" w:themeColor="text1"/>
        </w:rPr>
      </w:pPr>
      <w:bookmarkStart w:id="200" w:name="_ENREF_118"/>
      <w:r w:rsidRPr="00263A7A">
        <w:rPr>
          <w:color w:val="000000" w:themeColor="text1"/>
        </w:rPr>
        <w:t>118.</w:t>
      </w:r>
      <w:r w:rsidRPr="00263A7A">
        <w:rPr>
          <w:color w:val="000000" w:themeColor="text1"/>
        </w:rPr>
        <w:tab/>
        <w:t>Byott S, Harris I. Rapid acquisition axial and coronal T2 HASTE MR in the evaluation of acute abdominal pain. European journal of radiology. 2016;85(1):286-90.</w:t>
      </w:r>
      <w:bookmarkEnd w:id="200"/>
    </w:p>
    <w:p w14:paraId="147697DB" w14:textId="77777777" w:rsidR="00CC18ED" w:rsidRPr="00263A7A" w:rsidRDefault="00CC18ED" w:rsidP="00263A7A">
      <w:pPr>
        <w:pStyle w:val="EndNoteBibliography"/>
        <w:spacing w:line="360" w:lineRule="auto"/>
        <w:ind w:left="567" w:hanging="567"/>
        <w:jc w:val="both"/>
        <w:rPr>
          <w:color w:val="000000" w:themeColor="text1"/>
        </w:rPr>
      </w:pPr>
      <w:bookmarkStart w:id="201" w:name="_ENREF_119"/>
      <w:r w:rsidRPr="00263A7A">
        <w:rPr>
          <w:color w:val="000000" w:themeColor="text1"/>
        </w:rPr>
        <w:t>119.</w:t>
      </w:r>
      <w:r w:rsidRPr="00263A7A">
        <w:rPr>
          <w:color w:val="000000" w:themeColor="text1"/>
        </w:rPr>
        <w:tab/>
        <w:t>Pedrosa I, Levine D, Eyvazzadeh AD, Siewert B, Ngo L, Rofsky NM. MR imaging evaluation of acute appendicitis in pregnancy. Radiology. 2006;238(3):891-9.</w:t>
      </w:r>
      <w:bookmarkEnd w:id="201"/>
    </w:p>
    <w:p w14:paraId="24AC6F06" w14:textId="77777777" w:rsidR="00CC18ED" w:rsidRPr="00263A7A" w:rsidRDefault="00CC18ED" w:rsidP="00263A7A">
      <w:pPr>
        <w:pStyle w:val="EndNoteBibliography"/>
        <w:spacing w:line="360" w:lineRule="auto"/>
        <w:ind w:left="567" w:hanging="567"/>
        <w:jc w:val="both"/>
        <w:rPr>
          <w:color w:val="000000" w:themeColor="text1"/>
        </w:rPr>
      </w:pPr>
      <w:bookmarkStart w:id="202" w:name="_ENREF_120"/>
      <w:r w:rsidRPr="00263A7A">
        <w:rPr>
          <w:color w:val="000000" w:themeColor="text1"/>
        </w:rPr>
        <w:t>120.</w:t>
      </w:r>
      <w:r w:rsidRPr="00263A7A">
        <w:rPr>
          <w:color w:val="000000" w:themeColor="text1"/>
        </w:rPr>
        <w:tab/>
        <w:t>Aydin F, Kin Cengiz A, Gungor F. Tc-99m Labeled HMPAO white Blood Cell Scintigraphy in Pediatric Patients. Molecular imaging and radionuclide therapy. 2012;21(1):13-8.</w:t>
      </w:r>
      <w:bookmarkEnd w:id="202"/>
    </w:p>
    <w:p w14:paraId="062BF114" w14:textId="77777777" w:rsidR="00CC18ED" w:rsidRPr="00263A7A" w:rsidRDefault="00CC18ED" w:rsidP="00263A7A">
      <w:pPr>
        <w:pStyle w:val="EndNoteBibliography"/>
        <w:spacing w:line="360" w:lineRule="auto"/>
        <w:ind w:left="567" w:hanging="567"/>
        <w:jc w:val="both"/>
        <w:rPr>
          <w:color w:val="000000" w:themeColor="text1"/>
        </w:rPr>
      </w:pPr>
      <w:bookmarkStart w:id="203" w:name="_ENREF_121"/>
      <w:r w:rsidRPr="00263A7A">
        <w:rPr>
          <w:color w:val="000000" w:themeColor="text1"/>
        </w:rPr>
        <w:t>121.</w:t>
      </w:r>
      <w:r w:rsidRPr="00263A7A">
        <w:rPr>
          <w:color w:val="000000" w:themeColor="text1"/>
        </w:rPr>
        <w:tab/>
        <w:t>Ince V, Isik B, Koc C, Baskiran A, Onur A. Barolith as a rare cause of acute appendicitis: a case report. Ulusal travma ve acil cerrahi dergisi = Turkish journal of trauma &amp; emergency surgery : TJTES. 2013;19(1):86-8.</w:t>
      </w:r>
      <w:bookmarkEnd w:id="203"/>
    </w:p>
    <w:p w14:paraId="5ECC5312" w14:textId="783551B2" w:rsidR="00CC18ED" w:rsidRPr="00263A7A" w:rsidRDefault="00CC18ED" w:rsidP="00263A7A">
      <w:pPr>
        <w:pStyle w:val="EndNoteBibliography"/>
        <w:spacing w:line="360" w:lineRule="auto"/>
        <w:ind w:left="567" w:hanging="567"/>
        <w:jc w:val="both"/>
        <w:rPr>
          <w:color w:val="000000" w:themeColor="text1"/>
        </w:rPr>
      </w:pPr>
      <w:bookmarkStart w:id="204" w:name="_ENREF_122"/>
      <w:r w:rsidRPr="00263A7A">
        <w:rPr>
          <w:color w:val="000000" w:themeColor="text1"/>
        </w:rPr>
        <w:t>122.</w:t>
      </w:r>
      <w:r w:rsidRPr="00263A7A">
        <w:rPr>
          <w:color w:val="000000" w:themeColor="text1"/>
        </w:rPr>
        <w:tab/>
        <w:t>Akyildiz H, Akcan A, Sözüer EM, Küçük C, Korkut C, Ekici F. Akut Apandisit – Perfore Apandisit Farklı Klinik antiteler midir. Akademik acil tıp dergisi. Mart 2008;Cilt:7,Sayı: 1 [13-5]</w:t>
      </w:r>
      <w:bookmarkEnd w:id="204"/>
    </w:p>
    <w:p w14:paraId="5F9BCC54" w14:textId="308C0BC8" w:rsidR="00CC18ED" w:rsidRPr="00263A7A" w:rsidRDefault="00CC18ED" w:rsidP="00263A7A">
      <w:pPr>
        <w:pStyle w:val="EndNoteBibliography"/>
        <w:spacing w:line="360" w:lineRule="auto"/>
        <w:ind w:left="567" w:hanging="567"/>
        <w:jc w:val="both"/>
        <w:rPr>
          <w:color w:val="000000" w:themeColor="text1"/>
        </w:rPr>
      </w:pPr>
      <w:bookmarkStart w:id="205" w:name="_ENREF_123"/>
      <w:r w:rsidRPr="00263A7A">
        <w:rPr>
          <w:color w:val="000000" w:themeColor="text1"/>
        </w:rPr>
        <w:t>123.</w:t>
      </w:r>
      <w:r w:rsidRPr="00263A7A">
        <w:rPr>
          <w:color w:val="000000" w:themeColor="text1"/>
        </w:rPr>
        <w:tab/>
        <w:t>Sayek i. Temel cerrahi 3ed 2004</w:t>
      </w:r>
      <w:bookmarkEnd w:id="205"/>
    </w:p>
    <w:p w14:paraId="76FA96D7" w14:textId="77777777" w:rsidR="00CC18ED" w:rsidRPr="00263A7A" w:rsidRDefault="00CC18ED" w:rsidP="00263A7A">
      <w:pPr>
        <w:pStyle w:val="EndNoteBibliography"/>
        <w:spacing w:line="360" w:lineRule="auto"/>
        <w:ind w:left="567" w:hanging="567"/>
        <w:jc w:val="both"/>
        <w:rPr>
          <w:color w:val="000000" w:themeColor="text1"/>
        </w:rPr>
      </w:pPr>
      <w:bookmarkStart w:id="206" w:name="_ENREF_124"/>
      <w:r w:rsidRPr="00263A7A">
        <w:rPr>
          <w:color w:val="000000" w:themeColor="text1"/>
        </w:rPr>
        <w:t>124.</w:t>
      </w:r>
      <w:r w:rsidRPr="00263A7A">
        <w:rPr>
          <w:color w:val="000000" w:themeColor="text1"/>
        </w:rPr>
        <w:tab/>
        <w:t xml:space="preserve">Coyne CJ, Jain A. Pylephlebitis in a previously healthy emergency department patient with appendicitis. The western journal of emergency medicine. </w:t>
      </w:r>
      <w:r w:rsidRPr="00263A7A">
        <w:rPr>
          <w:color w:val="000000" w:themeColor="text1"/>
        </w:rPr>
        <w:lastRenderedPageBreak/>
        <w:t>2013;14(5):428-30.</w:t>
      </w:r>
      <w:bookmarkEnd w:id="206"/>
    </w:p>
    <w:p w14:paraId="0679BEA1" w14:textId="77777777" w:rsidR="00CC18ED" w:rsidRPr="00263A7A" w:rsidRDefault="00CC18ED" w:rsidP="00263A7A">
      <w:pPr>
        <w:pStyle w:val="EndNoteBibliography"/>
        <w:spacing w:line="360" w:lineRule="auto"/>
        <w:ind w:left="567" w:hanging="567"/>
        <w:jc w:val="both"/>
        <w:rPr>
          <w:color w:val="000000" w:themeColor="text1"/>
        </w:rPr>
      </w:pPr>
      <w:bookmarkStart w:id="207" w:name="_ENREF_125"/>
      <w:r w:rsidRPr="00263A7A">
        <w:rPr>
          <w:color w:val="000000" w:themeColor="text1"/>
        </w:rPr>
        <w:t>125.</w:t>
      </w:r>
      <w:r w:rsidRPr="00263A7A">
        <w:rPr>
          <w:color w:val="000000" w:themeColor="text1"/>
        </w:rPr>
        <w:tab/>
        <w:t>Pradka SP, Trankiem CT, Ricotta JJ. Pylephlebitis and acute mesenteric ischemia in a young man with inherited thrombophilia and suspected foodborne illness. Journal of vascular surgery. 2012;55(6):1769-72.</w:t>
      </w:r>
      <w:bookmarkEnd w:id="207"/>
    </w:p>
    <w:p w14:paraId="0792D82B" w14:textId="77777777" w:rsidR="00CC18ED" w:rsidRPr="00263A7A" w:rsidRDefault="00CC18ED" w:rsidP="00263A7A">
      <w:pPr>
        <w:pStyle w:val="EndNoteBibliography"/>
        <w:spacing w:line="360" w:lineRule="auto"/>
        <w:ind w:left="567" w:hanging="567"/>
        <w:jc w:val="both"/>
        <w:rPr>
          <w:color w:val="000000" w:themeColor="text1"/>
        </w:rPr>
      </w:pPr>
      <w:bookmarkStart w:id="208" w:name="_ENREF_126"/>
      <w:r w:rsidRPr="00263A7A">
        <w:rPr>
          <w:color w:val="000000" w:themeColor="text1"/>
        </w:rPr>
        <w:t>126.</w:t>
      </w:r>
      <w:r w:rsidRPr="00263A7A">
        <w:rPr>
          <w:color w:val="000000" w:themeColor="text1"/>
        </w:rPr>
        <w:tab/>
        <w:t>Pelsang RE, Johlin F, Dhadha R, Bogdanowicz M, Schweiger GD. Management of suppurative pylephlebitis by percutaneous drainage: placing a drainage catheter into the portal vein. The American journal of gastroenterology. 2001;96(11):3192-4.</w:t>
      </w:r>
      <w:bookmarkEnd w:id="208"/>
    </w:p>
    <w:p w14:paraId="277BAD82" w14:textId="77777777" w:rsidR="00CC18ED" w:rsidRPr="00263A7A" w:rsidRDefault="00CC18ED" w:rsidP="00263A7A">
      <w:pPr>
        <w:pStyle w:val="EndNoteBibliography"/>
        <w:spacing w:line="360" w:lineRule="auto"/>
        <w:ind w:left="567" w:hanging="567"/>
        <w:jc w:val="both"/>
        <w:rPr>
          <w:color w:val="000000" w:themeColor="text1"/>
        </w:rPr>
      </w:pPr>
      <w:bookmarkStart w:id="209" w:name="_ENREF_127"/>
      <w:r w:rsidRPr="00263A7A">
        <w:rPr>
          <w:color w:val="000000" w:themeColor="text1"/>
        </w:rPr>
        <w:t>127.</w:t>
      </w:r>
      <w:r w:rsidRPr="00263A7A">
        <w:rPr>
          <w:color w:val="000000" w:themeColor="text1"/>
        </w:rPr>
        <w:tab/>
        <w:t>Connolly D, McGookin RR, Gidwani A, Brown MG. Inflamed solitary caecal diverticulum - it is not appendicitis, what should I do? Annals of the Royal College of Surgeons of England. 2006;88(7):672-4.</w:t>
      </w:r>
      <w:bookmarkEnd w:id="209"/>
    </w:p>
    <w:p w14:paraId="4EBC1D6E" w14:textId="77777777" w:rsidR="00CC18ED" w:rsidRPr="00263A7A" w:rsidRDefault="00CC18ED" w:rsidP="00263A7A">
      <w:pPr>
        <w:pStyle w:val="EndNoteBibliography"/>
        <w:spacing w:line="360" w:lineRule="auto"/>
        <w:ind w:left="567" w:hanging="567"/>
        <w:jc w:val="both"/>
        <w:rPr>
          <w:color w:val="000000" w:themeColor="text1"/>
        </w:rPr>
      </w:pPr>
      <w:bookmarkStart w:id="210" w:name="_ENREF_128"/>
      <w:r w:rsidRPr="00263A7A">
        <w:rPr>
          <w:color w:val="000000" w:themeColor="text1"/>
        </w:rPr>
        <w:t>128.</w:t>
      </w:r>
      <w:r w:rsidRPr="00263A7A">
        <w:rPr>
          <w:color w:val="000000" w:themeColor="text1"/>
        </w:rPr>
        <w:tab/>
        <w:t>Lee TH, Kim JO, Kim JJ, Hong SS, Jin SY, Kim HG, et al. A case of intussuscepted Meckel's diverticulum. World journal of gastroenterology. 2009;15(40):5109-11.</w:t>
      </w:r>
      <w:bookmarkEnd w:id="210"/>
    </w:p>
    <w:p w14:paraId="21C1F08F" w14:textId="77777777" w:rsidR="00CC18ED" w:rsidRPr="00263A7A" w:rsidRDefault="00CC18ED" w:rsidP="00263A7A">
      <w:pPr>
        <w:pStyle w:val="EndNoteBibliography"/>
        <w:spacing w:line="360" w:lineRule="auto"/>
        <w:ind w:left="567" w:hanging="567"/>
        <w:jc w:val="both"/>
        <w:rPr>
          <w:color w:val="000000" w:themeColor="text1"/>
        </w:rPr>
      </w:pPr>
      <w:bookmarkStart w:id="211" w:name="_ENREF_129"/>
      <w:r w:rsidRPr="00263A7A">
        <w:rPr>
          <w:color w:val="000000" w:themeColor="text1"/>
        </w:rPr>
        <w:t>129.</w:t>
      </w:r>
      <w:r w:rsidRPr="00263A7A">
        <w:rPr>
          <w:color w:val="000000" w:themeColor="text1"/>
        </w:rPr>
        <w:tab/>
        <w:t>Banli O, Karakoyun R, Altun H. Ileo-ileal intussusception due to inverted Meckel's diverticulum. Acta chirurgica Belgica. 2009;109(4):516-8.</w:t>
      </w:r>
      <w:bookmarkEnd w:id="211"/>
    </w:p>
    <w:p w14:paraId="2836717F" w14:textId="77777777" w:rsidR="00CC18ED" w:rsidRPr="00263A7A" w:rsidRDefault="00CC18ED" w:rsidP="00263A7A">
      <w:pPr>
        <w:pStyle w:val="EndNoteBibliography"/>
        <w:spacing w:line="360" w:lineRule="auto"/>
        <w:ind w:left="567" w:hanging="567"/>
        <w:jc w:val="both"/>
        <w:rPr>
          <w:color w:val="000000" w:themeColor="text1"/>
        </w:rPr>
      </w:pPr>
      <w:bookmarkStart w:id="212" w:name="_ENREF_130"/>
      <w:r w:rsidRPr="00263A7A">
        <w:rPr>
          <w:color w:val="000000" w:themeColor="text1"/>
        </w:rPr>
        <w:t>130.</w:t>
      </w:r>
      <w:r w:rsidRPr="00263A7A">
        <w:rPr>
          <w:color w:val="000000" w:themeColor="text1"/>
        </w:rPr>
        <w:tab/>
        <w:t>Vork JC, Kristensen IB. Meckel's diverticulum and intestinal obstruction--report of a fatal case. Forensic science international. 2003;138(1-3):114-5.</w:t>
      </w:r>
      <w:bookmarkEnd w:id="212"/>
    </w:p>
    <w:p w14:paraId="4BACDCEB" w14:textId="77777777" w:rsidR="00CC18ED" w:rsidRPr="00263A7A" w:rsidRDefault="00CC18ED" w:rsidP="00263A7A">
      <w:pPr>
        <w:pStyle w:val="EndNoteBibliography"/>
        <w:spacing w:line="360" w:lineRule="auto"/>
        <w:ind w:left="567" w:hanging="567"/>
        <w:jc w:val="both"/>
        <w:rPr>
          <w:color w:val="000000" w:themeColor="text1"/>
        </w:rPr>
      </w:pPr>
      <w:bookmarkStart w:id="213" w:name="_ENREF_131"/>
      <w:r w:rsidRPr="00263A7A">
        <w:rPr>
          <w:color w:val="000000" w:themeColor="text1"/>
        </w:rPr>
        <w:t>131.</w:t>
      </w:r>
      <w:r w:rsidRPr="00263A7A">
        <w:rPr>
          <w:color w:val="000000" w:themeColor="text1"/>
        </w:rPr>
        <w:tab/>
        <w:t>Pisano G, Erdas E, Parodo G, Martinasco L, Pomata M, Daniele GM. [Acute abdomen due to rupture of mesenteric cysts. Observations on a clinical case and review of the literature]. Minerva chirurgica. 2004;59(4):405-11.</w:t>
      </w:r>
      <w:bookmarkEnd w:id="213"/>
    </w:p>
    <w:p w14:paraId="41A3FDA9" w14:textId="77777777" w:rsidR="00CC18ED" w:rsidRPr="00263A7A" w:rsidRDefault="00CC18ED" w:rsidP="00263A7A">
      <w:pPr>
        <w:pStyle w:val="EndNoteBibliography"/>
        <w:spacing w:line="360" w:lineRule="auto"/>
        <w:ind w:left="567" w:hanging="567"/>
        <w:jc w:val="both"/>
        <w:rPr>
          <w:color w:val="000000" w:themeColor="text1"/>
        </w:rPr>
      </w:pPr>
      <w:bookmarkStart w:id="214" w:name="_ENREF_132"/>
      <w:r w:rsidRPr="00263A7A">
        <w:rPr>
          <w:color w:val="000000" w:themeColor="text1"/>
        </w:rPr>
        <w:t>132.</w:t>
      </w:r>
      <w:r w:rsidRPr="00263A7A">
        <w:rPr>
          <w:color w:val="000000" w:themeColor="text1"/>
        </w:rPr>
        <w:tab/>
        <w:t>Soper DE. Pelvic inflammatory disease. Obstetrics and gynecology. 2010;116(2 Pt 1):419-28.</w:t>
      </w:r>
      <w:bookmarkEnd w:id="214"/>
    </w:p>
    <w:p w14:paraId="4B471183" w14:textId="77777777" w:rsidR="00CC18ED" w:rsidRPr="00263A7A" w:rsidRDefault="00CC18ED" w:rsidP="00263A7A">
      <w:pPr>
        <w:pStyle w:val="EndNoteBibliography"/>
        <w:spacing w:line="360" w:lineRule="auto"/>
        <w:ind w:left="567" w:hanging="567"/>
        <w:jc w:val="both"/>
        <w:rPr>
          <w:color w:val="000000" w:themeColor="text1"/>
        </w:rPr>
      </w:pPr>
      <w:bookmarkStart w:id="215" w:name="_ENREF_133"/>
      <w:r w:rsidRPr="00263A7A">
        <w:rPr>
          <w:color w:val="000000" w:themeColor="text1"/>
        </w:rPr>
        <w:t>133.</w:t>
      </w:r>
      <w:r w:rsidRPr="00263A7A">
        <w:rPr>
          <w:color w:val="000000" w:themeColor="text1"/>
        </w:rPr>
        <w:tab/>
        <w:t>Stephens SC, Bernstein KT, Kohn RP, Klausner JD, Philip SS. Can case reports be used to identify trends in pelvic inflammatory disease? San Francisco, 2004-2009. Sexually transmitted diseases. 2011;38(1):8-11.</w:t>
      </w:r>
      <w:bookmarkEnd w:id="215"/>
    </w:p>
    <w:p w14:paraId="0077B59F" w14:textId="77777777" w:rsidR="00CC18ED" w:rsidRPr="00263A7A" w:rsidRDefault="00CC18ED" w:rsidP="00263A7A">
      <w:pPr>
        <w:pStyle w:val="EndNoteBibliography"/>
        <w:spacing w:line="360" w:lineRule="auto"/>
        <w:ind w:left="567" w:hanging="567"/>
        <w:jc w:val="both"/>
        <w:rPr>
          <w:color w:val="000000" w:themeColor="text1"/>
        </w:rPr>
      </w:pPr>
      <w:bookmarkStart w:id="216" w:name="_ENREF_134"/>
      <w:r w:rsidRPr="00263A7A">
        <w:rPr>
          <w:color w:val="000000" w:themeColor="text1"/>
        </w:rPr>
        <w:t>134.</w:t>
      </w:r>
      <w:r w:rsidRPr="00263A7A">
        <w:rPr>
          <w:color w:val="000000" w:themeColor="text1"/>
        </w:rPr>
        <w:tab/>
        <w:t>White M, Stella J. Ovarian torsion: 10-year perspective. Emergency medicine Australasia : EMA. 2005;17(3):231-7.</w:t>
      </w:r>
      <w:bookmarkEnd w:id="216"/>
    </w:p>
    <w:p w14:paraId="0B7F3EE0" w14:textId="77777777" w:rsidR="00CC18ED" w:rsidRPr="00263A7A" w:rsidRDefault="00CC18ED" w:rsidP="00263A7A">
      <w:pPr>
        <w:pStyle w:val="EndNoteBibliography"/>
        <w:spacing w:line="360" w:lineRule="auto"/>
        <w:ind w:left="567" w:hanging="567"/>
        <w:jc w:val="both"/>
        <w:rPr>
          <w:color w:val="000000" w:themeColor="text1"/>
        </w:rPr>
      </w:pPr>
      <w:bookmarkStart w:id="217" w:name="_ENREF_135"/>
      <w:r w:rsidRPr="00263A7A">
        <w:rPr>
          <w:color w:val="000000" w:themeColor="text1"/>
        </w:rPr>
        <w:t>135.</w:t>
      </w:r>
      <w:r w:rsidRPr="00263A7A">
        <w:rPr>
          <w:color w:val="000000" w:themeColor="text1"/>
        </w:rPr>
        <w:tab/>
        <w:t>Kirk E, Condous G, Bourne T. Ectopic pregnancy deaths: what should we be doing? Hospital medicine. 2004;65(11):657-60.</w:t>
      </w:r>
      <w:bookmarkEnd w:id="217"/>
    </w:p>
    <w:p w14:paraId="2B9BCE00" w14:textId="77777777" w:rsidR="00CC18ED" w:rsidRPr="00263A7A" w:rsidRDefault="00CC18ED" w:rsidP="00263A7A">
      <w:pPr>
        <w:pStyle w:val="EndNoteBibliography"/>
        <w:spacing w:line="360" w:lineRule="auto"/>
        <w:ind w:left="567" w:hanging="567"/>
        <w:jc w:val="both"/>
        <w:rPr>
          <w:color w:val="000000" w:themeColor="text1"/>
        </w:rPr>
      </w:pPr>
      <w:bookmarkStart w:id="218" w:name="_ENREF_136"/>
      <w:r w:rsidRPr="00263A7A">
        <w:rPr>
          <w:color w:val="000000" w:themeColor="text1"/>
        </w:rPr>
        <w:t>136.</w:t>
      </w:r>
      <w:r w:rsidRPr="00263A7A">
        <w:rPr>
          <w:color w:val="000000" w:themeColor="text1"/>
        </w:rPr>
        <w:tab/>
        <w:t xml:space="preserve">Pittman-Waller VA, Myers JG, Stewart RM, Dent DL, Page CP, Gray GA, et al. Appendicitis: why so complicated? Analysis of 5755 consecutive </w:t>
      </w:r>
      <w:r w:rsidRPr="00263A7A">
        <w:rPr>
          <w:color w:val="000000" w:themeColor="text1"/>
        </w:rPr>
        <w:lastRenderedPageBreak/>
        <w:t>appendectomies. The American surgeon. 2000;66(6):548-54.</w:t>
      </w:r>
      <w:bookmarkEnd w:id="218"/>
    </w:p>
    <w:p w14:paraId="133AA4F1" w14:textId="77777777" w:rsidR="00CC18ED" w:rsidRPr="00263A7A" w:rsidRDefault="00CC18ED" w:rsidP="00263A7A">
      <w:pPr>
        <w:pStyle w:val="EndNoteBibliography"/>
        <w:spacing w:line="360" w:lineRule="auto"/>
        <w:ind w:left="567" w:hanging="567"/>
        <w:jc w:val="both"/>
        <w:rPr>
          <w:color w:val="000000" w:themeColor="text1"/>
        </w:rPr>
      </w:pPr>
      <w:bookmarkStart w:id="219" w:name="_ENREF_137"/>
      <w:r w:rsidRPr="00263A7A">
        <w:rPr>
          <w:color w:val="000000" w:themeColor="text1"/>
        </w:rPr>
        <w:t>137.</w:t>
      </w:r>
      <w:r w:rsidRPr="00263A7A">
        <w:rPr>
          <w:color w:val="000000" w:themeColor="text1"/>
        </w:rPr>
        <w:tab/>
        <w:t>Collaborative S, Cuschieri J, Florence M, Flum DR, Jurkovich GJ, Lin P, et al. Negative appendectomy and imaging accuracy in the Washington State Surgical Care and Outcomes Assessment Program. Annals of surgery. 2008;248(4):557-63.</w:t>
      </w:r>
      <w:bookmarkEnd w:id="219"/>
    </w:p>
    <w:p w14:paraId="4BD65F98" w14:textId="77777777" w:rsidR="00CC18ED" w:rsidRPr="00263A7A" w:rsidRDefault="00CC18ED" w:rsidP="00263A7A">
      <w:pPr>
        <w:pStyle w:val="EndNoteBibliography"/>
        <w:spacing w:line="360" w:lineRule="auto"/>
        <w:ind w:left="567" w:hanging="567"/>
        <w:jc w:val="both"/>
        <w:rPr>
          <w:color w:val="000000" w:themeColor="text1"/>
        </w:rPr>
      </w:pPr>
      <w:bookmarkStart w:id="220" w:name="_ENREF_138"/>
      <w:r w:rsidRPr="00263A7A">
        <w:rPr>
          <w:color w:val="000000" w:themeColor="text1"/>
        </w:rPr>
        <w:t>138.</w:t>
      </w:r>
      <w:r w:rsidRPr="00263A7A">
        <w:rPr>
          <w:color w:val="000000" w:themeColor="text1"/>
        </w:rPr>
        <w:tab/>
        <w:t>Vons C, Barry C, Maitre S, Pautrat K, Leconte M, Costaglioli B, et al. Amoxicillin plus clavulanic acid versus appendicectomy for treatment of acute uncomplicated appendicitis: an open-label, non-inferiority, randomised controlled trial. Lancet. 2011;377(9777):1573-9.</w:t>
      </w:r>
      <w:bookmarkEnd w:id="220"/>
    </w:p>
    <w:p w14:paraId="7A1E2896" w14:textId="77777777" w:rsidR="00CC18ED" w:rsidRPr="00263A7A" w:rsidRDefault="00CC18ED" w:rsidP="00263A7A">
      <w:pPr>
        <w:pStyle w:val="EndNoteBibliography"/>
        <w:spacing w:line="360" w:lineRule="auto"/>
        <w:ind w:left="567" w:hanging="567"/>
        <w:jc w:val="both"/>
        <w:rPr>
          <w:color w:val="000000" w:themeColor="text1"/>
        </w:rPr>
      </w:pPr>
      <w:bookmarkStart w:id="221" w:name="_ENREF_139"/>
      <w:r w:rsidRPr="00263A7A">
        <w:rPr>
          <w:color w:val="000000" w:themeColor="text1"/>
        </w:rPr>
        <w:t>139.</w:t>
      </w:r>
      <w:r w:rsidRPr="00263A7A">
        <w:rPr>
          <w:color w:val="000000" w:themeColor="text1"/>
        </w:rPr>
        <w:tab/>
        <w:t>Chandrasegaram MD, Rothwell LA, An EI, Miller RJ. Pathologies of the appendix: a 10-year review of 4670 appendicectomy specimens. ANZ journal of surgery. 2012;82(11):844-7.</w:t>
      </w:r>
      <w:bookmarkEnd w:id="221"/>
    </w:p>
    <w:p w14:paraId="72080D42" w14:textId="77777777" w:rsidR="00CC18ED" w:rsidRPr="00263A7A" w:rsidRDefault="00CC18ED" w:rsidP="00263A7A">
      <w:pPr>
        <w:pStyle w:val="EndNoteBibliography"/>
        <w:spacing w:line="360" w:lineRule="auto"/>
        <w:ind w:left="567" w:hanging="567"/>
        <w:jc w:val="both"/>
        <w:rPr>
          <w:color w:val="000000" w:themeColor="text1"/>
        </w:rPr>
      </w:pPr>
      <w:bookmarkStart w:id="222" w:name="_ENREF_140"/>
      <w:r w:rsidRPr="00263A7A">
        <w:rPr>
          <w:color w:val="000000" w:themeColor="text1"/>
        </w:rPr>
        <w:t>140.</w:t>
      </w:r>
      <w:r w:rsidRPr="00263A7A">
        <w:rPr>
          <w:color w:val="000000" w:themeColor="text1"/>
        </w:rPr>
        <w:tab/>
        <w:t>Sartelli M, Viale P, Catena F, Ansaloni L, Moore E, Malangoni M, et al. 2013 WSES guidelines for management of intra-abdominal infections. World journal of emergency surgery : WJES. 2013;8(1):3.</w:t>
      </w:r>
      <w:bookmarkEnd w:id="222"/>
    </w:p>
    <w:p w14:paraId="39F1861A" w14:textId="77777777" w:rsidR="00CC18ED" w:rsidRPr="00263A7A" w:rsidRDefault="00CC18ED" w:rsidP="00263A7A">
      <w:pPr>
        <w:pStyle w:val="EndNoteBibliography"/>
        <w:spacing w:line="360" w:lineRule="auto"/>
        <w:ind w:left="567" w:hanging="567"/>
        <w:jc w:val="both"/>
        <w:rPr>
          <w:color w:val="000000" w:themeColor="text1"/>
        </w:rPr>
      </w:pPr>
      <w:bookmarkStart w:id="223" w:name="_ENREF_141"/>
      <w:r w:rsidRPr="00263A7A">
        <w:rPr>
          <w:color w:val="000000" w:themeColor="text1"/>
        </w:rPr>
        <w:t>141.</w:t>
      </w:r>
      <w:r w:rsidRPr="00263A7A">
        <w:rPr>
          <w:color w:val="000000" w:themeColor="text1"/>
        </w:rPr>
        <w:tab/>
        <w:t>Hansson J, Korner U, Khorram-Manesh A, Solberg A, Lundholm K. Randomized clinical trial of antibiotic therapy versus appendicectomy as primary treatment of acute appendicitis in unselected patients. The British journal of surgery. 2009;96(5):473-81.</w:t>
      </w:r>
      <w:bookmarkEnd w:id="223"/>
    </w:p>
    <w:p w14:paraId="01B2674B" w14:textId="77777777" w:rsidR="00CC18ED" w:rsidRPr="00263A7A" w:rsidRDefault="00CC18ED" w:rsidP="00263A7A">
      <w:pPr>
        <w:pStyle w:val="EndNoteBibliography"/>
        <w:spacing w:line="360" w:lineRule="auto"/>
        <w:ind w:left="567" w:hanging="567"/>
        <w:jc w:val="both"/>
        <w:rPr>
          <w:color w:val="000000" w:themeColor="text1"/>
        </w:rPr>
      </w:pPr>
      <w:bookmarkStart w:id="224" w:name="_ENREF_142"/>
      <w:r w:rsidRPr="00263A7A">
        <w:rPr>
          <w:color w:val="000000" w:themeColor="text1"/>
        </w:rPr>
        <w:t>142.</w:t>
      </w:r>
      <w:r w:rsidRPr="00263A7A">
        <w:rPr>
          <w:color w:val="000000" w:themeColor="text1"/>
        </w:rPr>
        <w:tab/>
        <w:t>Salminen P, Paajanen H, Rautio T, Nordstrom P, Aarnio M, Rantanen T, et al. Antibiotic Therapy vs Appendectomy for Treatment of Uncomplicated Acute Appendicitis: The APPAC Randomized Clinical Trial. Jama. 2015;313(23):2340-8.</w:t>
      </w:r>
      <w:bookmarkEnd w:id="224"/>
    </w:p>
    <w:p w14:paraId="3431658A" w14:textId="77777777" w:rsidR="00CC18ED" w:rsidRPr="00263A7A" w:rsidRDefault="00CC18ED" w:rsidP="00263A7A">
      <w:pPr>
        <w:pStyle w:val="EndNoteBibliography"/>
        <w:spacing w:line="360" w:lineRule="auto"/>
        <w:ind w:left="567" w:hanging="567"/>
        <w:jc w:val="both"/>
        <w:rPr>
          <w:color w:val="000000" w:themeColor="text1"/>
        </w:rPr>
      </w:pPr>
      <w:bookmarkStart w:id="225" w:name="_ENREF_143"/>
      <w:r w:rsidRPr="00263A7A">
        <w:rPr>
          <w:color w:val="000000" w:themeColor="text1"/>
        </w:rPr>
        <w:t>143.</w:t>
      </w:r>
      <w:r w:rsidRPr="00263A7A">
        <w:rPr>
          <w:color w:val="000000" w:themeColor="text1"/>
        </w:rPr>
        <w:tab/>
        <w:t>Flum DR. Clinical practice. Acute appendicitis--appendectomy or the "antibiotics first" strategy. The New England journal of medicine. 2015;372(20):1937-43.</w:t>
      </w:r>
      <w:bookmarkEnd w:id="225"/>
    </w:p>
    <w:p w14:paraId="661128F0" w14:textId="77777777" w:rsidR="00CC18ED" w:rsidRPr="00263A7A" w:rsidRDefault="00CC18ED" w:rsidP="00263A7A">
      <w:pPr>
        <w:pStyle w:val="EndNoteBibliography"/>
        <w:spacing w:line="360" w:lineRule="auto"/>
        <w:ind w:left="567" w:hanging="567"/>
        <w:jc w:val="both"/>
        <w:rPr>
          <w:color w:val="000000" w:themeColor="text1"/>
        </w:rPr>
      </w:pPr>
      <w:bookmarkStart w:id="226" w:name="_ENREF_144"/>
      <w:r w:rsidRPr="00263A7A">
        <w:rPr>
          <w:color w:val="000000" w:themeColor="text1"/>
        </w:rPr>
        <w:t>144.</w:t>
      </w:r>
      <w:r w:rsidRPr="00263A7A">
        <w:rPr>
          <w:color w:val="000000" w:themeColor="text1"/>
        </w:rPr>
        <w:tab/>
        <w:t>Andersen BR, Kallehave FL, Andersen HK. Antibiotics versus placebo for prevention of postoperative infection after appendicectomy. The Cochrane database of systematic reviews. 2005(3):CD001439.</w:t>
      </w:r>
      <w:bookmarkEnd w:id="226"/>
    </w:p>
    <w:p w14:paraId="3B5C6CCF" w14:textId="77777777" w:rsidR="00CC18ED" w:rsidRPr="00263A7A" w:rsidRDefault="00CC18ED" w:rsidP="00263A7A">
      <w:pPr>
        <w:pStyle w:val="EndNoteBibliography"/>
        <w:spacing w:line="360" w:lineRule="auto"/>
        <w:ind w:left="567" w:hanging="567"/>
        <w:jc w:val="both"/>
        <w:rPr>
          <w:color w:val="000000" w:themeColor="text1"/>
        </w:rPr>
      </w:pPr>
      <w:bookmarkStart w:id="227" w:name="_ENREF_145"/>
      <w:r w:rsidRPr="00263A7A">
        <w:rPr>
          <w:color w:val="000000" w:themeColor="text1"/>
        </w:rPr>
        <w:t>145.</w:t>
      </w:r>
      <w:r w:rsidRPr="00263A7A">
        <w:rPr>
          <w:color w:val="000000" w:themeColor="text1"/>
        </w:rPr>
        <w:tab/>
        <w:t>Fry DE. Surgical site infections and the surgical care improvement project (SCIP): evolution of national quality measures. Surgical infections. 2008;9(6):579-84.</w:t>
      </w:r>
      <w:bookmarkEnd w:id="227"/>
    </w:p>
    <w:p w14:paraId="63C71112" w14:textId="77777777" w:rsidR="00CC18ED" w:rsidRPr="00263A7A" w:rsidRDefault="00CC18ED" w:rsidP="00263A7A">
      <w:pPr>
        <w:pStyle w:val="EndNoteBibliography"/>
        <w:spacing w:line="360" w:lineRule="auto"/>
        <w:ind w:left="567" w:hanging="567"/>
        <w:jc w:val="both"/>
        <w:rPr>
          <w:color w:val="000000" w:themeColor="text1"/>
        </w:rPr>
      </w:pPr>
      <w:bookmarkStart w:id="228" w:name="_ENREF_146"/>
      <w:r w:rsidRPr="00263A7A">
        <w:rPr>
          <w:color w:val="000000" w:themeColor="text1"/>
        </w:rPr>
        <w:lastRenderedPageBreak/>
        <w:t>146.</w:t>
      </w:r>
      <w:r w:rsidRPr="00263A7A">
        <w:rPr>
          <w:color w:val="000000" w:themeColor="text1"/>
        </w:rPr>
        <w:tab/>
        <w:t>Bratzler DW, Houck PM, Surgical Infection Prevention Guidelines Writers W, American Academy of Orthopaedic S, American Association of Critical Care N, American Association of Nurse A, et al. Antimicrobial prophylaxis for surgery: an advisory statement from the National Surgical Infection Prevention Project. Clinical infectious diseases : an official publication of the Infectious Diseases Society of America. 2004;38(12):1706-15.</w:t>
      </w:r>
      <w:bookmarkEnd w:id="228"/>
    </w:p>
    <w:p w14:paraId="66E6D181" w14:textId="77777777" w:rsidR="00CC18ED" w:rsidRPr="00263A7A" w:rsidRDefault="00CC18ED" w:rsidP="00263A7A">
      <w:pPr>
        <w:pStyle w:val="EndNoteBibliography"/>
        <w:spacing w:line="360" w:lineRule="auto"/>
        <w:ind w:left="567" w:hanging="567"/>
        <w:jc w:val="both"/>
        <w:rPr>
          <w:color w:val="000000" w:themeColor="text1"/>
        </w:rPr>
      </w:pPr>
      <w:bookmarkStart w:id="229" w:name="_ENREF_147"/>
      <w:r w:rsidRPr="00263A7A">
        <w:rPr>
          <w:color w:val="000000" w:themeColor="text1"/>
        </w:rPr>
        <w:t>147.</w:t>
      </w:r>
      <w:r w:rsidRPr="00263A7A">
        <w:rPr>
          <w:color w:val="000000" w:themeColor="text1"/>
        </w:rPr>
        <w:tab/>
        <w:t>Sauerland S, Jaschinski T, Neugebauer EA. Laparoscopic versus open surgery for suspected appendicitis. The Cochrane database of systematic reviews. 2010(10):CD001546.</w:t>
      </w:r>
      <w:bookmarkEnd w:id="229"/>
    </w:p>
    <w:p w14:paraId="40002644" w14:textId="77777777" w:rsidR="00CC18ED" w:rsidRPr="00263A7A" w:rsidRDefault="00CC18ED" w:rsidP="00263A7A">
      <w:pPr>
        <w:pStyle w:val="EndNoteBibliography"/>
        <w:spacing w:line="360" w:lineRule="auto"/>
        <w:ind w:left="567" w:hanging="567"/>
        <w:jc w:val="both"/>
        <w:rPr>
          <w:color w:val="000000" w:themeColor="text1"/>
        </w:rPr>
      </w:pPr>
      <w:bookmarkStart w:id="230" w:name="_ENREF_148"/>
      <w:r w:rsidRPr="00263A7A">
        <w:rPr>
          <w:color w:val="000000" w:themeColor="text1"/>
        </w:rPr>
        <w:t>148.</w:t>
      </w:r>
      <w:r w:rsidRPr="00263A7A">
        <w:rPr>
          <w:color w:val="000000" w:themeColor="text1"/>
        </w:rPr>
        <w:tab/>
        <w:t>McCahill LE, Pellegrini CA, Wiggins T, Helton WS. A clinical outcome and cost analysis of laparoscopic versus open appendectomy. American journal of surgery. 1996;171(5):533-7.</w:t>
      </w:r>
      <w:bookmarkEnd w:id="230"/>
    </w:p>
    <w:p w14:paraId="60C8E7D3" w14:textId="77777777" w:rsidR="00CC18ED" w:rsidRPr="00263A7A" w:rsidRDefault="00CC18ED" w:rsidP="00263A7A">
      <w:pPr>
        <w:pStyle w:val="EndNoteBibliography"/>
        <w:spacing w:line="360" w:lineRule="auto"/>
        <w:ind w:left="567" w:hanging="567"/>
        <w:jc w:val="both"/>
        <w:rPr>
          <w:color w:val="000000" w:themeColor="text1"/>
        </w:rPr>
      </w:pPr>
      <w:bookmarkStart w:id="231" w:name="_ENREF_149"/>
      <w:r w:rsidRPr="00263A7A">
        <w:rPr>
          <w:color w:val="000000" w:themeColor="text1"/>
        </w:rPr>
        <w:t>149.</w:t>
      </w:r>
      <w:r w:rsidRPr="00263A7A">
        <w:rPr>
          <w:color w:val="000000" w:themeColor="text1"/>
        </w:rPr>
        <w:tab/>
        <w:t>Moberg AC, Ahlberg G, Leijonmarck CE, Montgomery A, Reiertsen O, Rosseland AR, et al. Diagnostic laparoscopy in 1043 patients with suspected acute appendicitis. The European journal of surgery = Acta chirurgica. 1998;164(11):833-40; discussion 41.</w:t>
      </w:r>
      <w:bookmarkEnd w:id="231"/>
    </w:p>
    <w:p w14:paraId="167283CA" w14:textId="77777777" w:rsidR="00CC18ED" w:rsidRPr="00263A7A" w:rsidRDefault="00CC18ED" w:rsidP="00263A7A">
      <w:pPr>
        <w:pStyle w:val="EndNoteBibliography"/>
        <w:spacing w:line="360" w:lineRule="auto"/>
        <w:ind w:left="567" w:hanging="567"/>
        <w:jc w:val="both"/>
        <w:rPr>
          <w:color w:val="000000" w:themeColor="text1"/>
        </w:rPr>
      </w:pPr>
      <w:bookmarkStart w:id="232" w:name="_ENREF_150"/>
      <w:r w:rsidRPr="00263A7A">
        <w:rPr>
          <w:color w:val="000000" w:themeColor="text1"/>
        </w:rPr>
        <w:t>150.</w:t>
      </w:r>
      <w:r w:rsidRPr="00263A7A">
        <w:rPr>
          <w:color w:val="000000" w:themeColor="text1"/>
        </w:rPr>
        <w:tab/>
        <w:t>Mason RJ, Moazzez A, Moroney JR, Katkhouda N. Laparoscopic vs open appendectomy in obese patients: outcomes using the American College of Surgeons National Surgical Quality Improvement Program database. Journal of the American College of Surgeons. 2012;215(1):88-99; discussion -100.</w:t>
      </w:r>
      <w:bookmarkEnd w:id="232"/>
    </w:p>
    <w:p w14:paraId="423692B5" w14:textId="77777777" w:rsidR="00CC18ED" w:rsidRPr="00263A7A" w:rsidRDefault="00CC18ED" w:rsidP="00263A7A">
      <w:pPr>
        <w:pStyle w:val="EndNoteBibliography"/>
        <w:spacing w:line="360" w:lineRule="auto"/>
        <w:ind w:left="567" w:hanging="567"/>
        <w:jc w:val="both"/>
        <w:rPr>
          <w:color w:val="000000" w:themeColor="text1"/>
        </w:rPr>
      </w:pPr>
      <w:bookmarkStart w:id="233" w:name="_ENREF_151"/>
      <w:r w:rsidRPr="00263A7A">
        <w:rPr>
          <w:color w:val="000000" w:themeColor="text1"/>
        </w:rPr>
        <w:t>151.</w:t>
      </w:r>
      <w:r w:rsidRPr="00263A7A">
        <w:rPr>
          <w:color w:val="000000" w:themeColor="text1"/>
        </w:rPr>
        <w:tab/>
        <w:t>Harrell AG, Lincourt AE, Novitsky YW, Rosen MJ, Kuwada TS, Kercher KW, et al. Advantages of laparoscopic appendectomy in the elderly. The American surgeon. 2006;72(6):474-80.</w:t>
      </w:r>
      <w:bookmarkEnd w:id="233"/>
    </w:p>
    <w:p w14:paraId="42A6F7AE" w14:textId="77777777" w:rsidR="00CC18ED" w:rsidRPr="00263A7A" w:rsidRDefault="00CC18ED" w:rsidP="00263A7A">
      <w:pPr>
        <w:pStyle w:val="EndNoteBibliography"/>
        <w:spacing w:line="360" w:lineRule="auto"/>
        <w:ind w:left="567" w:hanging="567"/>
        <w:jc w:val="both"/>
        <w:rPr>
          <w:color w:val="000000" w:themeColor="text1"/>
        </w:rPr>
      </w:pPr>
      <w:bookmarkStart w:id="234" w:name="_ENREF_152"/>
      <w:r w:rsidRPr="00263A7A">
        <w:rPr>
          <w:color w:val="000000" w:themeColor="text1"/>
        </w:rPr>
        <w:t>152.</w:t>
      </w:r>
      <w:r w:rsidRPr="00263A7A">
        <w:rPr>
          <w:color w:val="000000" w:themeColor="text1"/>
        </w:rPr>
        <w:tab/>
        <w:t>Yagci MA, Kayaalp C. Transvaginal appendectomy: a systematic review. Minimally invasive surgery. 2014;2014:384706.</w:t>
      </w:r>
      <w:bookmarkEnd w:id="234"/>
    </w:p>
    <w:p w14:paraId="1A78A475" w14:textId="77777777" w:rsidR="00CC18ED" w:rsidRPr="00263A7A" w:rsidRDefault="00CC18ED" w:rsidP="00263A7A">
      <w:pPr>
        <w:pStyle w:val="EndNoteBibliography"/>
        <w:spacing w:line="360" w:lineRule="auto"/>
        <w:ind w:left="567" w:hanging="567"/>
        <w:jc w:val="both"/>
        <w:rPr>
          <w:color w:val="000000" w:themeColor="text1"/>
        </w:rPr>
      </w:pPr>
      <w:bookmarkStart w:id="235" w:name="_ENREF_153"/>
      <w:r w:rsidRPr="00263A7A">
        <w:rPr>
          <w:color w:val="000000" w:themeColor="text1"/>
        </w:rPr>
        <w:t>153.</w:t>
      </w:r>
      <w:r w:rsidRPr="00263A7A">
        <w:rPr>
          <w:color w:val="000000" w:themeColor="text1"/>
        </w:rPr>
        <w:tab/>
        <w:t>Feussner H, Becker V, Bauer M, Kranzfelder M, Schirren R, Luth T, et al. Developments in flexible endoscopic surgery: a review. Clinical and experimental gastroenterology. 2015;8:31-42.</w:t>
      </w:r>
      <w:bookmarkEnd w:id="235"/>
    </w:p>
    <w:p w14:paraId="2149D29B" w14:textId="77777777" w:rsidR="00CC18ED" w:rsidRPr="00263A7A" w:rsidRDefault="00CC18ED" w:rsidP="00263A7A">
      <w:pPr>
        <w:pStyle w:val="EndNoteBibliography"/>
        <w:spacing w:line="360" w:lineRule="auto"/>
        <w:ind w:left="567" w:hanging="567"/>
        <w:jc w:val="both"/>
        <w:rPr>
          <w:color w:val="000000" w:themeColor="text1"/>
        </w:rPr>
      </w:pPr>
      <w:bookmarkStart w:id="236" w:name="_ENREF_154"/>
      <w:r w:rsidRPr="00263A7A">
        <w:rPr>
          <w:color w:val="000000" w:themeColor="text1"/>
        </w:rPr>
        <w:t>154.</w:t>
      </w:r>
      <w:r w:rsidRPr="00263A7A">
        <w:rPr>
          <w:color w:val="000000" w:themeColor="text1"/>
        </w:rPr>
        <w:tab/>
        <w:t>Hoffmann JJ. Reference range of mean platelet volume. Thrombosis research. 2012;129(4):534-5.</w:t>
      </w:r>
      <w:bookmarkEnd w:id="236"/>
    </w:p>
    <w:p w14:paraId="28213D55" w14:textId="77777777" w:rsidR="00CC18ED" w:rsidRPr="00263A7A" w:rsidRDefault="00CC18ED" w:rsidP="00263A7A">
      <w:pPr>
        <w:pStyle w:val="EndNoteBibliography"/>
        <w:spacing w:line="360" w:lineRule="auto"/>
        <w:ind w:left="567" w:hanging="567"/>
        <w:jc w:val="both"/>
        <w:rPr>
          <w:color w:val="000000" w:themeColor="text1"/>
        </w:rPr>
      </w:pPr>
      <w:bookmarkStart w:id="237" w:name="_ENREF_155"/>
      <w:r w:rsidRPr="00263A7A">
        <w:rPr>
          <w:color w:val="000000" w:themeColor="text1"/>
        </w:rPr>
        <w:t>155.</w:t>
      </w:r>
      <w:r w:rsidRPr="00263A7A">
        <w:rPr>
          <w:color w:val="000000" w:themeColor="text1"/>
        </w:rPr>
        <w:tab/>
        <w:t>Giles C. The platelet count and mean platelet volume. British journal of haematology. 1981;48(1):31-7.</w:t>
      </w:r>
      <w:bookmarkEnd w:id="237"/>
    </w:p>
    <w:p w14:paraId="1E3AA220" w14:textId="77777777" w:rsidR="00CC18ED" w:rsidRPr="00263A7A" w:rsidRDefault="00CC18ED" w:rsidP="00263A7A">
      <w:pPr>
        <w:pStyle w:val="EndNoteBibliography"/>
        <w:spacing w:line="360" w:lineRule="auto"/>
        <w:ind w:left="567" w:hanging="567"/>
        <w:jc w:val="both"/>
        <w:rPr>
          <w:color w:val="000000" w:themeColor="text1"/>
        </w:rPr>
      </w:pPr>
      <w:bookmarkStart w:id="238" w:name="_ENREF_156"/>
      <w:r w:rsidRPr="00263A7A">
        <w:rPr>
          <w:color w:val="000000" w:themeColor="text1"/>
        </w:rPr>
        <w:lastRenderedPageBreak/>
        <w:t>156.</w:t>
      </w:r>
      <w:r w:rsidRPr="00263A7A">
        <w:rPr>
          <w:color w:val="000000" w:themeColor="text1"/>
        </w:rPr>
        <w:tab/>
        <w:t>Larsen SB, Grove EL, Hvas AM, Kristensen SD. Platelet turnover in stable coronary artery disease - influence of thrombopoietin and low-grade inflammation. PloS one. 2014;9(1):e85566.</w:t>
      </w:r>
      <w:bookmarkEnd w:id="238"/>
    </w:p>
    <w:p w14:paraId="4A6A5A99" w14:textId="77777777" w:rsidR="00CC18ED" w:rsidRPr="00263A7A" w:rsidRDefault="00CC18ED" w:rsidP="00263A7A">
      <w:pPr>
        <w:pStyle w:val="EndNoteBibliography"/>
        <w:spacing w:line="360" w:lineRule="auto"/>
        <w:ind w:left="567" w:hanging="567"/>
        <w:jc w:val="both"/>
        <w:rPr>
          <w:color w:val="000000" w:themeColor="text1"/>
        </w:rPr>
      </w:pPr>
      <w:bookmarkStart w:id="239" w:name="_ENREF_157"/>
      <w:r w:rsidRPr="00263A7A">
        <w:rPr>
          <w:color w:val="000000" w:themeColor="text1"/>
        </w:rPr>
        <w:t>157.</w:t>
      </w:r>
      <w:r w:rsidRPr="00263A7A">
        <w:rPr>
          <w:color w:val="000000" w:themeColor="text1"/>
        </w:rPr>
        <w:tab/>
        <w:t>Osselaer JC, Jamart J, Scheiff JM. Platelet distribution width for differential diagnosis of thrombocytosis. Clinical chemistry. 1997;43(6 Pt 1):1072-6.</w:t>
      </w:r>
      <w:bookmarkEnd w:id="239"/>
    </w:p>
    <w:p w14:paraId="6D228987" w14:textId="77777777" w:rsidR="00CC18ED" w:rsidRPr="00263A7A" w:rsidRDefault="00CC18ED" w:rsidP="00263A7A">
      <w:pPr>
        <w:pStyle w:val="EndNoteBibliography"/>
        <w:spacing w:line="360" w:lineRule="auto"/>
        <w:ind w:left="567" w:hanging="567"/>
        <w:jc w:val="both"/>
        <w:rPr>
          <w:color w:val="000000" w:themeColor="text1"/>
        </w:rPr>
      </w:pPr>
      <w:bookmarkStart w:id="240" w:name="_ENREF_158"/>
      <w:r w:rsidRPr="00263A7A">
        <w:rPr>
          <w:color w:val="000000" w:themeColor="text1"/>
        </w:rPr>
        <w:t>158.</w:t>
      </w:r>
      <w:r w:rsidRPr="00263A7A">
        <w:rPr>
          <w:color w:val="000000" w:themeColor="text1"/>
        </w:rPr>
        <w:tab/>
        <w:t>Budak YU, Polat M, Huysal K. The use of platelet indices, plateletcrit, mean platelet volume and platelet distribution width in emergency non-traumatic abdominal surgery: a systematic review. Biochemia medica. 2016;26(2):178-93.</w:t>
      </w:r>
      <w:bookmarkEnd w:id="240"/>
    </w:p>
    <w:p w14:paraId="6102FA19" w14:textId="77777777" w:rsidR="00CC18ED" w:rsidRPr="00263A7A" w:rsidRDefault="00CC18ED" w:rsidP="00263A7A">
      <w:pPr>
        <w:pStyle w:val="EndNoteBibliography"/>
        <w:spacing w:line="360" w:lineRule="auto"/>
        <w:ind w:left="567" w:hanging="567"/>
        <w:jc w:val="both"/>
        <w:rPr>
          <w:color w:val="000000" w:themeColor="text1"/>
        </w:rPr>
      </w:pPr>
      <w:bookmarkStart w:id="241" w:name="_ENREF_159"/>
      <w:r w:rsidRPr="00263A7A">
        <w:rPr>
          <w:color w:val="000000" w:themeColor="text1"/>
        </w:rPr>
        <w:t>159.</w:t>
      </w:r>
      <w:r w:rsidRPr="00263A7A">
        <w:rPr>
          <w:color w:val="000000" w:themeColor="text1"/>
        </w:rPr>
        <w:tab/>
        <w:t>Briggs C. Quality counts: new parameters in blood cell counting. International journal of laboratory hematology. 2009;31(3):277-97.</w:t>
      </w:r>
      <w:bookmarkEnd w:id="241"/>
    </w:p>
    <w:p w14:paraId="4A418D3D" w14:textId="77777777" w:rsidR="00CC18ED" w:rsidRPr="00263A7A" w:rsidRDefault="00CC18ED" w:rsidP="00263A7A">
      <w:pPr>
        <w:pStyle w:val="EndNoteBibliography"/>
        <w:spacing w:line="360" w:lineRule="auto"/>
        <w:ind w:left="567" w:hanging="567"/>
        <w:jc w:val="both"/>
        <w:rPr>
          <w:color w:val="000000" w:themeColor="text1"/>
        </w:rPr>
      </w:pPr>
      <w:bookmarkStart w:id="242" w:name="_ENREF_160"/>
      <w:r w:rsidRPr="00263A7A">
        <w:rPr>
          <w:color w:val="000000" w:themeColor="text1"/>
        </w:rPr>
        <w:t>160.</w:t>
      </w:r>
      <w:r w:rsidRPr="00263A7A">
        <w:rPr>
          <w:color w:val="000000" w:themeColor="text1"/>
        </w:rPr>
        <w:tab/>
        <w:t>Jackson SR, Carter JM. Platelet volume: laboratory measurement and clinical application. Blood reviews. 1993;7(2):104-13.</w:t>
      </w:r>
      <w:bookmarkEnd w:id="242"/>
    </w:p>
    <w:p w14:paraId="4FD4362D" w14:textId="77777777" w:rsidR="00CC18ED" w:rsidRPr="00263A7A" w:rsidRDefault="00CC18ED" w:rsidP="00263A7A">
      <w:pPr>
        <w:pStyle w:val="EndNoteBibliography"/>
        <w:spacing w:line="360" w:lineRule="auto"/>
        <w:ind w:left="567" w:hanging="567"/>
        <w:jc w:val="both"/>
        <w:rPr>
          <w:color w:val="000000" w:themeColor="text1"/>
        </w:rPr>
      </w:pPr>
      <w:bookmarkStart w:id="243" w:name="_ENREF_161"/>
      <w:r w:rsidRPr="00263A7A">
        <w:rPr>
          <w:color w:val="000000" w:themeColor="text1"/>
        </w:rPr>
        <w:t>161.</w:t>
      </w:r>
      <w:r w:rsidRPr="00263A7A">
        <w:rPr>
          <w:color w:val="000000" w:themeColor="text1"/>
        </w:rPr>
        <w:tab/>
        <w:t>Demirin H, Ozhan H, Ucgun T, Celer A, Bulur S, Cil H, et al. Normal range of mean platelet volume in healthy subjects: Insight from a large epidemiologic study. Thrombosis research. 2011;128(4):358-60.</w:t>
      </w:r>
      <w:bookmarkEnd w:id="243"/>
    </w:p>
    <w:p w14:paraId="1B2F2E19" w14:textId="77777777" w:rsidR="00CC18ED" w:rsidRPr="00263A7A" w:rsidRDefault="00CC18ED" w:rsidP="00263A7A">
      <w:pPr>
        <w:pStyle w:val="EndNoteBibliography"/>
        <w:spacing w:line="360" w:lineRule="auto"/>
        <w:ind w:left="567" w:hanging="567"/>
        <w:jc w:val="both"/>
        <w:rPr>
          <w:color w:val="000000" w:themeColor="text1"/>
        </w:rPr>
      </w:pPr>
      <w:bookmarkStart w:id="244" w:name="_ENREF_162"/>
      <w:r w:rsidRPr="00263A7A">
        <w:rPr>
          <w:color w:val="000000" w:themeColor="text1"/>
        </w:rPr>
        <w:t>162.</w:t>
      </w:r>
      <w:r w:rsidRPr="00263A7A">
        <w:rPr>
          <w:color w:val="000000" w:themeColor="text1"/>
        </w:rPr>
        <w:tab/>
        <w:t>Martin JF, Bath PM, Burr ML. Influence of platelet size on outcome after myocardial infarction. Lancet. 1991;338(8780):1409-11.</w:t>
      </w:r>
      <w:bookmarkEnd w:id="244"/>
    </w:p>
    <w:p w14:paraId="7C082F13" w14:textId="77777777" w:rsidR="00CC18ED" w:rsidRPr="00263A7A" w:rsidRDefault="00CC18ED" w:rsidP="00263A7A">
      <w:pPr>
        <w:pStyle w:val="EndNoteBibliography"/>
        <w:spacing w:line="360" w:lineRule="auto"/>
        <w:ind w:left="567" w:hanging="567"/>
        <w:jc w:val="both"/>
        <w:rPr>
          <w:color w:val="000000" w:themeColor="text1"/>
        </w:rPr>
      </w:pPr>
      <w:bookmarkStart w:id="245" w:name="_ENREF_163"/>
      <w:r w:rsidRPr="00263A7A">
        <w:rPr>
          <w:color w:val="000000" w:themeColor="text1"/>
        </w:rPr>
        <w:t>163.</w:t>
      </w:r>
      <w:r w:rsidRPr="00263A7A">
        <w:rPr>
          <w:color w:val="000000" w:themeColor="text1"/>
        </w:rPr>
        <w:tab/>
        <w:t>Chu SG, Becker RC, Berger PB, Bhatt DL, Eikelboom JW, Konkle B, et al. Mean platelet volume as a predictor of cardiovascular risk: a systematic review and meta-analysis. Journal of thrombosis and haemostasis : JTH. 2010;8(1):148-56.</w:t>
      </w:r>
      <w:bookmarkEnd w:id="245"/>
    </w:p>
    <w:p w14:paraId="6102DC5E" w14:textId="77777777" w:rsidR="00CC18ED" w:rsidRPr="00263A7A" w:rsidRDefault="00CC18ED" w:rsidP="00263A7A">
      <w:pPr>
        <w:pStyle w:val="EndNoteBibliography"/>
        <w:spacing w:line="360" w:lineRule="auto"/>
        <w:ind w:left="567" w:hanging="567"/>
        <w:jc w:val="both"/>
        <w:rPr>
          <w:color w:val="000000" w:themeColor="text1"/>
        </w:rPr>
      </w:pPr>
      <w:bookmarkStart w:id="246" w:name="_ENREF_164"/>
      <w:r w:rsidRPr="00263A7A">
        <w:rPr>
          <w:color w:val="000000" w:themeColor="text1"/>
        </w:rPr>
        <w:t>164.</w:t>
      </w:r>
      <w:r w:rsidRPr="00263A7A">
        <w:rPr>
          <w:color w:val="000000" w:themeColor="text1"/>
        </w:rPr>
        <w:tab/>
        <w:t>Choi CU, Seo HS, Kim YK, Na JO, Lim HE, Kim JW, et al. Can mean platelet volume predict coronary vasospasm? Platelets. 2011;22(3):173-8.</w:t>
      </w:r>
      <w:bookmarkEnd w:id="246"/>
    </w:p>
    <w:p w14:paraId="45CCF4B7" w14:textId="77777777" w:rsidR="00CC18ED" w:rsidRPr="00263A7A" w:rsidRDefault="00CC18ED" w:rsidP="00263A7A">
      <w:pPr>
        <w:pStyle w:val="EndNoteBibliography"/>
        <w:spacing w:line="360" w:lineRule="auto"/>
        <w:ind w:left="567" w:hanging="567"/>
        <w:jc w:val="both"/>
        <w:rPr>
          <w:color w:val="000000" w:themeColor="text1"/>
        </w:rPr>
      </w:pPr>
      <w:bookmarkStart w:id="247" w:name="_ENREF_165"/>
      <w:r w:rsidRPr="00263A7A">
        <w:rPr>
          <w:color w:val="000000" w:themeColor="text1"/>
        </w:rPr>
        <w:t>165.</w:t>
      </w:r>
      <w:r w:rsidRPr="00263A7A">
        <w:rPr>
          <w:color w:val="000000" w:themeColor="text1"/>
        </w:rPr>
        <w:tab/>
        <w:t>Berger JS, Eraso LH, Xie D, Sha D, Mohler ER, 3rd. Mean platelet volume and prevalence of peripheral artery disease, the National Health and Nutrition Examination Survey, 1999-2004. Atherosclerosis. 2010;213(2):586-91.</w:t>
      </w:r>
      <w:bookmarkEnd w:id="247"/>
    </w:p>
    <w:p w14:paraId="62D4DFE7" w14:textId="77777777" w:rsidR="00CC18ED" w:rsidRPr="00263A7A" w:rsidRDefault="00CC18ED" w:rsidP="00263A7A">
      <w:pPr>
        <w:pStyle w:val="EndNoteBibliography"/>
        <w:spacing w:line="360" w:lineRule="auto"/>
        <w:ind w:left="567" w:hanging="567"/>
        <w:jc w:val="both"/>
        <w:rPr>
          <w:color w:val="000000" w:themeColor="text1"/>
        </w:rPr>
      </w:pPr>
      <w:bookmarkStart w:id="248" w:name="_ENREF_166"/>
      <w:r w:rsidRPr="00263A7A">
        <w:rPr>
          <w:color w:val="000000" w:themeColor="text1"/>
        </w:rPr>
        <w:t>166.</w:t>
      </w:r>
      <w:r w:rsidRPr="00263A7A">
        <w:rPr>
          <w:color w:val="000000" w:themeColor="text1"/>
        </w:rPr>
        <w:tab/>
        <w:t>Beyazit Y, Sayilir A, Torun S, Suvak B, Yesil Y, Purnak T, et al. Mean platelet volume as an indicator of disease severity in patients with acute pancreatitis. Clinics and research in hepatology and gastroenterology. 2012;36(2):162-8.</w:t>
      </w:r>
      <w:bookmarkEnd w:id="248"/>
    </w:p>
    <w:p w14:paraId="1B9E8F71" w14:textId="77777777" w:rsidR="00CC18ED" w:rsidRPr="00263A7A" w:rsidRDefault="00CC18ED" w:rsidP="00263A7A">
      <w:pPr>
        <w:pStyle w:val="EndNoteBibliography"/>
        <w:spacing w:line="360" w:lineRule="auto"/>
        <w:ind w:left="567" w:hanging="567"/>
        <w:jc w:val="both"/>
        <w:rPr>
          <w:color w:val="000000" w:themeColor="text1"/>
        </w:rPr>
      </w:pPr>
      <w:bookmarkStart w:id="249" w:name="_ENREF_167"/>
      <w:r w:rsidRPr="00263A7A">
        <w:rPr>
          <w:color w:val="000000" w:themeColor="text1"/>
        </w:rPr>
        <w:t>167.</w:t>
      </w:r>
      <w:r w:rsidRPr="00263A7A">
        <w:rPr>
          <w:color w:val="000000" w:themeColor="text1"/>
        </w:rPr>
        <w:tab/>
        <w:t xml:space="preserve">Albayrak Y, Albayrak A, Albayrak F, Yildirim R, Aylu B, Uyanik A, et al. Mean platelet volume: a new predictor in confirming acute appendicitis </w:t>
      </w:r>
      <w:r w:rsidRPr="00263A7A">
        <w:rPr>
          <w:color w:val="000000" w:themeColor="text1"/>
        </w:rPr>
        <w:lastRenderedPageBreak/>
        <w:t>diagnosis. Clinical and applied thrombosis/hemostasis : official journal of the International Academy of Clinical and Applied Thrombosis/Hemostasis. 2011;17(4):362-6.</w:t>
      </w:r>
      <w:bookmarkEnd w:id="249"/>
    </w:p>
    <w:p w14:paraId="2CF19275" w14:textId="77777777" w:rsidR="00CC18ED" w:rsidRPr="00263A7A" w:rsidRDefault="00CC18ED" w:rsidP="00263A7A">
      <w:pPr>
        <w:pStyle w:val="EndNoteBibliography"/>
        <w:spacing w:line="360" w:lineRule="auto"/>
        <w:ind w:left="567" w:hanging="567"/>
        <w:jc w:val="both"/>
        <w:rPr>
          <w:color w:val="000000" w:themeColor="text1"/>
        </w:rPr>
      </w:pPr>
      <w:bookmarkStart w:id="250" w:name="_ENREF_168"/>
      <w:r w:rsidRPr="00263A7A">
        <w:rPr>
          <w:color w:val="000000" w:themeColor="text1"/>
        </w:rPr>
        <w:t>168.</w:t>
      </w:r>
      <w:r w:rsidRPr="00263A7A">
        <w:rPr>
          <w:color w:val="000000" w:themeColor="text1"/>
        </w:rPr>
        <w:tab/>
        <w:t>Uyanik B, Kavalci C, Arslan ED, Yilmaz F, Aslan O, Dede S, et al. Role of mean platelet volume in diagnosis of childhood acute appendicitis. Emergency medicine international. 2012;2012:823095.</w:t>
      </w:r>
      <w:bookmarkEnd w:id="250"/>
    </w:p>
    <w:p w14:paraId="4A8C5304" w14:textId="77777777" w:rsidR="00CC18ED" w:rsidRPr="00263A7A" w:rsidRDefault="00CC18ED" w:rsidP="00263A7A">
      <w:pPr>
        <w:pStyle w:val="EndNoteBibliography"/>
        <w:spacing w:line="360" w:lineRule="auto"/>
        <w:ind w:left="567" w:hanging="567"/>
        <w:jc w:val="both"/>
        <w:rPr>
          <w:color w:val="000000" w:themeColor="text1"/>
        </w:rPr>
      </w:pPr>
      <w:bookmarkStart w:id="251" w:name="_ENREF_169"/>
      <w:r w:rsidRPr="00263A7A">
        <w:rPr>
          <w:color w:val="000000" w:themeColor="text1"/>
        </w:rPr>
        <w:t>169.</w:t>
      </w:r>
      <w:r w:rsidRPr="00263A7A">
        <w:rPr>
          <w:color w:val="000000" w:themeColor="text1"/>
        </w:rPr>
        <w:tab/>
        <w:t>Vagdatli E, Gounari E, Lazaridou E, Katsibourlia E, Tsikopoulou F, Labrianou I. Platelet distribution width: a simple, practical and specific marker of activation of coagulation. Hippokratia. 2010;14(1):28-32.</w:t>
      </w:r>
      <w:bookmarkEnd w:id="251"/>
    </w:p>
    <w:p w14:paraId="0459A95B" w14:textId="77777777" w:rsidR="00CC18ED" w:rsidRPr="00263A7A" w:rsidRDefault="00CC18ED" w:rsidP="00263A7A">
      <w:pPr>
        <w:pStyle w:val="EndNoteBibliography"/>
        <w:spacing w:line="360" w:lineRule="auto"/>
        <w:ind w:left="567" w:hanging="567"/>
        <w:jc w:val="both"/>
        <w:rPr>
          <w:color w:val="000000" w:themeColor="text1"/>
        </w:rPr>
      </w:pPr>
      <w:bookmarkStart w:id="252" w:name="_ENREF_170"/>
      <w:r w:rsidRPr="00263A7A">
        <w:rPr>
          <w:color w:val="000000" w:themeColor="text1"/>
        </w:rPr>
        <w:t>170.</w:t>
      </w:r>
      <w:r w:rsidRPr="00263A7A">
        <w:rPr>
          <w:color w:val="000000" w:themeColor="text1"/>
        </w:rPr>
        <w:tab/>
        <w:t>Jagroop IA, Clatworthy I, Lewin J, Mikhailidis DP. Shape change in human platelets: measurement with a channelyzer and visualisation by electron microscopy. Platelets. 2000;11(1):28-32.</w:t>
      </w:r>
      <w:bookmarkEnd w:id="252"/>
    </w:p>
    <w:p w14:paraId="7EC2C6EC" w14:textId="77777777" w:rsidR="00CC18ED" w:rsidRPr="00263A7A" w:rsidRDefault="00CC18ED" w:rsidP="00263A7A">
      <w:pPr>
        <w:pStyle w:val="EndNoteBibliography"/>
        <w:spacing w:line="360" w:lineRule="auto"/>
        <w:ind w:left="567" w:hanging="567"/>
        <w:jc w:val="both"/>
        <w:rPr>
          <w:color w:val="000000" w:themeColor="text1"/>
        </w:rPr>
      </w:pPr>
      <w:bookmarkStart w:id="253" w:name="_ENREF_171"/>
      <w:r w:rsidRPr="00263A7A">
        <w:rPr>
          <w:color w:val="000000" w:themeColor="text1"/>
        </w:rPr>
        <w:t>171.</w:t>
      </w:r>
      <w:r w:rsidRPr="00263A7A">
        <w:rPr>
          <w:color w:val="000000" w:themeColor="text1"/>
        </w:rPr>
        <w:tab/>
        <w:t>Jindal S, Gupta S, Gupta R, Kakkar A, Singh HV, Gupta K, et al. Platelet indices in diabetes mellitus: indicators of diabetic microvascular complications. Hematology. 2011;16(2):86-9.</w:t>
      </w:r>
      <w:bookmarkEnd w:id="253"/>
    </w:p>
    <w:p w14:paraId="115634C9" w14:textId="77777777" w:rsidR="00CC18ED" w:rsidRPr="00263A7A" w:rsidRDefault="00CC18ED" w:rsidP="00263A7A">
      <w:pPr>
        <w:pStyle w:val="EndNoteBibliography"/>
        <w:spacing w:line="360" w:lineRule="auto"/>
        <w:ind w:left="567" w:hanging="567"/>
        <w:jc w:val="both"/>
        <w:rPr>
          <w:color w:val="000000" w:themeColor="text1"/>
        </w:rPr>
      </w:pPr>
      <w:bookmarkStart w:id="254" w:name="_ENREF_172"/>
      <w:r w:rsidRPr="00263A7A">
        <w:rPr>
          <w:color w:val="000000" w:themeColor="text1"/>
        </w:rPr>
        <w:t>172.</w:t>
      </w:r>
      <w:r w:rsidRPr="00263A7A">
        <w:rPr>
          <w:color w:val="000000" w:themeColor="text1"/>
        </w:rPr>
        <w:tab/>
        <w:t>De Luca G, Venegoni L, Iorio S, Secco GG, Cassetti E, Verdoia M, et al. Platelet distribution width and the extent of coronary artery disease: results from a large prospective study. Platelets. 2010;21(7):508-14.</w:t>
      </w:r>
      <w:bookmarkEnd w:id="254"/>
    </w:p>
    <w:p w14:paraId="3333CFF9" w14:textId="77777777" w:rsidR="00CC18ED" w:rsidRPr="00263A7A" w:rsidRDefault="00CC18ED" w:rsidP="00263A7A">
      <w:pPr>
        <w:pStyle w:val="EndNoteBibliography"/>
        <w:spacing w:line="360" w:lineRule="auto"/>
        <w:ind w:left="567" w:hanging="567"/>
        <w:jc w:val="both"/>
        <w:rPr>
          <w:color w:val="000000" w:themeColor="text1"/>
        </w:rPr>
      </w:pPr>
      <w:bookmarkStart w:id="255" w:name="_ENREF_173"/>
      <w:r w:rsidRPr="00263A7A">
        <w:rPr>
          <w:color w:val="000000" w:themeColor="text1"/>
        </w:rPr>
        <w:t>173.</w:t>
      </w:r>
      <w:r w:rsidRPr="00263A7A">
        <w:rPr>
          <w:color w:val="000000" w:themeColor="text1"/>
        </w:rPr>
        <w:tab/>
        <w:t>Emre A, Akbulut S, Bozdag Z, Yilmaz M, Kanlioz M, Emre R, et al. Routine histopathologic examination of appendectomy specimens: retrospective analysis of 1255 patients. International surgery. 2013;98(4):354-62.</w:t>
      </w:r>
      <w:bookmarkEnd w:id="255"/>
    </w:p>
    <w:p w14:paraId="65BE4BD6" w14:textId="77777777" w:rsidR="00CC18ED" w:rsidRPr="00263A7A" w:rsidRDefault="00CC18ED" w:rsidP="00263A7A">
      <w:pPr>
        <w:pStyle w:val="EndNoteBibliography"/>
        <w:spacing w:line="360" w:lineRule="auto"/>
        <w:ind w:left="567" w:hanging="567"/>
        <w:jc w:val="both"/>
        <w:rPr>
          <w:color w:val="000000" w:themeColor="text1"/>
        </w:rPr>
      </w:pPr>
      <w:bookmarkStart w:id="256" w:name="_ENREF_174"/>
      <w:r w:rsidRPr="00263A7A">
        <w:rPr>
          <w:color w:val="000000" w:themeColor="text1"/>
        </w:rPr>
        <w:t>174.</w:t>
      </w:r>
      <w:r w:rsidRPr="00263A7A">
        <w:rPr>
          <w:color w:val="000000" w:themeColor="text1"/>
        </w:rPr>
        <w:tab/>
        <w:t>Ozkan S, Duman A, Durukan P, Yildirim A, Ozbakan O. The accuracy rate of Alvarado score, ultrasonography, and computerized tomography scan in the diagnosis of acute appendicitis in our center. Nigerian journal of clinical practice. 2014;17(4):413-8.</w:t>
      </w:r>
      <w:bookmarkEnd w:id="256"/>
    </w:p>
    <w:p w14:paraId="50703C6A" w14:textId="77777777" w:rsidR="00CC18ED" w:rsidRPr="00263A7A" w:rsidRDefault="00CC18ED" w:rsidP="00263A7A">
      <w:pPr>
        <w:pStyle w:val="EndNoteBibliography"/>
        <w:spacing w:line="360" w:lineRule="auto"/>
        <w:ind w:left="567" w:hanging="567"/>
        <w:jc w:val="both"/>
        <w:rPr>
          <w:color w:val="000000" w:themeColor="text1"/>
        </w:rPr>
      </w:pPr>
      <w:bookmarkStart w:id="257" w:name="_ENREF_175"/>
      <w:r w:rsidRPr="00263A7A">
        <w:rPr>
          <w:color w:val="000000" w:themeColor="text1"/>
        </w:rPr>
        <w:t>175.</w:t>
      </w:r>
      <w:r w:rsidRPr="00263A7A">
        <w:rPr>
          <w:color w:val="000000" w:themeColor="text1"/>
        </w:rPr>
        <w:tab/>
        <w:t>Sarıbay R. Yardımcı Tanı Yöntemlerinin Tek ve Birlikte Kullanımının Akut Apandisit Tanısında-ki Etkinliği [Thesis]. Mersin: Mersin Üniversitesi; 2014.</w:t>
      </w:r>
      <w:bookmarkEnd w:id="257"/>
    </w:p>
    <w:p w14:paraId="7CCA8905" w14:textId="77777777" w:rsidR="00CC18ED" w:rsidRPr="00263A7A" w:rsidRDefault="00CC18ED" w:rsidP="00263A7A">
      <w:pPr>
        <w:pStyle w:val="EndNoteBibliography"/>
        <w:spacing w:line="360" w:lineRule="auto"/>
        <w:ind w:left="567" w:hanging="567"/>
        <w:jc w:val="both"/>
        <w:rPr>
          <w:color w:val="000000" w:themeColor="text1"/>
        </w:rPr>
      </w:pPr>
      <w:bookmarkStart w:id="258" w:name="_ENREF_176"/>
      <w:r w:rsidRPr="00263A7A">
        <w:rPr>
          <w:color w:val="000000" w:themeColor="text1"/>
        </w:rPr>
        <w:t>176.</w:t>
      </w:r>
      <w:r w:rsidRPr="00263A7A">
        <w:rPr>
          <w:color w:val="000000" w:themeColor="text1"/>
        </w:rPr>
        <w:tab/>
        <w:t>Karaaslan U. Lökosit sayısı, yüzde nötrofil oranı ve C-Reaktif Protein Konsantrasyonlarının "Ke-sim Değeri" Düzeylerinde Apandisit Tanısındaki Değerleri [Thesis]. Mersin: Mersin Üniversitesi; 2011.</w:t>
      </w:r>
      <w:bookmarkEnd w:id="258"/>
    </w:p>
    <w:p w14:paraId="00F76ED8" w14:textId="77777777" w:rsidR="00CC18ED" w:rsidRPr="00263A7A" w:rsidRDefault="00CC18ED" w:rsidP="00263A7A">
      <w:pPr>
        <w:pStyle w:val="EndNoteBibliography"/>
        <w:spacing w:line="360" w:lineRule="auto"/>
        <w:ind w:left="567" w:hanging="567"/>
        <w:jc w:val="both"/>
        <w:rPr>
          <w:color w:val="000000" w:themeColor="text1"/>
        </w:rPr>
      </w:pPr>
      <w:bookmarkStart w:id="259" w:name="_ENREF_177"/>
      <w:r w:rsidRPr="00263A7A">
        <w:rPr>
          <w:color w:val="000000" w:themeColor="text1"/>
        </w:rPr>
        <w:t>177.</w:t>
      </w:r>
      <w:r w:rsidRPr="00263A7A">
        <w:rPr>
          <w:color w:val="000000" w:themeColor="text1"/>
        </w:rPr>
        <w:tab/>
        <w:t xml:space="preserve">Görmüş C. Akut Apandisit Teşhisinde Alvarado Skoru ile Ultrasonografinin Negatif Laparatomi Oranlarını Düşürmede Etkisi ve Alvarado Skorlama </w:t>
      </w:r>
      <w:r w:rsidRPr="00263A7A">
        <w:rPr>
          <w:color w:val="000000" w:themeColor="text1"/>
        </w:rPr>
        <w:lastRenderedPageBreak/>
        <w:t>Sistemine Modifikasyon Gerekliliğinin Sorgulanması [Thesis]. İstanbul: Haseki Eğitim Araştırma Hastanesi; 2007.</w:t>
      </w:r>
      <w:bookmarkEnd w:id="259"/>
    </w:p>
    <w:p w14:paraId="2F6408D8" w14:textId="77777777" w:rsidR="00CC18ED" w:rsidRPr="00263A7A" w:rsidRDefault="00CC18ED" w:rsidP="00263A7A">
      <w:pPr>
        <w:pStyle w:val="EndNoteBibliography"/>
        <w:spacing w:line="360" w:lineRule="auto"/>
        <w:ind w:left="567" w:hanging="567"/>
        <w:jc w:val="both"/>
        <w:rPr>
          <w:color w:val="000000" w:themeColor="text1"/>
        </w:rPr>
      </w:pPr>
      <w:bookmarkStart w:id="260" w:name="_ENREF_178"/>
      <w:r w:rsidRPr="00263A7A">
        <w:rPr>
          <w:color w:val="000000" w:themeColor="text1"/>
        </w:rPr>
        <w:t>178.</w:t>
      </w:r>
      <w:r w:rsidRPr="00263A7A">
        <w:rPr>
          <w:color w:val="000000" w:themeColor="text1"/>
        </w:rPr>
        <w:tab/>
        <w:t>Yavuz S. Opere Olmuş Akut Apandisitli Hastalarda Alvarado Skoru ve Ultrasonografi Sonuçları-nın Retrospektif Değerlendirilmesi [Thesis]. İstanbul: Göztepe Eğitim Araştırma Hastanesi; 2009.</w:t>
      </w:r>
      <w:bookmarkEnd w:id="260"/>
    </w:p>
    <w:p w14:paraId="2BB41F09" w14:textId="77777777" w:rsidR="00CC18ED" w:rsidRPr="00263A7A" w:rsidRDefault="00CC18ED" w:rsidP="00263A7A">
      <w:pPr>
        <w:pStyle w:val="EndNoteBibliography"/>
        <w:spacing w:line="360" w:lineRule="auto"/>
        <w:ind w:left="567" w:hanging="567"/>
        <w:jc w:val="both"/>
        <w:rPr>
          <w:color w:val="000000" w:themeColor="text1"/>
        </w:rPr>
      </w:pPr>
      <w:bookmarkStart w:id="261" w:name="_ENREF_179"/>
      <w:r w:rsidRPr="00263A7A">
        <w:rPr>
          <w:color w:val="000000" w:themeColor="text1"/>
        </w:rPr>
        <w:t>179.</w:t>
      </w:r>
      <w:r w:rsidRPr="00263A7A">
        <w:rPr>
          <w:color w:val="000000" w:themeColor="text1"/>
        </w:rPr>
        <w:tab/>
        <w:t>Aren A, Gokce AH, Gokce FS, Ozakay K, Aksoy S, Karagoz B ea. Akut Apandisitin Yaş, Cinsi-yet, Lökosit Değerleri İle İlişkisi. İstanbul Tıp Derg. 2009;3:126-9.</w:t>
      </w:r>
      <w:bookmarkEnd w:id="261"/>
    </w:p>
    <w:p w14:paraId="38177612" w14:textId="77777777" w:rsidR="00CC18ED" w:rsidRPr="00263A7A" w:rsidRDefault="00CC18ED" w:rsidP="00263A7A">
      <w:pPr>
        <w:pStyle w:val="EndNoteBibliography"/>
        <w:spacing w:line="360" w:lineRule="auto"/>
        <w:ind w:left="567" w:hanging="567"/>
        <w:jc w:val="both"/>
        <w:rPr>
          <w:color w:val="000000" w:themeColor="text1"/>
        </w:rPr>
      </w:pPr>
      <w:bookmarkStart w:id="262" w:name="_ENREF_180"/>
      <w:r w:rsidRPr="00263A7A">
        <w:rPr>
          <w:color w:val="000000" w:themeColor="text1"/>
        </w:rPr>
        <w:t>180.</w:t>
      </w:r>
      <w:r w:rsidRPr="00263A7A">
        <w:rPr>
          <w:color w:val="000000" w:themeColor="text1"/>
        </w:rPr>
        <w:tab/>
        <w:t>Seetahal SA, Bolorunduro OB, Sookdeo TC, Oyetunji TA, Greene WR, Frederick W, et al. Negative appendectomy: a 10-year review of a nationally representative sample. American journal of surgery. 2011;201(4):433-7.</w:t>
      </w:r>
      <w:bookmarkEnd w:id="262"/>
    </w:p>
    <w:p w14:paraId="771971E8" w14:textId="77777777" w:rsidR="00CC18ED" w:rsidRPr="00263A7A" w:rsidRDefault="00CC18ED" w:rsidP="00263A7A">
      <w:pPr>
        <w:pStyle w:val="EndNoteBibliography"/>
        <w:spacing w:line="360" w:lineRule="auto"/>
        <w:ind w:left="567" w:hanging="567"/>
        <w:jc w:val="both"/>
        <w:rPr>
          <w:color w:val="000000" w:themeColor="text1"/>
        </w:rPr>
      </w:pPr>
      <w:bookmarkStart w:id="263" w:name="_ENREF_181"/>
      <w:r w:rsidRPr="00263A7A">
        <w:rPr>
          <w:color w:val="000000" w:themeColor="text1"/>
        </w:rPr>
        <w:t>181.</w:t>
      </w:r>
      <w:r w:rsidRPr="00263A7A">
        <w:rPr>
          <w:color w:val="000000" w:themeColor="text1"/>
        </w:rPr>
        <w:tab/>
        <w:t>Mohebbi HA, Mehrvarz S, Kashani MT, Kabir A, Moharamzad Y. Predicting Negative Appendec-tomy by Using Demographic, Clinical, and Laboratory Parameters: A Cross- Sectional Study. Int J Surg. 2008;6(2): 115-8.</w:t>
      </w:r>
      <w:bookmarkEnd w:id="263"/>
    </w:p>
    <w:p w14:paraId="2633BFE1" w14:textId="77777777" w:rsidR="00CC18ED" w:rsidRPr="00263A7A" w:rsidRDefault="00CC18ED" w:rsidP="00263A7A">
      <w:pPr>
        <w:pStyle w:val="EndNoteBibliography"/>
        <w:spacing w:line="360" w:lineRule="auto"/>
        <w:ind w:left="567" w:hanging="567"/>
        <w:jc w:val="both"/>
        <w:rPr>
          <w:color w:val="000000" w:themeColor="text1"/>
        </w:rPr>
      </w:pPr>
      <w:bookmarkStart w:id="264" w:name="_ENREF_182"/>
      <w:r w:rsidRPr="00263A7A">
        <w:rPr>
          <w:color w:val="000000" w:themeColor="text1"/>
        </w:rPr>
        <w:t>182.</w:t>
      </w:r>
      <w:r w:rsidRPr="00263A7A">
        <w:rPr>
          <w:color w:val="000000" w:themeColor="text1"/>
        </w:rPr>
        <w:tab/>
        <w:t>Ma KW, Chia NH, Yeung HW, Cheung MT. If not appendicitis, then what else can it be? A retrospective review of 1492 appendectomies. Hong Kong medical journal = Xianggang yi xue za zhi. 2010;16(1):12-7.</w:t>
      </w:r>
      <w:bookmarkEnd w:id="264"/>
    </w:p>
    <w:p w14:paraId="2A54D21D" w14:textId="77777777" w:rsidR="00CC18ED" w:rsidRPr="00263A7A" w:rsidRDefault="00CC18ED" w:rsidP="00263A7A">
      <w:pPr>
        <w:pStyle w:val="EndNoteBibliography"/>
        <w:spacing w:line="360" w:lineRule="auto"/>
        <w:ind w:left="567" w:hanging="567"/>
        <w:jc w:val="both"/>
        <w:rPr>
          <w:color w:val="000000" w:themeColor="text1"/>
        </w:rPr>
      </w:pPr>
      <w:bookmarkStart w:id="265" w:name="_ENREF_183"/>
      <w:r w:rsidRPr="00263A7A">
        <w:rPr>
          <w:color w:val="000000" w:themeColor="text1"/>
        </w:rPr>
        <w:t>183.</w:t>
      </w:r>
      <w:r w:rsidRPr="00263A7A">
        <w:rPr>
          <w:color w:val="000000" w:themeColor="text1"/>
        </w:rPr>
        <w:tab/>
        <w:t>Debnath J, Kumar R, Mathur A, Sharma P, Kumar N, Shridhar N, et al. On the Role of Ultrasonography and CT Scan in the Diagnosis of Acute Appendicitis. The Indian journal of surgery. 2015;77(Suppl 2):221-6.</w:t>
      </w:r>
      <w:bookmarkEnd w:id="265"/>
    </w:p>
    <w:p w14:paraId="130D5EEE" w14:textId="6790EDB8" w:rsidR="00CC18ED" w:rsidRPr="00263A7A" w:rsidRDefault="00CC18ED" w:rsidP="00263A7A">
      <w:pPr>
        <w:pStyle w:val="EndNoteBibliography"/>
        <w:spacing w:line="360" w:lineRule="auto"/>
        <w:ind w:left="567" w:hanging="567"/>
        <w:jc w:val="both"/>
        <w:rPr>
          <w:color w:val="000000" w:themeColor="text1"/>
        </w:rPr>
      </w:pPr>
      <w:bookmarkStart w:id="266" w:name="_ENREF_184"/>
      <w:r w:rsidRPr="00263A7A">
        <w:rPr>
          <w:color w:val="000000" w:themeColor="text1"/>
        </w:rPr>
        <w:t>184.</w:t>
      </w:r>
      <w:r w:rsidRPr="00263A7A">
        <w:rPr>
          <w:color w:val="000000" w:themeColor="text1"/>
        </w:rPr>
        <w:tab/>
        <w:t>Cağlayan K, Günerhan Y, Koc A, Uzun MA, Altınlı E, Köksal N. The role of computerized</w:t>
      </w:r>
      <w:r w:rsidR="00B069B0" w:rsidRPr="00263A7A">
        <w:rPr>
          <w:color w:val="000000" w:themeColor="text1"/>
        </w:rPr>
        <w:t xml:space="preserve"> </w:t>
      </w:r>
      <w:r w:rsidRPr="00263A7A">
        <w:rPr>
          <w:color w:val="000000" w:themeColor="text1"/>
        </w:rPr>
        <w:t>tomography in the diagnosis of acute appendicitis in patients with negative ultrasonography findings and alow alvarado score. Turkish Journal Of Trauma &amp; Emergency Surgery. 2010;16(5):445-8.</w:t>
      </w:r>
      <w:bookmarkEnd w:id="266"/>
    </w:p>
    <w:p w14:paraId="02FF9360" w14:textId="77777777" w:rsidR="00CC18ED" w:rsidRPr="00263A7A" w:rsidRDefault="00CC18ED" w:rsidP="00263A7A">
      <w:pPr>
        <w:pStyle w:val="EndNoteBibliography"/>
        <w:spacing w:line="360" w:lineRule="auto"/>
        <w:ind w:left="567" w:hanging="567"/>
        <w:jc w:val="both"/>
        <w:rPr>
          <w:color w:val="000000" w:themeColor="text1"/>
        </w:rPr>
      </w:pPr>
      <w:bookmarkStart w:id="267" w:name="_ENREF_185"/>
      <w:r w:rsidRPr="00263A7A">
        <w:rPr>
          <w:color w:val="000000" w:themeColor="text1"/>
        </w:rPr>
        <w:t>185.</w:t>
      </w:r>
      <w:r w:rsidRPr="00263A7A">
        <w:rPr>
          <w:color w:val="000000" w:themeColor="text1"/>
        </w:rPr>
        <w:tab/>
        <w:t>Shogilev DJ, Duus N, Odom SR, Shapiro NI. Diagnosing appendicitis: evidence-based review of the diagnostic approach in 2014. The western journal of emergency medicine. 2014;15(7):859-71.</w:t>
      </w:r>
      <w:bookmarkEnd w:id="267"/>
    </w:p>
    <w:p w14:paraId="21C58538" w14:textId="77777777" w:rsidR="00CC18ED" w:rsidRPr="00263A7A" w:rsidRDefault="00CC18ED" w:rsidP="00263A7A">
      <w:pPr>
        <w:pStyle w:val="EndNoteBibliography"/>
        <w:spacing w:line="360" w:lineRule="auto"/>
        <w:ind w:left="567" w:hanging="567"/>
        <w:jc w:val="both"/>
        <w:rPr>
          <w:color w:val="000000" w:themeColor="text1"/>
        </w:rPr>
      </w:pPr>
      <w:bookmarkStart w:id="268" w:name="_ENREF_186"/>
      <w:r w:rsidRPr="00263A7A">
        <w:rPr>
          <w:color w:val="000000" w:themeColor="text1"/>
        </w:rPr>
        <w:t>186.</w:t>
      </w:r>
      <w:r w:rsidRPr="00263A7A">
        <w:rPr>
          <w:color w:val="000000" w:themeColor="text1"/>
        </w:rPr>
        <w:tab/>
        <w:t>Schellekens DH, Hulsewe KW, van Acker BA, van Bijnen AA, de Jaegere TM, Sastrowijoto SH, et al. Evaluation of the diagnostic accuracy of plasma markers for early diagnosis in patients suspected for acute appendicitis. Academic emergency medicine : official journal of the Society for Academic Emergency Medicine. 2013;20(7):703-10.</w:t>
      </w:r>
      <w:bookmarkEnd w:id="268"/>
    </w:p>
    <w:p w14:paraId="319489CB" w14:textId="77777777" w:rsidR="00CC18ED" w:rsidRPr="00263A7A" w:rsidRDefault="00CC18ED" w:rsidP="00263A7A">
      <w:pPr>
        <w:pStyle w:val="EndNoteBibliography"/>
        <w:spacing w:line="360" w:lineRule="auto"/>
        <w:ind w:left="567" w:hanging="567"/>
        <w:jc w:val="both"/>
        <w:rPr>
          <w:color w:val="000000" w:themeColor="text1"/>
        </w:rPr>
      </w:pPr>
      <w:bookmarkStart w:id="269" w:name="_ENREF_187"/>
      <w:r w:rsidRPr="00263A7A">
        <w:rPr>
          <w:color w:val="000000" w:themeColor="text1"/>
        </w:rPr>
        <w:lastRenderedPageBreak/>
        <w:t>187.</w:t>
      </w:r>
      <w:r w:rsidRPr="00263A7A">
        <w:rPr>
          <w:color w:val="000000" w:themeColor="text1"/>
        </w:rPr>
        <w:tab/>
        <w:t>Fan Z, Pan J, Zhang Y, Wang Z, Zhu M, Yang B, et al. Mean Platelet Volume and Platelet Distribution Width as Markers in the Diagnosis of Acute Gangrenous Appendicitis. Disease markers. 2015;2015:542013.</w:t>
      </w:r>
      <w:bookmarkEnd w:id="269"/>
    </w:p>
    <w:p w14:paraId="2A76F010" w14:textId="77777777" w:rsidR="00CC18ED" w:rsidRPr="00263A7A" w:rsidRDefault="00CC18ED" w:rsidP="00263A7A">
      <w:pPr>
        <w:pStyle w:val="EndNoteBibliography"/>
        <w:spacing w:line="360" w:lineRule="auto"/>
        <w:ind w:left="567" w:hanging="567"/>
        <w:jc w:val="both"/>
        <w:rPr>
          <w:color w:val="000000" w:themeColor="text1"/>
        </w:rPr>
      </w:pPr>
      <w:bookmarkStart w:id="270" w:name="_ENREF_188"/>
      <w:r w:rsidRPr="00263A7A">
        <w:rPr>
          <w:color w:val="000000" w:themeColor="text1"/>
        </w:rPr>
        <w:t>188.</w:t>
      </w:r>
      <w:r w:rsidRPr="00263A7A">
        <w:rPr>
          <w:color w:val="000000" w:themeColor="text1"/>
        </w:rPr>
        <w:tab/>
        <w:t>Bozkurt S, Kose A, Erdogan S, Bozali GI, Ayrik C, Arpaci RB, et al. MPV and other inflammatory markers in diagnosing acute appendicitis. JPMA The Journal of the Pakistan Medical Association. 2015;65(6):637-41.</w:t>
      </w:r>
      <w:bookmarkEnd w:id="270"/>
    </w:p>
    <w:p w14:paraId="2FE45BF2" w14:textId="77777777" w:rsidR="00CC18ED" w:rsidRPr="00263A7A" w:rsidRDefault="00CC18ED" w:rsidP="00263A7A">
      <w:pPr>
        <w:pStyle w:val="EndNoteBibliography"/>
        <w:spacing w:line="360" w:lineRule="auto"/>
        <w:ind w:left="567" w:hanging="567"/>
        <w:jc w:val="both"/>
        <w:rPr>
          <w:color w:val="000000" w:themeColor="text1"/>
        </w:rPr>
      </w:pPr>
      <w:bookmarkStart w:id="271" w:name="_ENREF_189"/>
      <w:r w:rsidRPr="00263A7A">
        <w:rPr>
          <w:color w:val="000000" w:themeColor="text1"/>
        </w:rPr>
        <w:t>189.</w:t>
      </w:r>
      <w:r w:rsidRPr="00263A7A">
        <w:rPr>
          <w:color w:val="000000" w:themeColor="text1"/>
        </w:rPr>
        <w:tab/>
        <w:t>Lee WS, Kim TY. Is mean platelet volume a new predictor in confirming a diagnosis of acute appendicitis? Clinical and applied thrombosis/hemostasis : official journal of the International Academy of Clinical and Applied Thrombosis/Hemostasis. 2011;17(6):E125-6.</w:t>
      </w:r>
      <w:bookmarkEnd w:id="271"/>
    </w:p>
    <w:p w14:paraId="66A82D5A" w14:textId="77777777" w:rsidR="00CC18ED" w:rsidRPr="00263A7A" w:rsidRDefault="00CC18ED" w:rsidP="00263A7A">
      <w:pPr>
        <w:pStyle w:val="EndNoteBibliography"/>
        <w:spacing w:line="360" w:lineRule="auto"/>
        <w:ind w:left="567" w:hanging="567"/>
        <w:jc w:val="both"/>
        <w:rPr>
          <w:color w:val="000000" w:themeColor="text1"/>
        </w:rPr>
      </w:pPr>
      <w:bookmarkStart w:id="272" w:name="_ENREF_190"/>
      <w:r w:rsidRPr="00263A7A">
        <w:rPr>
          <w:color w:val="000000" w:themeColor="text1"/>
        </w:rPr>
        <w:t>190.</w:t>
      </w:r>
      <w:r w:rsidRPr="00263A7A">
        <w:rPr>
          <w:color w:val="000000" w:themeColor="text1"/>
        </w:rPr>
        <w:tab/>
        <w:t>Kucuk E, Kucuk I. Mean Platelet Volume is Reduced in Acute Appendicitis. Turkish journal of emergency medicine. 2015;15(1):23-7.</w:t>
      </w:r>
      <w:bookmarkEnd w:id="272"/>
    </w:p>
    <w:p w14:paraId="5CE0B8C0" w14:textId="77777777" w:rsidR="00CC18ED" w:rsidRPr="00263A7A" w:rsidRDefault="00CC18ED" w:rsidP="00263A7A">
      <w:pPr>
        <w:pStyle w:val="EndNoteBibliography"/>
        <w:spacing w:line="360" w:lineRule="auto"/>
        <w:ind w:left="567" w:hanging="567"/>
        <w:jc w:val="both"/>
        <w:rPr>
          <w:color w:val="000000" w:themeColor="text1"/>
        </w:rPr>
      </w:pPr>
      <w:bookmarkStart w:id="273" w:name="_ENREF_191"/>
      <w:r w:rsidRPr="00263A7A">
        <w:rPr>
          <w:color w:val="000000" w:themeColor="text1"/>
        </w:rPr>
        <w:t>191.</w:t>
      </w:r>
      <w:r w:rsidRPr="00263A7A">
        <w:rPr>
          <w:color w:val="000000" w:themeColor="text1"/>
        </w:rPr>
        <w:tab/>
        <w:t>Kılıc TY, Yesilaras M, Karaali C, Atilla OD, Sezik S. Diagnostic value of mean platelet volume in acute appendicitis. J Clin Anal Med. 2015:1-3.</w:t>
      </w:r>
      <w:bookmarkEnd w:id="273"/>
    </w:p>
    <w:p w14:paraId="341C7C89" w14:textId="77777777" w:rsidR="00CC18ED" w:rsidRPr="00263A7A" w:rsidRDefault="00CC18ED" w:rsidP="00263A7A">
      <w:pPr>
        <w:pStyle w:val="EndNoteBibliography"/>
        <w:spacing w:line="360" w:lineRule="auto"/>
        <w:ind w:left="567" w:hanging="567"/>
        <w:jc w:val="both"/>
        <w:rPr>
          <w:color w:val="000000" w:themeColor="text1"/>
        </w:rPr>
      </w:pPr>
      <w:bookmarkStart w:id="274" w:name="_ENREF_192"/>
      <w:r w:rsidRPr="00263A7A">
        <w:rPr>
          <w:color w:val="000000" w:themeColor="text1"/>
        </w:rPr>
        <w:t>192.</w:t>
      </w:r>
      <w:r w:rsidRPr="00263A7A">
        <w:rPr>
          <w:color w:val="000000" w:themeColor="text1"/>
        </w:rPr>
        <w:tab/>
        <w:t>Aktimur R, Cetinkunar S, Yildirim K, Ozdas S, Aktimur SD, Gokakın AK. Mean platelet volume is a significant biomarker in the differential diagnosis of acute appendicitis. Inf Cell Sig 2015 ;2:e930.</w:t>
      </w:r>
      <w:bookmarkEnd w:id="274"/>
    </w:p>
    <w:p w14:paraId="43E264FE" w14:textId="77777777" w:rsidR="00CC18ED" w:rsidRPr="00263A7A" w:rsidRDefault="00CC18ED" w:rsidP="00263A7A">
      <w:pPr>
        <w:pStyle w:val="EndNoteBibliography"/>
        <w:spacing w:line="360" w:lineRule="auto"/>
        <w:ind w:left="567" w:hanging="567"/>
        <w:jc w:val="both"/>
        <w:rPr>
          <w:color w:val="000000" w:themeColor="text1"/>
        </w:rPr>
      </w:pPr>
      <w:bookmarkStart w:id="275" w:name="_ENREF_193"/>
      <w:r w:rsidRPr="00263A7A">
        <w:rPr>
          <w:color w:val="000000" w:themeColor="text1"/>
        </w:rPr>
        <w:t>193.</w:t>
      </w:r>
      <w:r w:rsidRPr="00263A7A">
        <w:rPr>
          <w:color w:val="000000" w:themeColor="text1"/>
        </w:rPr>
        <w:tab/>
        <w:t>Aydogan A, Akkucuk S, Arica S, Motor S, Karakus A, Ozkan OV, et al. The Analysis of Mean Platelet Volume and Platelet Distribution Width Levels in Appendicitis. The Indian journal of surgery. 2015;77(Suppl 2):495-500.</w:t>
      </w:r>
      <w:bookmarkEnd w:id="275"/>
    </w:p>
    <w:p w14:paraId="5F493A37" w14:textId="77777777" w:rsidR="00CC18ED" w:rsidRPr="00263A7A" w:rsidRDefault="00CC18ED" w:rsidP="00263A7A">
      <w:pPr>
        <w:pStyle w:val="EndNoteBibliography"/>
        <w:spacing w:line="360" w:lineRule="auto"/>
        <w:ind w:left="567" w:hanging="567"/>
        <w:jc w:val="both"/>
        <w:rPr>
          <w:color w:val="000000" w:themeColor="text1"/>
        </w:rPr>
      </w:pPr>
      <w:bookmarkStart w:id="276" w:name="_ENREF_194"/>
      <w:r w:rsidRPr="00263A7A">
        <w:rPr>
          <w:color w:val="000000" w:themeColor="text1"/>
        </w:rPr>
        <w:t>194.</w:t>
      </w:r>
      <w:r w:rsidRPr="00263A7A">
        <w:rPr>
          <w:color w:val="000000" w:themeColor="text1"/>
        </w:rPr>
        <w:tab/>
        <w:t>Ceylan B, Aslan T, Cinar A, Ruhkar Kurt A, Akkoyunlu Y. Can platelet indices be used as predictors of complication in subjects with appendicitis? Wiener klinische Wochenschrift. 2016;128(Suppl 8):620-5.</w:t>
      </w:r>
      <w:bookmarkEnd w:id="276"/>
    </w:p>
    <w:p w14:paraId="174B36EF" w14:textId="77777777" w:rsidR="00CC18ED" w:rsidRPr="00263A7A" w:rsidRDefault="00CC18ED" w:rsidP="00263A7A">
      <w:pPr>
        <w:pStyle w:val="EndNoteBibliography"/>
        <w:spacing w:line="360" w:lineRule="auto"/>
        <w:ind w:left="567" w:hanging="567"/>
        <w:jc w:val="both"/>
        <w:rPr>
          <w:color w:val="000000" w:themeColor="text1"/>
        </w:rPr>
      </w:pPr>
      <w:bookmarkStart w:id="277" w:name="_ENREF_195"/>
      <w:r w:rsidRPr="00263A7A">
        <w:rPr>
          <w:color w:val="000000" w:themeColor="text1"/>
        </w:rPr>
        <w:t>195.</w:t>
      </w:r>
      <w:r w:rsidRPr="00263A7A">
        <w:rPr>
          <w:color w:val="000000" w:themeColor="text1"/>
        </w:rPr>
        <w:tab/>
        <w:t>Saxena D. Role of mean platelet volume in diagnosis of acute appendicitis. IJBR. 2015; 6:235-7.</w:t>
      </w:r>
      <w:bookmarkEnd w:id="277"/>
    </w:p>
    <w:p w14:paraId="3B873854" w14:textId="77777777" w:rsidR="00CC18ED" w:rsidRPr="00263A7A" w:rsidRDefault="00CC18ED" w:rsidP="00263A7A">
      <w:pPr>
        <w:pStyle w:val="EndNoteBibliography"/>
        <w:spacing w:line="360" w:lineRule="auto"/>
        <w:ind w:left="567" w:hanging="567"/>
        <w:jc w:val="both"/>
        <w:rPr>
          <w:color w:val="000000" w:themeColor="text1"/>
        </w:rPr>
      </w:pPr>
      <w:bookmarkStart w:id="278" w:name="_ENREF_196"/>
      <w:r w:rsidRPr="00263A7A">
        <w:rPr>
          <w:color w:val="000000" w:themeColor="text1"/>
        </w:rPr>
        <w:t>196.</w:t>
      </w:r>
      <w:r w:rsidRPr="00263A7A">
        <w:rPr>
          <w:color w:val="000000" w:themeColor="text1"/>
        </w:rPr>
        <w:tab/>
        <w:t>Yardimci S, Ugurlu MU, Coskun M, Attaallah W, Yegen SC. Neutrophil-lymphocyte ratio and mean platelet volume can be a predictor for severity of acute appendicitis. Ulusal travma ve acil cerrahi dergisi = Turkish journal of trauma &amp; emergency surgery : TJTES. 2016;22(2):163-8.</w:t>
      </w:r>
      <w:bookmarkEnd w:id="278"/>
    </w:p>
    <w:p w14:paraId="4D88CF9F" w14:textId="77777777" w:rsidR="00CC18ED" w:rsidRPr="00263A7A" w:rsidRDefault="00CC18ED" w:rsidP="00263A7A">
      <w:pPr>
        <w:pStyle w:val="EndNoteBibliography"/>
        <w:spacing w:line="360" w:lineRule="auto"/>
        <w:ind w:left="567" w:hanging="567"/>
        <w:jc w:val="both"/>
        <w:rPr>
          <w:color w:val="000000" w:themeColor="text1"/>
        </w:rPr>
      </w:pPr>
      <w:bookmarkStart w:id="279" w:name="_ENREF_197"/>
      <w:r w:rsidRPr="00263A7A">
        <w:rPr>
          <w:color w:val="000000" w:themeColor="text1"/>
        </w:rPr>
        <w:t>197.</w:t>
      </w:r>
      <w:r w:rsidRPr="00263A7A">
        <w:rPr>
          <w:color w:val="000000" w:themeColor="text1"/>
        </w:rPr>
        <w:tab/>
        <w:t>Shrestha R, Shrestha A, Tiwari M, Ranabhat S, Maharjan S. Role of Eosinophils in Acute Appendicitis. JNMA; journal of the Nepal Medical Association. 2015;53(197):12-7.</w:t>
      </w:r>
      <w:bookmarkEnd w:id="279"/>
    </w:p>
    <w:p w14:paraId="1491F030" w14:textId="77777777" w:rsidR="00CC18ED" w:rsidRPr="00263A7A" w:rsidRDefault="00CC18ED" w:rsidP="00263A7A">
      <w:pPr>
        <w:pStyle w:val="EndNoteBibliography"/>
        <w:spacing w:line="360" w:lineRule="auto"/>
        <w:ind w:left="567" w:hanging="567"/>
        <w:jc w:val="both"/>
        <w:rPr>
          <w:color w:val="000000" w:themeColor="text1"/>
        </w:rPr>
      </w:pPr>
      <w:bookmarkStart w:id="280" w:name="_ENREF_198"/>
      <w:r w:rsidRPr="00263A7A">
        <w:rPr>
          <w:color w:val="000000" w:themeColor="text1"/>
        </w:rPr>
        <w:lastRenderedPageBreak/>
        <w:t>198.</w:t>
      </w:r>
      <w:r w:rsidRPr="00263A7A">
        <w:rPr>
          <w:color w:val="000000" w:themeColor="text1"/>
        </w:rPr>
        <w:tab/>
        <w:t>Stephenson J, Snoddy WT. Appendiceal lesions. Observation in 4,000 appendectomies. Archives of surgery. 1961;83:661-6.</w:t>
      </w:r>
      <w:bookmarkEnd w:id="280"/>
    </w:p>
    <w:p w14:paraId="3DB82AB8" w14:textId="77777777" w:rsidR="00CC18ED" w:rsidRPr="00263A7A" w:rsidRDefault="00CC18ED" w:rsidP="00263A7A">
      <w:pPr>
        <w:pStyle w:val="EndNoteBibliography"/>
        <w:spacing w:line="360" w:lineRule="auto"/>
        <w:ind w:left="567" w:hanging="567"/>
        <w:jc w:val="both"/>
        <w:rPr>
          <w:color w:val="000000" w:themeColor="text1"/>
        </w:rPr>
      </w:pPr>
      <w:bookmarkStart w:id="281" w:name="_ENREF_199"/>
      <w:r w:rsidRPr="00263A7A">
        <w:rPr>
          <w:color w:val="000000" w:themeColor="text1"/>
        </w:rPr>
        <w:t>199.</w:t>
      </w:r>
      <w:r w:rsidRPr="00263A7A">
        <w:rPr>
          <w:color w:val="000000" w:themeColor="text1"/>
        </w:rPr>
        <w:tab/>
        <w:t>Jona JZ, Belin RP, Burke JA. Eosinophilic infiltration of the gastrointestinal tract in children. American journal of diseases of children. 1976;130(10):1136-9.</w:t>
      </w:r>
      <w:bookmarkEnd w:id="281"/>
    </w:p>
    <w:p w14:paraId="5D4BA10B" w14:textId="77777777" w:rsidR="00CC18ED" w:rsidRPr="00263A7A" w:rsidRDefault="00CC18ED" w:rsidP="00263A7A">
      <w:pPr>
        <w:pStyle w:val="EndNoteBibliography"/>
        <w:spacing w:line="360" w:lineRule="auto"/>
        <w:ind w:left="567" w:hanging="567"/>
        <w:jc w:val="both"/>
        <w:rPr>
          <w:color w:val="000000" w:themeColor="text1"/>
        </w:rPr>
      </w:pPr>
      <w:bookmarkStart w:id="282" w:name="_ENREF_200"/>
      <w:r w:rsidRPr="00263A7A">
        <w:rPr>
          <w:color w:val="000000" w:themeColor="text1"/>
        </w:rPr>
        <w:t>200.</w:t>
      </w:r>
      <w:r w:rsidRPr="00263A7A">
        <w:rPr>
          <w:color w:val="000000" w:themeColor="text1"/>
        </w:rPr>
        <w:tab/>
        <w:t>Aravindan KP. Eosinophils in acute appendicitis: possible significance. Indian journal of pathology &amp; microbiology. 1997;40(4):491-8.</w:t>
      </w:r>
      <w:bookmarkEnd w:id="282"/>
    </w:p>
    <w:p w14:paraId="396E18C9" w14:textId="77777777" w:rsidR="00CC18ED" w:rsidRPr="00263A7A" w:rsidRDefault="00CC18ED" w:rsidP="00263A7A">
      <w:pPr>
        <w:pStyle w:val="EndNoteBibliography"/>
        <w:spacing w:line="360" w:lineRule="auto"/>
        <w:ind w:left="567" w:hanging="567"/>
        <w:jc w:val="both"/>
        <w:rPr>
          <w:color w:val="000000" w:themeColor="text1"/>
        </w:rPr>
      </w:pPr>
      <w:bookmarkStart w:id="283" w:name="_ENREF_201"/>
      <w:r w:rsidRPr="00263A7A">
        <w:rPr>
          <w:color w:val="000000" w:themeColor="text1"/>
        </w:rPr>
        <w:t>201.</w:t>
      </w:r>
      <w:r w:rsidRPr="00263A7A">
        <w:rPr>
          <w:color w:val="000000" w:themeColor="text1"/>
        </w:rPr>
        <w:tab/>
        <w:t>Crabbe MM, Norwood SH, Robertson HD, Silva JS. Recurrent and chronic appendicitis. Surgery, gynecology &amp; obstetrics. 1986;163(1):11-3.</w:t>
      </w:r>
      <w:bookmarkEnd w:id="283"/>
    </w:p>
    <w:p w14:paraId="4FB99F2D" w14:textId="77777777" w:rsidR="00CC18ED" w:rsidRPr="00263A7A" w:rsidRDefault="00CC18ED" w:rsidP="00263A7A">
      <w:pPr>
        <w:pStyle w:val="EndNoteBibliography"/>
        <w:spacing w:line="360" w:lineRule="auto"/>
        <w:ind w:left="567" w:hanging="567"/>
        <w:jc w:val="both"/>
        <w:rPr>
          <w:color w:val="000000" w:themeColor="text1"/>
        </w:rPr>
      </w:pPr>
      <w:bookmarkStart w:id="284" w:name="_ENREF_202"/>
      <w:r w:rsidRPr="00263A7A">
        <w:rPr>
          <w:color w:val="000000" w:themeColor="text1"/>
        </w:rPr>
        <w:t>202.</w:t>
      </w:r>
      <w:r w:rsidRPr="00263A7A">
        <w:rPr>
          <w:color w:val="000000" w:themeColor="text1"/>
        </w:rPr>
        <w:tab/>
        <w:t>Aravindan KP, Vijayaraghavan D, Manipadam MT. Acute eosinophilic appendicitis and the significance of eosinophil - Edema lesion. Indian journal of pathology &amp; microbiology. 2010;53(2):258-61.</w:t>
      </w:r>
      <w:bookmarkEnd w:id="284"/>
    </w:p>
    <w:p w14:paraId="1F1C581E" w14:textId="77777777" w:rsidR="00CC18ED" w:rsidRPr="00263A7A" w:rsidRDefault="00CC18ED" w:rsidP="00263A7A">
      <w:pPr>
        <w:pStyle w:val="EndNoteBibliography"/>
        <w:spacing w:line="360" w:lineRule="auto"/>
        <w:ind w:left="567" w:hanging="567"/>
        <w:jc w:val="both"/>
        <w:rPr>
          <w:color w:val="000000" w:themeColor="text1"/>
        </w:rPr>
      </w:pPr>
      <w:bookmarkStart w:id="285" w:name="_ENREF_203"/>
      <w:r w:rsidRPr="00263A7A">
        <w:rPr>
          <w:color w:val="000000" w:themeColor="text1"/>
        </w:rPr>
        <w:t>203.</w:t>
      </w:r>
      <w:r w:rsidRPr="00263A7A">
        <w:rPr>
          <w:color w:val="000000" w:themeColor="text1"/>
        </w:rPr>
        <w:tab/>
        <w:t>Santosh G, Aravindan KP. Evidence for eosinophil degranulation in acute appendicitis. Indian journal of pathology &amp; microbiology. 2008;51(2):172-4.</w:t>
      </w:r>
      <w:bookmarkEnd w:id="285"/>
    </w:p>
    <w:p w14:paraId="1D6D376A" w14:textId="77777777" w:rsidR="00CC18ED" w:rsidRPr="00263A7A" w:rsidRDefault="00CC18ED" w:rsidP="00263A7A">
      <w:pPr>
        <w:pStyle w:val="EndNoteBibliography"/>
        <w:spacing w:line="360" w:lineRule="auto"/>
        <w:ind w:left="567" w:hanging="567"/>
        <w:jc w:val="both"/>
        <w:rPr>
          <w:color w:val="000000" w:themeColor="text1"/>
        </w:rPr>
      </w:pPr>
      <w:bookmarkStart w:id="286" w:name="_ENREF_204"/>
      <w:r w:rsidRPr="00263A7A">
        <w:rPr>
          <w:color w:val="000000" w:themeColor="text1"/>
        </w:rPr>
        <w:t>204.</w:t>
      </w:r>
      <w:r w:rsidRPr="00263A7A">
        <w:rPr>
          <w:color w:val="000000" w:themeColor="text1"/>
        </w:rPr>
        <w:tab/>
        <w:t>Clark PJ. Utility of eosinophilia as a diagnostic clue in lower abdominal pain in northern Australia: a retrospective case-control study. Internal medicine journal. 2008;38(4):278-80.</w:t>
      </w:r>
      <w:bookmarkEnd w:id="286"/>
    </w:p>
    <w:p w14:paraId="01F3A00C" w14:textId="77777777" w:rsidR="00CC18ED" w:rsidRPr="00263A7A" w:rsidRDefault="00CC18ED" w:rsidP="00263A7A">
      <w:pPr>
        <w:pStyle w:val="EndNoteBibliography"/>
        <w:spacing w:line="360" w:lineRule="auto"/>
        <w:ind w:left="567" w:hanging="567"/>
        <w:jc w:val="both"/>
        <w:rPr>
          <w:color w:val="000000" w:themeColor="text1"/>
        </w:rPr>
      </w:pPr>
      <w:bookmarkStart w:id="287" w:name="_ENREF_205"/>
      <w:r w:rsidRPr="00263A7A">
        <w:rPr>
          <w:color w:val="000000" w:themeColor="text1"/>
        </w:rPr>
        <w:t>205.</w:t>
      </w:r>
      <w:r w:rsidRPr="00263A7A">
        <w:rPr>
          <w:color w:val="000000" w:themeColor="text1"/>
        </w:rPr>
        <w:tab/>
        <w:t>Bhat T, Teli S, Rijal J, Bhat H, Raza M, Khoueiry G, et al. Neutrophil to lymphocyte ratio and cardiovascular diseases: a review. Expert review of cardiovascular therapy. 2013;11(1):55-9.</w:t>
      </w:r>
      <w:bookmarkEnd w:id="287"/>
    </w:p>
    <w:p w14:paraId="7A4FAB39" w14:textId="77777777" w:rsidR="00CC18ED" w:rsidRPr="00263A7A" w:rsidRDefault="00CC18ED" w:rsidP="00263A7A">
      <w:pPr>
        <w:pStyle w:val="EndNoteBibliography"/>
        <w:spacing w:line="360" w:lineRule="auto"/>
        <w:ind w:left="567" w:hanging="567"/>
        <w:jc w:val="both"/>
        <w:rPr>
          <w:color w:val="000000" w:themeColor="text1"/>
        </w:rPr>
      </w:pPr>
      <w:bookmarkStart w:id="288" w:name="_ENREF_206"/>
      <w:r w:rsidRPr="00263A7A">
        <w:rPr>
          <w:color w:val="000000" w:themeColor="text1"/>
        </w:rPr>
        <w:t>206.</w:t>
      </w:r>
      <w:r w:rsidRPr="00263A7A">
        <w:rPr>
          <w:color w:val="000000" w:themeColor="text1"/>
        </w:rPr>
        <w:tab/>
        <w:t>Zahorec R. Ratio of neutrophil to lymphocyte counts--rapid and simple parameter of systemic inflammation and stress in critically ill. Bratislavske lekarske listy. 2001;102(1):5-14.</w:t>
      </w:r>
      <w:bookmarkEnd w:id="288"/>
    </w:p>
    <w:p w14:paraId="5D6892C2" w14:textId="77777777" w:rsidR="00CC18ED" w:rsidRPr="00263A7A" w:rsidRDefault="00CC18ED" w:rsidP="00263A7A">
      <w:pPr>
        <w:pStyle w:val="EndNoteBibliography"/>
        <w:spacing w:line="360" w:lineRule="auto"/>
        <w:ind w:left="567" w:hanging="567"/>
        <w:jc w:val="both"/>
        <w:rPr>
          <w:color w:val="000000" w:themeColor="text1"/>
        </w:rPr>
      </w:pPr>
      <w:bookmarkStart w:id="289" w:name="_ENREF_207"/>
      <w:r w:rsidRPr="00263A7A">
        <w:rPr>
          <w:color w:val="000000" w:themeColor="text1"/>
        </w:rPr>
        <w:t>207.</w:t>
      </w:r>
      <w:r w:rsidRPr="00263A7A">
        <w:rPr>
          <w:color w:val="000000" w:themeColor="text1"/>
        </w:rPr>
        <w:tab/>
        <w:t>Wang X, Zhang G, Jiang X, Zhu H, Lu Z, Xu L. Neutrophil to lymphocyte ratio in relation to risk of all-cause mortality and cardiovascular events among patients undergoing angiography or cardiac revascularization: a meta-analysis of observational studies. Atherosclerosis. 2014;234(1):206-13.</w:t>
      </w:r>
      <w:bookmarkEnd w:id="289"/>
    </w:p>
    <w:p w14:paraId="0FD3005C" w14:textId="77777777" w:rsidR="00CC18ED" w:rsidRPr="00263A7A" w:rsidRDefault="00CC18ED" w:rsidP="00263A7A">
      <w:pPr>
        <w:pStyle w:val="EndNoteBibliography"/>
        <w:spacing w:line="360" w:lineRule="auto"/>
        <w:ind w:left="567" w:hanging="567"/>
        <w:jc w:val="both"/>
        <w:rPr>
          <w:color w:val="000000" w:themeColor="text1"/>
        </w:rPr>
      </w:pPr>
      <w:bookmarkStart w:id="290" w:name="_ENREF_208"/>
      <w:r w:rsidRPr="00263A7A">
        <w:rPr>
          <w:color w:val="000000" w:themeColor="text1"/>
        </w:rPr>
        <w:t>208.</w:t>
      </w:r>
      <w:r w:rsidRPr="00263A7A">
        <w:rPr>
          <w:color w:val="000000" w:themeColor="text1"/>
        </w:rPr>
        <w:tab/>
        <w:t>Goodman DA, Goodman CB, Monk JS. Use of the neutrophil:lymphocyte ratio in the diagnosis of appendicitis. The American surgeon. 1995;61(3):257-9.</w:t>
      </w:r>
      <w:bookmarkEnd w:id="290"/>
    </w:p>
    <w:p w14:paraId="2CC181C5" w14:textId="77777777" w:rsidR="00CC18ED" w:rsidRPr="00263A7A" w:rsidRDefault="00CC18ED" w:rsidP="00263A7A">
      <w:pPr>
        <w:pStyle w:val="EndNoteBibliography"/>
        <w:spacing w:line="360" w:lineRule="auto"/>
        <w:ind w:left="567" w:hanging="567"/>
        <w:jc w:val="both"/>
        <w:rPr>
          <w:color w:val="000000" w:themeColor="text1"/>
        </w:rPr>
      </w:pPr>
      <w:bookmarkStart w:id="291" w:name="_ENREF_209"/>
      <w:r w:rsidRPr="00263A7A">
        <w:rPr>
          <w:color w:val="000000" w:themeColor="text1"/>
        </w:rPr>
        <w:t>209.</w:t>
      </w:r>
      <w:r w:rsidRPr="00263A7A">
        <w:rPr>
          <w:color w:val="000000" w:themeColor="text1"/>
        </w:rPr>
        <w:tab/>
        <w:t xml:space="preserve">Kahramanca S, Ozgehan G, Seker D, Gokce EI, Seker G, Tunc G, et al. Neutrophil-to-lymphocyte ratio as a predictor of acute appendicitis. Ulusal travma ve acil cerrahi dergisi = Turkish journal of trauma &amp; emergency </w:t>
      </w:r>
      <w:r w:rsidRPr="00263A7A">
        <w:rPr>
          <w:color w:val="000000" w:themeColor="text1"/>
        </w:rPr>
        <w:lastRenderedPageBreak/>
        <w:t>surgery : TJTES. 2014;20(1):19-22.</w:t>
      </w:r>
      <w:bookmarkEnd w:id="291"/>
    </w:p>
    <w:p w14:paraId="169C2CD3" w14:textId="77777777" w:rsidR="00CC18ED" w:rsidRPr="00263A7A" w:rsidRDefault="00CC18ED" w:rsidP="00263A7A">
      <w:pPr>
        <w:pStyle w:val="EndNoteBibliography"/>
        <w:spacing w:line="360" w:lineRule="auto"/>
        <w:ind w:left="567" w:hanging="567"/>
        <w:jc w:val="both"/>
        <w:rPr>
          <w:color w:val="000000" w:themeColor="text1"/>
        </w:rPr>
      </w:pPr>
      <w:bookmarkStart w:id="292" w:name="_ENREF_210"/>
      <w:r w:rsidRPr="00263A7A">
        <w:rPr>
          <w:color w:val="000000" w:themeColor="text1"/>
        </w:rPr>
        <w:t>210.</w:t>
      </w:r>
      <w:r w:rsidRPr="00263A7A">
        <w:rPr>
          <w:color w:val="000000" w:themeColor="text1"/>
        </w:rPr>
        <w:tab/>
        <w:t>Ishizuka M, Shimizu T, Kubota K. Neutrophil-to-lymphocyte ratio has a close association with gangrenous appendicitis in patients undergoing appendectomy. International surgery. 2012;97(4):299-304.</w:t>
      </w:r>
      <w:bookmarkEnd w:id="292"/>
    </w:p>
    <w:p w14:paraId="00704E5B" w14:textId="77777777" w:rsidR="00CC18ED" w:rsidRPr="00263A7A" w:rsidRDefault="00CC18ED" w:rsidP="00263A7A">
      <w:pPr>
        <w:pStyle w:val="EndNoteBibliography"/>
        <w:spacing w:line="360" w:lineRule="auto"/>
        <w:ind w:left="567" w:hanging="567"/>
        <w:jc w:val="both"/>
        <w:rPr>
          <w:color w:val="000000" w:themeColor="text1"/>
        </w:rPr>
      </w:pPr>
      <w:bookmarkStart w:id="293" w:name="_ENREF_211"/>
      <w:r w:rsidRPr="00263A7A">
        <w:rPr>
          <w:color w:val="000000" w:themeColor="text1"/>
        </w:rPr>
        <w:t>211.</w:t>
      </w:r>
      <w:r w:rsidRPr="00263A7A">
        <w:rPr>
          <w:color w:val="000000" w:themeColor="text1"/>
        </w:rPr>
        <w:tab/>
        <w:t>Kostakis ID, Machairas N, Damaskos C, Doula C, Tsaparas P, Charalampoudis P, et al. Platelet indices and netrophil to lymphocyte ratio in adults with acute appendicitis. South African journal of surgery Suid-Afrikaanse tydskrif vir chirurgie. 2016;54(1):29-33.</w:t>
      </w:r>
      <w:bookmarkEnd w:id="293"/>
    </w:p>
    <w:p w14:paraId="6F7AB945" w14:textId="77777777" w:rsidR="00CC18ED" w:rsidRPr="00B069B0" w:rsidRDefault="00CC18ED" w:rsidP="00263A7A">
      <w:pPr>
        <w:pStyle w:val="Standard"/>
        <w:spacing w:line="360" w:lineRule="auto"/>
        <w:ind w:left="567" w:hanging="567"/>
        <w:jc w:val="both"/>
        <w:rPr>
          <w:rFonts w:cs="Times New Roman"/>
          <w:color w:val="000000" w:themeColor="text1"/>
        </w:rPr>
      </w:pPr>
      <w:r w:rsidRPr="00263A7A">
        <w:rPr>
          <w:rFonts w:cs="Times New Roman"/>
          <w:color w:val="000000" w:themeColor="text1"/>
        </w:rPr>
        <w:fldChar w:fldCharType="end"/>
      </w:r>
      <w:bookmarkEnd w:id="82"/>
    </w:p>
    <w:p w14:paraId="05C27B72" w14:textId="07F2D28D" w:rsidR="009920C5" w:rsidRPr="00B069B0" w:rsidRDefault="009920C5" w:rsidP="00CC18ED">
      <w:pPr>
        <w:pStyle w:val="Balk2"/>
        <w:rPr>
          <w:rFonts w:cs="Times New Roman"/>
        </w:rPr>
      </w:pPr>
    </w:p>
    <w:sectPr w:rsidR="009920C5" w:rsidRPr="00B069B0" w:rsidSect="007C0976">
      <w:footerReference w:type="default" r:id="rId12"/>
      <w:pgSz w:w="11906" w:h="16838" w:code="9"/>
      <w:pgMar w:top="1701" w:right="1418"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96FE6" w14:textId="77777777" w:rsidR="00AE67CA" w:rsidRDefault="00AE67CA">
      <w:r>
        <w:separator/>
      </w:r>
    </w:p>
  </w:endnote>
  <w:endnote w:type="continuationSeparator" w:id="0">
    <w:p w14:paraId="3C283032" w14:textId="77777777" w:rsidR="00AE67CA" w:rsidRDefault="00AE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OpenSymbol">
    <w:charset w:val="00"/>
    <w:family w:val="auto"/>
    <w:pitch w:val="default"/>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ArialMT">
    <w:altName w:val="Arial"/>
    <w:charset w:val="00"/>
    <w:family w:val="swiss"/>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8BF8F" w14:textId="12392950" w:rsidR="00CC18ED" w:rsidRDefault="00CC18ED">
    <w:pPr>
      <w:pStyle w:val="AltBilgi"/>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7379124"/>
      <w:docPartObj>
        <w:docPartGallery w:val="Page Numbers (Bottom of Page)"/>
        <w:docPartUnique/>
      </w:docPartObj>
    </w:sdtPr>
    <w:sdtEndPr/>
    <w:sdtContent>
      <w:p w14:paraId="6D95E55B" w14:textId="793516B8" w:rsidR="00CC18ED" w:rsidRDefault="00CC18ED">
        <w:pPr>
          <w:pStyle w:val="AltBilgi"/>
          <w:jc w:val="center"/>
        </w:pPr>
        <w:r>
          <w:fldChar w:fldCharType="begin"/>
        </w:r>
        <w:r>
          <w:instrText>PAGE   \* MERGEFORMAT</w:instrText>
        </w:r>
        <w:r>
          <w:fldChar w:fldCharType="separate"/>
        </w:r>
        <w:r w:rsidR="00050DF2">
          <w:rPr>
            <w:noProof/>
          </w:rPr>
          <w:t>i</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2209084"/>
      <w:docPartObj>
        <w:docPartGallery w:val="Page Numbers (Bottom of Page)"/>
        <w:docPartUnique/>
      </w:docPartObj>
    </w:sdtPr>
    <w:sdtEndPr/>
    <w:sdtContent>
      <w:p w14:paraId="2E84ACB7" w14:textId="60E60D2B" w:rsidR="00CC18ED" w:rsidRDefault="00CC18ED">
        <w:pPr>
          <w:pStyle w:val="AltBilgi"/>
          <w:jc w:val="center"/>
        </w:pPr>
        <w:r>
          <w:fldChar w:fldCharType="begin"/>
        </w:r>
        <w:r>
          <w:instrText>PAGE   \* MERGEFORMAT</w:instrText>
        </w:r>
        <w:r>
          <w:fldChar w:fldCharType="separate"/>
        </w:r>
        <w:r w:rsidR="00050DF2">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389A7" w14:textId="77777777" w:rsidR="00AE67CA" w:rsidRDefault="00AE67CA">
      <w:r>
        <w:rPr>
          <w:color w:val="000000"/>
        </w:rPr>
        <w:separator/>
      </w:r>
    </w:p>
  </w:footnote>
  <w:footnote w:type="continuationSeparator" w:id="0">
    <w:p w14:paraId="548E2F3F" w14:textId="77777777" w:rsidR="00AE67CA" w:rsidRDefault="00AE6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526D"/>
    <w:multiLevelType w:val="hybridMultilevel"/>
    <w:tmpl w:val="126C22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BE3F73"/>
    <w:multiLevelType w:val="multilevel"/>
    <w:tmpl w:val="DAF46208"/>
    <w:styleLink w:val="RTF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A485F87"/>
    <w:multiLevelType w:val="hybridMultilevel"/>
    <w:tmpl w:val="F8F683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0FC2A69"/>
    <w:multiLevelType w:val="hybridMultilevel"/>
    <w:tmpl w:val="03726F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8E6CAA"/>
    <w:multiLevelType w:val="hybridMultilevel"/>
    <w:tmpl w:val="1368F17A"/>
    <w:lvl w:ilvl="0" w:tplc="041F000F">
      <w:start w:val="1"/>
      <w:numFmt w:val="decimal"/>
      <w:lvlText w:val="%1."/>
      <w:lvlJc w:val="left"/>
      <w:pPr>
        <w:ind w:left="1505" w:hanging="360"/>
      </w:pPr>
    </w:lvl>
    <w:lvl w:ilvl="1" w:tplc="041F0019" w:tentative="1">
      <w:start w:val="1"/>
      <w:numFmt w:val="lowerLetter"/>
      <w:lvlText w:val="%2."/>
      <w:lvlJc w:val="left"/>
      <w:pPr>
        <w:ind w:left="2225" w:hanging="360"/>
      </w:pPr>
    </w:lvl>
    <w:lvl w:ilvl="2" w:tplc="041F001B" w:tentative="1">
      <w:start w:val="1"/>
      <w:numFmt w:val="lowerRoman"/>
      <w:lvlText w:val="%3."/>
      <w:lvlJc w:val="right"/>
      <w:pPr>
        <w:ind w:left="2945" w:hanging="180"/>
      </w:pPr>
    </w:lvl>
    <w:lvl w:ilvl="3" w:tplc="041F000F" w:tentative="1">
      <w:start w:val="1"/>
      <w:numFmt w:val="decimal"/>
      <w:lvlText w:val="%4."/>
      <w:lvlJc w:val="left"/>
      <w:pPr>
        <w:ind w:left="3665" w:hanging="360"/>
      </w:pPr>
    </w:lvl>
    <w:lvl w:ilvl="4" w:tplc="041F0019" w:tentative="1">
      <w:start w:val="1"/>
      <w:numFmt w:val="lowerLetter"/>
      <w:lvlText w:val="%5."/>
      <w:lvlJc w:val="left"/>
      <w:pPr>
        <w:ind w:left="4385" w:hanging="360"/>
      </w:pPr>
    </w:lvl>
    <w:lvl w:ilvl="5" w:tplc="041F001B" w:tentative="1">
      <w:start w:val="1"/>
      <w:numFmt w:val="lowerRoman"/>
      <w:lvlText w:val="%6."/>
      <w:lvlJc w:val="right"/>
      <w:pPr>
        <w:ind w:left="5105" w:hanging="180"/>
      </w:pPr>
    </w:lvl>
    <w:lvl w:ilvl="6" w:tplc="041F000F" w:tentative="1">
      <w:start w:val="1"/>
      <w:numFmt w:val="decimal"/>
      <w:lvlText w:val="%7."/>
      <w:lvlJc w:val="left"/>
      <w:pPr>
        <w:ind w:left="5825" w:hanging="360"/>
      </w:pPr>
    </w:lvl>
    <w:lvl w:ilvl="7" w:tplc="041F0019" w:tentative="1">
      <w:start w:val="1"/>
      <w:numFmt w:val="lowerLetter"/>
      <w:lvlText w:val="%8."/>
      <w:lvlJc w:val="left"/>
      <w:pPr>
        <w:ind w:left="6545" w:hanging="360"/>
      </w:pPr>
    </w:lvl>
    <w:lvl w:ilvl="8" w:tplc="041F001B" w:tentative="1">
      <w:start w:val="1"/>
      <w:numFmt w:val="lowerRoman"/>
      <w:lvlText w:val="%9."/>
      <w:lvlJc w:val="right"/>
      <w:pPr>
        <w:ind w:left="7265" w:hanging="180"/>
      </w:pPr>
    </w:lvl>
  </w:abstractNum>
  <w:abstractNum w:abstractNumId="5" w15:restartNumberingAfterBreak="0">
    <w:nsid w:val="2E1A5A76"/>
    <w:multiLevelType w:val="hybridMultilevel"/>
    <w:tmpl w:val="A7B8B8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D7E3D67"/>
    <w:multiLevelType w:val="hybridMultilevel"/>
    <w:tmpl w:val="BB9C008C"/>
    <w:lvl w:ilvl="0" w:tplc="041F000F">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3FED2779"/>
    <w:multiLevelType w:val="hybridMultilevel"/>
    <w:tmpl w:val="2474FEF2"/>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 w15:restartNumberingAfterBreak="0">
    <w:nsid w:val="449A058E"/>
    <w:multiLevelType w:val="multilevel"/>
    <w:tmpl w:val="6BBA45CE"/>
    <w:lvl w:ilvl="0">
      <w:start w:val="1"/>
      <w:numFmt w:val="decimal"/>
      <w:lvlText w:val="%1)"/>
      <w:lvlJc w:val="left"/>
      <w:pPr>
        <w:ind w:left="785"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538C61B3"/>
    <w:multiLevelType w:val="hybridMultilevel"/>
    <w:tmpl w:val="B058AD7A"/>
    <w:lvl w:ilvl="0" w:tplc="D50817A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5C0C73D9"/>
    <w:multiLevelType w:val="multilevel"/>
    <w:tmpl w:val="8364143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5E3616AB"/>
    <w:multiLevelType w:val="hybridMultilevel"/>
    <w:tmpl w:val="9272C060"/>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2" w15:restartNumberingAfterBreak="0">
    <w:nsid w:val="61571D1E"/>
    <w:multiLevelType w:val="hybridMultilevel"/>
    <w:tmpl w:val="11C87E7E"/>
    <w:lvl w:ilvl="0" w:tplc="7E5E6B26">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663D0190"/>
    <w:multiLevelType w:val="hybridMultilevel"/>
    <w:tmpl w:val="1F6AA9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DFF1439"/>
    <w:multiLevelType w:val="hybridMultilevel"/>
    <w:tmpl w:val="E2D25910"/>
    <w:lvl w:ilvl="0" w:tplc="041F000F">
      <w:start w:val="1"/>
      <w:numFmt w:val="decimal"/>
      <w:lvlText w:val="%1."/>
      <w:lvlJc w:val="left"/>
      <w:pPr>
        <w:ind w:left="1145" w:hanging="360"/>
      </w:p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15" w15:restartNumberingAfterBreak="0">
    <w:nsid w:val="71285327"/>
    <w:multiLevelType w:val="multilevel"/>
    <w:tmpl w:val="6BBA45CE"/>
    <w:lvl w:ilvl="0">
      <w:start w:val="1"/>
      <w:numFmt w:val="decimal"/>
      <w:lvlText w:val="%1)"/>
      <w:lvlJc w:val="left"/>
      <w:pPr>
        <w:ind w:left="785"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73497AF5"/>
    <w:multiLevelType w:val="hybridMultilevel"/>
    <w:tmpl w:val="EBF82F32"/>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17" w15:restartNumberingAfterBreak="0">
    <w:nsid w:val="7AF43634"/>
    <w:multiLevelType w:val="hybridMultilevel"/>
    <w:tmpl w:val="1D8E55B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E7A7028"/>
    <w:multiLevelType w:val="hybridMultilevel"/>
    <w:tmpl w:val="499E9BF2"/>
    <w:lvl w:ilvl="0" w:tplc="7D7A273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1"/>
  </w:num>
  <w:num w:numId="2">
    <w:abstractNumId w:val="8"/>
  </w:num>
  <w:num w:numId="3">
    <w:abstractNumId w:val="10"/>
  </w:num>
  <w:num w:numId="4">
    <w:abstractNumId w:val="0"/>
  </w:num>
  <w:num w:numId="5">
    <w:abstractNumId w:val="13"/>
  </w:num>
  <w:num w:numId="6">
    <w:abstractNumId w:val="16"/>
  </w:num>
  <w:num w:numId="7">
    <w:abstractNumId w:val="2"/>
  </w:num>
  <w:num w:numId="8">
    <w:abstractNumId w:val="5"/>
  </w:num>
  <w:num w:numId="9">
    <w:abstractNumId w:val="17"/>
  </w:num>
  <w:num w:numId="10">
    <w:abstractNumId w:val="15"/>
  </w:num>
  <w:num w:numId="11">
    <w:abstractNumId w:val="4"/>
  </w:num>
  <w:num w:numId="12">
    <w:abstractNumId w:val="14"/>
  </w:num>
  <w:num w:numId="13">
    <w:abstractNumId w:val="9"/>
  </w:num>
  <w:num w:numId="14">
    <w:abstractNumId w:val="3"/>
  </w:num>
  <w:num w:numId="15">
    <w:abstractNumId w:val="11"/>
  </w:num>
  <w:num w:numId="16">
    <w:abstractNumId w:val="18"/>
  </w:num>
  <w:num w:numId="17">
    <w:abstractNumId w:val="6"/>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t0frs22nff2zhew9rap5zpkzfeep0exda9w&quot;&gt;My EndNote Library&lt;record-ids&gt;&lt;item&gt;2&lt;/item&gt;&lt;item&gt;3&lt;/item&gt;&lt;item&gt;4&lt;/item&gt;&lt;item&gt;5&lt;/item&gt;&lt;item&gt;6&lt;/item&gt;&lt;item&gt;7&lt;/item&gt;&lt;item&gt;8&lt;/item&gt;&lt;item&gt;9&lt;/item&gt;&lt;item&gt;10&lt;/item&gt;&lt;item&gt;15&lt;/item&gt;&lt;item&gt;16&lt;/item&gt;&lt;item&gt;17&lt;/item&gt;&lt;item&gt;18&lt;/item&gt;&lt;item&gt;19&lt;/item&gt;&lt;item&gt;20&lt;/item&gt;&lt;item&gt;21&lt;/item&gt;&lt;item&gt;23&lt;/item&gt;&lt;item&gt;24&lt;/item&gt;&lt;item&gt;25&lt;/item&gt;&lt;item&gt;26&lt;/item&gt;&lt;item&gt;27&lt;/item&gt;&lt;item&gt;28&lt;/item&gt;&lt;item&gt;29&lt;/item&gt;&lt;item&gt;30&lt;/item&gt;&lt;item&gt;31&lt;/item&gt;&lt;item&gt;32&lt;/item&gt;&lt;item&gt;33&lt;/item&gt;&lt;item&gt;34&lt;/item&gt;&lt;item&gt;35&lt;/item&gt;&lt;item&gt;37&lt;/item&gt;&lt;item&gt;38&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7&lt;/item&gt;&lt;item&gt;58&lt;/item&gt;&lt;item&gt;59&lt;/item&gt;&lt;item&gt;60&lt;/item&gt;&lt;item&gt;61&lt;/item&gt;&lt;item&gt;62&lt;/item&gt;&lt;item&gt;63&lt;/item&gt;&lt;item&gt;64&lt;/item&gt;&lt;item&gt;65&lt;/item&gt;&lt;item&gt;66&lt;/item&gt;&lt;item&gt;67&lt;/item&gt;&lt;item&gt;68&lt;/item&gt;&lt;item&gt;70&lt;/item&gt;&lt;item&gt;71&lt;/item&gt;&lt;item&gt;72&lt;/item&gt;&lt;item&gt;73&lt;/item&gt;&lt;item&gt;74&lt;/item&gt;&lt;item&gt;76&lt;/item&gt;&lt;item&gt;77&lt;/item&gt;&lt;item&gt;78&lt;/item&gt;&lt;item&gt;79&lt;/item&gt;&lt;item&gt;80&lt;/item&gt;&lt;item&gt;81&lt;/item&gt;&lt;item&gt;82&lt;/item&gt;&lt;item&gt;83&lt;/item&gt;&lt;item&gt;84&lt;/item&gt;&lt;item&gt;85&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5&lt;/item&gt;&lt;item&gt;226&lt;/item&gt;&lt;item&gt;229&lt;/item&gt;&lt;item&gt;230&lt;/item&gt;&lt;item&gt;231&lt;/item&gt;&lt;item&gt;232&lt;/item&gt;&lt;/record-ids&gt;&lt;/item&gt;&lt;/Libraries&gt;"/>
  </w:docVars>
  <w:rsids>
    <w:rsidRoot w:val="009920C5"/>
    <w:rsid w:val="00000F97"/>
    <w:rsid w:val="0002396B"/>
    <w:rsid w:val="00030680"/>
    <w:rsid w:val="00037B1F"/>
    <w:rsid w:val="00040551"/>
    <w:rsid w:val="00041F7E"/>
    <w:rsid w:val="0004203D"/>
    <w:rsid w:val="00050DF2"/>
    <w:rsid w:val="00062DF5"/>
    <w:rsid w:val="00074CE4"/>
    <w:rsid w:val="000764F2"/>
    <w:rsid w:val="00080A5E"/>
    <w:rsid w:val="00081E8E"/>
    <w:rsid w:val="0008219B"/>
    <w:rsid w:val="00096AC6"/>
    <w:rsid w:val="00097B00"/>
    <w:rsid w:val="000A2202"/>
    <w:rsid w:val="000A63D7"/>
    <w:rsid w:val="000C59C0"/>
    <w:rsid w:val="000D4660"/>
    <w:rsid w:val="000E129F"/>
    <w:rsid w:val="000F1F08"/>
    <w:rsid w:val="000F75A1"/>
    <w:rsid w:val="00106A34"/>
    <w:rsid w:val="001150A4"/>
    <w:rsid w:val="0011650D"/>
    <w:rsid w:val="001327DD"/>
    <w:rsid w:val="00136439"/>
    <w:rsid w:val="001521E4"/>
    <w:rsid w:val="001570F5"/>
    <w:rsid w:val="00172224"/>
    <w:rsid w:val="00186758"/>
    <w:rsid w:val="00193A2B"/>
    <w:rsid w:val="001A298D"/>
    <w:rsid w:val="001B51C6"/>
    <w:rsid w:val="001B7927"/>
    <w:rsid w:val="001B7EF5"/>
    <w:rsid w:val="001C7A39"/>
    <w:rsid w:val="001E5888"/>
    <w:rsid w:val="001F5183"/>
    <w:rsid w:val="001F5F6D"/>
    <w:rsid w:val="002131F9"/>
    <w:rsid w:val="002222F6"/>
    <w:rsid w:val="00225EF4"/>
    <w:rsid w:val="00232C04"/>
    <w:rsid w:val="00260F1A"/>
    <w:rsid w:val="00263A7A"/>
    <w:rsid w:val="00272695"/>
    <w:rsid w:val="002733CA"/>
    <w:rsid w:val="00281DBA"/>
    <w:rsid w:val="002A2187"/>
    <w:rsid w:val="002B09CB"/>
    <w:rsid w:val="002B5FFC"/>
    <w:rsid w:val="002C290F"/>
    <w:rsid w:val="002C32F8"/>
    <w:rsid w:val="002C4C7F"/>
    <w:rsid w:val="002D235B"/>
    <w:rsid w:val="002E71ED"/>
    <w:rsid w:val="002F19BE"/>
    <w:rsid w:val="002F328E"/>
    <w:rsid w:val="002F3895"/>
    <w:rsid w:val="00303B4E"/>
    <w:rsid w:val="00304787"/>
    <w:rsid w:val="0030568C"/>
    <w:rsid w:val="0031165D"/>
    <w:rsid w:val="00317064"/>
    <w:rsid w:val="003335C6"/>
    <w:rsid w:val="003351E7"/>
    <w:rsid w:val="00336357"/>
    <w:rsid w:val="00337C7C"/>
    <w:rsid w:val="00341916"/>
    <w:rsid w:val="00341F3D"/>
    <w:rsid w:val="00342C8B"/>
    <w:rsid w:val="00344CC4"/>
    <w:rsid w:val="0035062B"/>
    <w:rsid w:val="003534D7"/>
    <w:rsid w:val="00356664"/>
    <w:rsid w:val="00357386"/>
    <w:rsid w:val="00370256"/>
    <w:rsid w:val="00377616"/>
    <w:rsid w:val="00385B19"/>
    <w:rsid w:val="00392CE2"/>
    <w:rsid w:val="00393186"/>
    <w:rsid w:val="00397F5E"/>
    <w:rsid w:val="003A3865"/>
    <w:rsid w:val="003A4309"/>
    <w:rsid w:val="003A5046"/>
    <w:rsid w:val="003A7926"/>
    <w:rsid w:val="003A7F35"/>
    <w:rsid w:val="003C108D"/>
    <w:rsid w:val="003D3716"/>
    <w:rsid w:val="003F2486"/>
    <w:rsid w:val="003F5C98"/>
    <w:rsid w:val="003F6EF9"/>
    <w:rsid w:val="00403715"/>
    <w:rsid w:val="00414AD6"/>
    <w:rsid w:val="00415849"/>
    <w:rsid w:val="00417FA2"/>
    <w:rsid w:val="0043217E"/>
    <w:rsid w:val="00433985"/>
    <w:rsid w:val="004344F8"/>
    <w:rsid w:val="00440E69"/>
    <w:rsid w:val="00443FA2"/>
    <w:rsid w:val="00452D4E"/>
    <w:rsid w:val="004552CF"/>
    <w:rsid w:val="00456AE0"/>
    <w:rsid w:val="00481216"/>
    <w:rsid w:val="00483432"/>
    <w:rsid w:val="00485FDD"/>
    <w:rsid w:val="00490F93"/>
    <w:rsid w:val="00495E1E"/>
    <w:rsid w:val="004A03A8"/>
    <w:rsid w:val="004B3FA3"/>
    <w:rsid w:val="004D36C6"/>
    <w:rsid w:val="004D5034"/>
    <w:rsid w:val="004D5040"/>
    <w:rsid w:val="004E3B27"/>
    <w:rsid w:val="004E3D25"/>
    <w:rsid w:val="004F01E0"/>
    <w:rsid w:val="004F49E9"/>
    <w:rsid w:val="005047BF"/>
    <w:rsid w:val="005074FA"/>
    <w:rsid w:val="00511B3B"/>
    <w:rsid w:val="00517486"/>
    <w:rsid w:val="0052144A"/>
    <w:rsid w:val="005246E1"/>
    <w:rsid w:val="005252E9"/>
    <w:rsid w:val="00527334"/>
    <w:rsid w:val="00557456"/>
    <w:rsid w:val="005619E0"/>
    <w:rsid w:val="005759B2"/>
    <w:rsid w:val="00584791"/>
    <w:rsid w:val="005B4531"/>
    <w:rsid w:val="005B785C"/>
    <w:rsid w:val="005D5B29"/>
    <w:rsid w:val="005E3995"/>
    <w:rsid w:val="005F2C74"/>
    <w:rsid w:val="005F3750"/>
    <w:rsid w:val="005F52EB"/>
    <w:rsid w:val="00603BAA"/>
    <w:rsid w:val="006072FD"/>
    <w:rsid w:val="00610874"/>
    <w:rsid w:val="00615474"/>
    <w:rsid w:val="0061627D"/>
    <w:rsid w:val="00623FC5"/>
    <w:rsid w:val="006349C0"/>
    <w:rsid w:val="006400CD"/>
    <w:rsid w:val="006406DC"/>
    <w:rsid w:val="00644859"/>
    <w:rsid w:val="00651120"/>
    <w:rsid w:val="006564F1"/>
    <w:rsid w:val="006735EA"/>
    <w:rsid w:val="0069295F"/>
    <w:rsid w:val="006A4F44"/>
    <w:rsid w:val="006C2298"/>
    <w:rsid w:val="006D3A63"/>
    <w:rsid w:val="006E3EA4"/>
    <w:rsid w:val="006E6B50"/>
    <w:rsid w:val="006F0B10"/>
    <w:rsid w:val="006F28F5"/>
    <w:rsid w:val="006F36AB"/>
    <w:rsid w:val="0070450B"/>
    <w:rsid w:val="00717B03"/>
    <w:rsid w:val="0072463F"/>
    <w:rsid w:val="007375DA"/>
    <w:rsid w:val="0074112A"/>
    <w:rsid w:val="00742926"/>
    <w:rsid w:val="00763798"/>
    <w:rsid w:val="00764F1D"/>
    <w:rsid w:val="00784DDF"/>
    <w:rsid w:val="00794CF9"/>
    <w:rsid w:val="0079528B"/>
    <w:rsid w:val="007A216D"/>
    <w:rsid w:val="007A6549"/>
    <w:rsid w:val="007B6D89"/>
    <w:rsid w:val="007B7CBD"/>
    <w:rsid w:val="007C0976"/>
    <w:rsid w:val="007E22C0"/>
    <w:rsid w:val="007F0078"/>
    <w:rsid w:val="0080350C"/>
    <w:rsid w:val="00805C89"/>
    <w:rsid w:val="00812D4D"/>
    <w:rsid w:val="00820235"/>
    <w:rsid w:val="00823E83"/>
    <w:rsid w:val="00841D17"/>
    <w:rsid w:val="00844684"/>
    <w:rsid w:val="00855E43"/>
    <w:rsid w:val="00855E64"/>
    <w:rsid w:val="00856A67"/>
    <w:rsid w:val="00860A35"/>
    <w:rsid w:val="00870D64"/>
    <w:rsid w:val="00872D02"/>
    <w:rsid w:val="008762CB"/>
    <w:rsid w:val="008975DD"/>
    <w:rsid w:val="008B4A30"/>
    <w:rsid w:val="008B5699"/>
    <w:rsid w:val="008C0797"/>
    <w:rsid w:val="008C6F58"/>
    <w:rsid w:val="008D61B5"/>
    <w:rsid w:val="008D7420"/>
    <w:rsid w:val="008E091D"/>
    <w:rsid w:val="008E712C"/>
    <w:rsid w:val="008F0C6D"/>
    <w:rsid w:val="00900E19"/>
    <w:rsid w:val="0090471E"/>
    <w:rsid w:val="00905CA0"/>
    <w:rsid w:val="0091190E"/>
    <w:rsid w:val="00917FBC"/>
    <w:rsid w:val="00934ABE"/>
    <w:rsid w:val="00935820"/>
    <w:rsid w:val="009361B8"/>
    <w:rsid w:val="009441BD"/>
    <w:rsid w:val="00944732"/>
    <w:rsid w:val="009519B1"/>
    <w:rsid w:val="00954F1C"/>
    <w:rsid w:val="00962D62"/>
    <w:rsid w:val="00963388"/>
    <w:rsid w:val="00967B3F"/>
    <w:rsid w:val="009762F0"/>
    <w:rsid w:val="00977D2C"/>
    <w:rsid w:val="00980AF6"/>
    <w:rsid w:val="0098584F"/>
    <w:rsid w:val="00990262"/>
    <w:rsid w:val="009910CA"/>
    <w:rsid w:val="00991C9B"/>
    <w:rsid w:val="009920C5"/>
    <w:rsid w:val="009920FD"/>
    <w:rsid w:val="00996427"/>
    <w:rsid w:val="009A0227"/>
    <w:rsid w:val="009A2DB1"/>
    <w:rsid w:val="009B1491"/>
    <w:rsid w:val="009B386E"/>
    <w:rsid w:val="009B39BB"/>
    <w:rsid w:val="009B62A0"/>
    <w:rsid w:val="009C3F10"/>
    <w:rsid w:val="009C639C"/>
    <w:rsid w:val="009C6503"/>
    <w:rsid w:val="009C7199"/>
    <w:rsid w:val="009D0EB6"/>
    <w:rsid w:val="009D774D"/>
    <w:rsid w:val="009E4EB4"/>
    <w:rsid w:val="009F4801"/>
    <w:rsid w:val="009F7E50"/>
    <w:rsid w:val="00A01BB8"/>
    <w:rsid w:val="00A05891"/>
    <w:rsid w:val="00A05E75"/>
    <w:rsid w:val="00A05FEA"/>
    <w:rsid w:val="00A069C8"/>
    <w:rsid w:val="00A2067C"/>
    <w:rsid w:val="00A25A17"/>
    <w:rsid w:val="00A43BAB"/>
    <w:rsid w:val="00A4463D"/>
    <w:rsid w:val="00A46BBF"/>
    <w:rsid w:val="00A60FE7"/>
    <w:rsid w:val="00A64CD2"/>
    <w:rsid w:val="00A67009"/>
    <w:rsid w:val="00A67DF2"/>
    <w:rsid w:val="00A73F84"/>
    <w:rsid w:val="00A7607B"/>
    <w:rsid w:val="00A844D1"/>
    <w:rsid w:val="00A8641C"/>
    <w:rsid w:val="00AA1DBD"/>
    <w:rsid w:val="00AA5D42"/>
    <w:rsid w:val="00AA7458"/>
    <w:rsid w:val="00AB1704"/>
    <w:rsid w:val="00AB656F"/>
    <w:rsid w:val="00AC284E"/>
    <w:rsid w:val="00AC65A5"/>
    <w:rsid w:val="00AC6939"/>
    <w:rsid w:val="00AD3B9C"/>
    <w:rsid w:val="00AE48AF"/>
    <w:rsid w:val="00AE67CA"/>
    <w:rsid w:val="00AF4FE7"/>
    <w:rsid w:val="00B069B0"/>
    <w:rsid w:val="00B07D05"/>
    <w:rsid w:val="00B142C2"/>
    <w:rsid w:val="00B171BA"/>
    <w:rsid w:val="00B22EED"/>
    <w:rsid w:val="00B3106B"/>
    <w:rsid w:val="00B42544"/>
    <w:rsid w:val="00B44567"/>
    <w:rsid w:val="00B50B8E"/>
    <w:rsid w:val="00B54E56"/>
    <w:rsid w:val="00B81E66"/>
    <w:rsid w:val="00B86D4E"/>
    <w:rsid w:val="00B92E8E"/>
    <w:rsid w:val="00B953A7"/>
    <w:rsid w:val="00B9728D"/>
    <w:rsid w:val="00BA64A0"/>
    <w:rsid w:val="00BB0C5D"/>
    <w:rsid w:val="00BB5984"/>
    <w:rsid w:val="00BD1237"/>
    <w:rsid w:val="00BD4028"/>
    <w:rsid w:val="00BD7C44"/>
    <w:rsid w:val="00BE5758"/>
    <w:rsid w:val="00BE6DF5"/>
    <w:rsid w:val="00BF39E6"/>
    <w:rsid w:val="00BF4F50"/>
    <w:rsid w:val="00BF54EE"/>
    <w:rsid w:val="00BF6147"/>
    <w:rsid w:val="00BF62F3"/>
    <w:rsid w:val="00BF6532"/>
    <w:rsid w:val="00C03780"/>
    <w:rsid w:val="00C058BA"/>
    <w:rsid w:val="00C07A4A"/>
    <w:rsid w:val="00C100A8"/>
    <w:rsid w:val="00C1421F"/>
    <w:rsid w:val="00C1661F"/>
    <w:rsid w:val="00C16C4C"/>
    <w:rsid w:val="00C31744"/>
    <w:rsid w:val="00C46D66"/>
    <w:rsid w:val="00C53CAA"/>
    <w:rsid w:val="00C61E01"/>
    <w:rsid w:val="00C6323B"/>
    <w:rsid w:val="00C636C5"/>
    <w:rsid w:val="00C63748"/>
    <w:rsid w:val="00C640D1"/>
    <w:rsid w:val="00C64A2E"/>
    <w:rsid w:val="00C64C5A"/>
    <w:rsid w:val="00C66E84"/>
    <w:rsid w:val="00C7346A"/>
    <w:rsid w:val="00C74269"/>
    <w:rsid w:val="00C94FB7"/>
    <w:rsid w:val="00CA0093"/>
    <w:rsid w:val="00CA1E4E"/>
    <w:rsid w:val="00CB5FE8"/>
    <w:rsid w:val="00CC107E"/>
    <w:rsid w:val="00CC18ED"/>
    <w:rsid w:val="00CC3C2C"/>
    <w:rsid w:val="00CD35F0"/>
    <w:rsid w:val="00CD480A"/>
    <w:rsid w:val="00CD6486"/>
    <w:rsid w:val="00CE441B"/>
    <w:rsid w:val="00D03C9E"/>
    <w:rsid w:val="00D07C87"/>
    <w:rsid w:val="00D13DB3"/>
    <w:rsid w:val="00D1437F"/>
    <w:rsid w:val="00D1611F"/>
    <w:rsid w:val="00D20637"/>
    <w:rsid w:val="00D233A1"/>
    <w:rsid w:val="00D24D29"/>
    <w:rsid w:val="00D26F45"/>
    <w:rsid w:val="00D3664F"/>
    <w:rsid w:val="00D429DB"/>
    <w:rsid w:val="00D551A8"/>
    <w:rsid w:val="00D5638D"/>
    <w:rsid w:val="00D57D05"/>
    <w:rsid w:val="00D7276E"/>
    <w:rsid w:val="00D73232"/>
    <w:rsid w:val="00D74C48"/>
    <w:rsid w:val="00D777F8"/>
    <w:rsid w:val="00D83A7B"/>
    <w:rsid w:val="00D85243"/>
    <w:rsid w:val="00D876C9"/>
    <w:rsid w:val="00D9583E"/>
    <w:rsid w:val="00DA69E0"/>
    <w:rsid w:val="00DA7331"/>
    <w:rsid w:val="00DC2492"/>
    <w:rsid w:val="00DC5F2D"/>
    <w:rsid w:val="00DC6164"/>
    <w:rsid w:val="00DD41FE"/>
    <w:rsid w:val="00DE20FC"/>
    <w:rsid w:val="00DE764B"/>
    <w:rsid w:val="00DF0908"/>
    <w:rsid w:val="00DF0BD8"/>
    <w:rsid w:val="00DF713B"/>
    <w:rsid w:val="00DF76D4"/>
    <w:rsid w:val="00E073DA"/>
    <w:rsid w:val="00E13ADD"/>
    <w:rsid w:val="00E1441F"/>
    <w:rsid w:val="00E21C67"/>
    <w:rsid w:val="00E2544D"/>
    <w:rsid w:val="00E569E9"/>
    <w:rsid w:val="00E620B2"/>
    <w:rsid w:val="00E648FB"/>
    <w:rsid w:val="00E70545"/>
    <w:rsid w:val="00E72A30"/>
    <w:rsid w:val="00E80E9B"/>
    <w:rsid w:val="00E97707"/>
    <w:rsid w:val="00EA033E"/>
    <w:rsid w:val="00EA1C7F"/>
    <w:rsid w:val="00EA5A6B"/>
    <w:rsid w:val="00EB02BF"/>
    <w:rsid w:val="00EC6FA9"/>
    <w:rsid w:val="00EC7BC4"/>
    <w:rsid w:val="00ED289E"/>
    <w:rsid w:val="00ED30DF"/>
    <w:rsid w:val="00ED45CF"/>
    <w:rsid w:val="00ED7666"/>
    <w:rsid w:val="00F01728"/>
    <w:rsid w:val="00F1189A"/>
    <w:rsid w:val="00F12A77"/>
    <w:rsid w:val="00F20E6C"/>
    <w:rsid w:val="00F272A0"/>
    <w:rsid w:val="00F333D1"/>
    <w:rsid w:val="00F362DC"/>
    <w:rsid w:val="00F37B06"/>
    <w:rsid w:val="00F41BDC"/>
    <w:rsid w:val="00F5187F"/>
    <w:rsid w:val="00F55E88"/>
    <w:rsid w:val="00F57BF6"/>
    <w:rsid w:val="00F617F8"/>
    <w:rsid w:val="00F73B3D"/>
    <w:rsid w:val="00F7669A"/>
    <w:rsid w:val="00F77DA5"/>
    <w:rsid w:val="00F919A1"/>
    <w:rsid w:val="00F9469A"/>
    <w:rsid w:val="00F949E6"/>
    <w:rsid w:val="00FB0838"/>
    <w:rsid w:val="00FB182A"/>
    <w:rsid w:val="00FC41C9"/>
    <w:rsid w:val="00FC49D6"/>
    <w:rsid w:val="00FC6B4D"/>
    <w:rsid w:val="00FC6C57"/>
    <w:rsid w:val="00FC7A69"/>
    <w:rsid w:val="00FD6CE4"/>
    <w:rsid w:val="00FE6F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E955D"/>
  <w15:docId w15:val="{9C8B971F-DDD3-4E40-9C16-383DB8A8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Arial Unicode MS"/>
        <w:kern w:val="3"/>
        <w:sz w:val="24"/>
        <w:szCs w:val="24"/>
        <w:lang w:val="tr-T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441B"/>
  </w:style>
  <w:style w:type="paragraph" w:styleId="Balk1">
    <w:name w:val="heading 1"/>
    <w:basedOn w:val="Normal"/>
    <w:next w:val="Normal"/>
    <w:link w:val="Balk1Char"/>
    <w:uiPriority w:val="9"/>
    <w:qFormat/>
    <w:rsid w:val="00CE441B"/>
    <w:pPr>
      <w:keepNext/>
      <w:keepLines/>
      <w:spacing w:before="360" w:after="360" w:line="360" w:lineRule="auto"/>
      <w:jc w:val="center"/>
      <w:outlineLvl w:val="0"/>
    </w:pPr>
    <w:rPr>
      <w:rFonts w:eastAsiaTheme="majorEastAsia" w:cs="Mangal"/>
      <w:b/>
      <w:bCs/>
      <w:color w:val="000000" w:themeColor="text1"/>
      <w:szCs w:val="25"/>
    </w:rPr>
  </w:style>
  <w:style w:type="paragraph" w:styleId="Balk2">
    <w:name w:val="heading 2"/>
    <w:basedOn w:val="Normal"/>
    <w:next w:val="Normal"/>
    <w:link w:val="Balk2Char"/>
    <w:uiPriority w:val="9"/>
    <w:unhideWhenUsed/>
    <w:qFormat/>
    <w:rsid w:val="00CE441B"/>
    <w:pPr>
      <w:keepNext/>
      <w:keepLines/>
      <w:spacing w:before="360" w:after="360" w:line="360" w:lineRule="auto"/>
      <w:ind w:firstLine="709"/>
      <w:jc w:val="both"/>
      <w:outlineLvl w:val="1"/>
    </w:pPr>
    <w:rPr>
      <w:rFonts w:eastAsiaTheme="majorEastAsia" w:cs="Mangal"/>
      <w:b/>
      <w:bCs/>
      <w:color w:val="000000" w:themeColor="text1"/>
      <w:szCs w:val="23"/>
    </w:rPr>
  </w:style>
  <w:style w:type="paragraph" w:styleId="Balk3">
    <w:name w:val="heading 3"/>
    <w:basedOn w:val="Normal"/>
    <w:next w:val="Normal"/>
    <w:link w:val="Balk3Char"/>
    <w:uiPriority w:val="9"/>
    <w:unhideWhenUsed/>
    <w:qFormat/>
    <w:rsid w:val="007C0976"/>
    <w:pPr>
      <w:spacing w:before="120" w:after="360"/>
      <w:jc w:val="center"/>
      <w:outlineLvl w:val="2"/>
    </w:pPr>
    <w:rPr>
      <w:rFonts w:eastAsiaTheme="majorEastAsia" w:cs="Mangal"/>
      <w:bCs/>
      <w:color w:val="000000" w:themeColor="text1"/>
      <w:sz w:val="20"/>
      <w:szCs w:val="21"/>
    </w:rPr>
  </w:style>
  <w:style w:type="paragraph" w:styleId="Balk4">
    <w:name w:val="heading 4"/>
    <w:aliases w:val="Tablo"/>
    <w:basedOn w:val="Normal"/>
    <w:next w:val="Normal"/>
    <w:link w:val="Balk4Char"/>
    <w:uiPriority w:val="9"/>
    <w:unhideWhenUsed/>
    <w:qFormat/>
    <w:rsid w:val="009C6503"/>
    <w:pPr>
      <w:keepNext/>
      <w:keepLines/>
      <w:spacing w:before="360" w:after="240"/>
      <w:jc w:val="both"/>
      <w:outlineLvl w:val="3"/>
    </w:pPr>
    <w:rPr>
      <w:rFonts w:eastAsiaTheme="majorEastAsia" w:cs="Mangal"/>
      <w:bCs/>
      <w:iCs/>
      <w:color w:val="000000" w:themeColor="text1"/>
      <w:sz w:val="20"/>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link w:val="StandardCha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KonuBal">
    <w:name w:val="Title"/>
    <w:basedOn w:val="Standard"/>
    <w:pPr>
      <w:suppressLineNumbers/>
      <w:spacing w:before="120" w:after="120"/>
    </w:pPr>
    <w:rPr>
      <w:i/>
      <w:iCs/>
    </w:rPr>
  </w:style>
  <w:style w:type="paragraph" w:styleId="Altyaz">
    <w:name w:val="Subtitle"/>
    <w:basedOn w:val="Heading"/>
    <w:next w:val="Textbody"/>
    <w:pPr>
      <w:jc w:val="center"/>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NumberingSymbols">
    <w:name w:val="Numbering Symbols"/>
  </w:style>
  <w:style w:type="character" w:customStyle="1" w:styleId="RTFNum21">
    <w:name w:val="RTF_Num 2 1"/>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numbering" w:customStyle="1" w:styleId="RTFNum2">
    <w:name w:val="RTF_Num 2"/>
    <w:basedOn w:val="ListeYok"/>
    <w:pPr>
      <w:numPr>
        <w:numId w:val="1"/>
      </w:numPr>
    </w:pPr>
  </w:style>
  <w:style w:type="paragraph" w:customStyle="1" w:styleId="paragraph">
    <w:name w:val="paragraph"/>
    <w:basedOn w:val="Normal"/>
    <w:rsid w:val="00490F93"/>
    <w:pPr>
      <w:widowControl/>
      <w:suppressAutoHyphens w:val="0"/>
      <w:autoSpaceDN/>
      <w:spacing w:before="100" w:beforeAutospacing="1" w:after="100" w:afterAutospacing="1"/>
      <w:textAlignment w:val="auto"/>
    </w:pPr>
    <w:rPr>
      <w:rFonts w:cs="Times New Roman"/>
      <w:kern w:val="0"/>
      <w:lang w:eastAsia="tr-TR" w:bidi="ar-SA"/>
    </w:rPr>
  </w:style>
  <w:style w:type="character" w:customStyle="1" w:styleId="normaltextrun">
    <w:name w:val="normaltextrun"/>
    <w:basedOn w:val="VarsaylanParagrafYazTipi"/>
    <w:rsid w:val="00490F93"/>
  </w:style>
  <w:style w:type="character" w:customStyle="1" w:styleId="eop">
    <w:name w:val="eop"/>
    <w:basedOn w:val="VarsaylanParagrafYazTipi"/>
    <w:rsid w:val="00490F93"/>
  </w:style>
  <w:style w:type="character" w:customStyle="1" w:styleId="apple-converted-space">
    <w:name w:val="apple-converted-space"/>
    <w:basedOn w:val="VarsaylanParagrafYazTipi"/>
    <w:rsid w:val="00490F93"/>
  </w:style>
  <w:style w:type="character" w:customStyle="1" w:styleId="spellingerror">
    <w:name w:val="spellingerror"/>
    <w:basedOn w:val="VarsaylanParagrafYazTipi"/>
    <w:rsid w:val="00490F93"/>
  </w:style>
  <w:style w:type="character" w:customStyle="1" w:styleId="textrun">
    <w:name w:val="textrun"/>
    <w:basedOn w:val="VarsaylanParagrafYazTipi"/>
    <w:rsid w:val="00AA1DBD"/>
  </w:style>
  <w:style w:type="character" w:styleId="Kpr">
    <w:name w:val="Hyperlink"/>
    <w:basedOn w:val="VarsaylanParagrafYazTipi"/>
    <w:uiPriority w:val="99"/>
    <w:unhideWhenUsed/>
    <w:rsid w:val="00AA1DBD"/>
    <w:rPr>
      <w:color w:val="0000FF"/>
      <w:u w:val="single"/>
    </w:rPr>
  </w:style>
  <w:style w:type="character" w:styleId="zlenenKpr">
    <w:name w:val="FollowedHyperlink"/>
    <w:basedOn w:val="VarsaylanParagrafYazTipi"/>
    <w:uiPriority w:val="99"/>
    <w:semiHidden/>
    <w:unhideWhenUsed/>
    <w:rsid w:val="00AA1DBD"/>
    <w:rPr>
      <w:color w:val="800080"/>
      <w:u w:val="single"/>
    </w:rPr>
  </w:style>
  <w:style w:type="character" w:styleId="Vurgu">
    <w:name w:val="Emphasis"/>
    <w:basedOn w:val="VarsaylanParagrafYazTipi"/>
    <w:uiPriority w:val="20"/>
    <w:qFormat/>
    <w:rsid w:val="009F7E50"/>
    <w:rPr>
      <w:i/>
      <w:iCs/>
    </w:rPr>
  </w:style>
  <w:style w:type="paragraph" w:styleId="stBilgi">
    <w:name w:val="header"/>
    <w:basedOn w:val="Normal"/>
    <w:link w:val="stBilgiChar"/>
    <w:uiPriority w:val="99"/>
    <w:unhideWhenUsed/>
    <w:rsid w:val="007B6D89"/>
    <w:pPr>
      <w:tabs>
        <w:tab w:val="center" w:pos="4536"/>
        <w:tab w:val="right" w:pos="9072"/>
      </w:tabs>
    </w:pPr>
    <w:rPr>
      <w:rFonts w:cs="Mangal"/>
      <w:szCs w:val="21"/>
    </w:rPr>
  </w:style>
  <w:style w:type="character" w:customStyle="1" w:styleId="stBilgiChar">
    <w:name w:val="Üst Bilgi Char"/>
    <w:basedOn w:val="VarsaylanParagrafYazTipi"/>
    <w:link w:val="stBilgi"/>
    <w:uiPriority w:val="99"/>
    <w:rsid w:val="007B6D89"/>
    <w:rPr>
      <w:rFonts w:cs="Mangal"/>
      <w:szCs w:val="21"/>
    </w:rPr>
  </w:style>
  <w:style w:type="paragraph" w:styleId="AltBilgi">
    <w:name w:val="footer"/>
    <w:basedOn w:val="Normal"/>
    <w:link w:val="AltBilgiChar"/>
    <w:uiPriority w:val="99"/>
    <w:unhideWhenUsed/>
    <w:rsid w:val="007B6D89"/>
    <w:pPr>
      <w:tabs>
        <w:tab w:val="center" w:pos="4536"/>
        <w:tab w:val="right" w:pos="9072"/>
      </w:tabs>
    </w:pPr>
    <w:rPr>
      <w:rFonts w:cs="Mangal"/>
      <w:szCs w:val="21"/>
    </w:rPr>
  </w:style>
  <w:style w:type="character" w:customStyle="1" w:styleId="AltBilgiChar">
    <w:name w:val="Alt Bilgi Char"/>
    <w:basedOn w:val="VarsaylanParagrafYazTipi"/>
    <w:link w:val="AltBilgi"/>
    <w:uiPriority w:val="99"/>
    <w:rsid w:val="007B6D89"/>
    <w:rPr>
      <w:rFonts w:cs="Mangal"/>
      <w:szCs w:val="21"/>
    </w:rPr>
  </w:style>
  <w:style w:type="paragraph" w:styleId="ListeParagraf">
    <w:name w:val="List Paragraph"/>
    <w:basedOn w:val="Normal"/>
    <w:uiPriority w:val="34"/>
    <w:qFormat/>
    <w:rsid w:val="00805C89"/>
    <w:pPr>
      <w:ind w:left="720"/>
      <w:contextualSpacing/>
    </w:pPr>
    <w:rPr>
      <w:rFonts w:cs="Mangal"/>
      <w:szCs w:val="21"/>
    </w:rPr>
  </w:style>
  <w:style w:type="table" w:styleId="TabloKlavuzu">
    <w:name w:val="Table Grid"/>
    <w:basedOn w:val="NormalTablo"/>
    <w:uiPriority w:val="39"/>
    <w:rsid w:val="003A38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3A3865"/>
    <w:pPr>
      <w:widowControl/>
      <w:suppressAutoHyphens w:val="0"/>
      <w:autoSpaceDN/>
      <w:textAlignment w:val="auto"/>
    </w:pPr>
    <w:rPr>
      <w:rFonts w:ascii="Calibri" w:eastAsia="Times New Roman" w:hAnsi="Calibri" w:cs="Times New Roman"/>
      <w:kern w:val="0"/>
      <w:sz w:val="22"/>
      <w:szCs w:val="22"/>
      <w:lang w:eastAsia="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E20FC"/>
    <w:pPr>
      <w:jc w:val="center"/>
    </w:pPr>
    <w:rPr>
      <w:rFonts w:cs="Times New Roman"/>
      <w:noProof/>
    </w:rPr>
  </w:style>
  <w:style w:type="character" w:customStyle="1" w:styleId="StandardChar">
    <w:name w:val="Standard Char"/>
    <w:basedOn w:val="VarsaylanParagrafYazTipi"/>
    <w:link w:val="Standard"/>
    <w:rsid w:val="00DE20FC"/>
  </w:style>
  <w:style w:type="character" w:customStyle="1" w:styleId="EndNoteBibliographyTitleChar">
    <w:name w:val="EndNote Bibliography Title Char"/>
    <w:basedOn w:val="StandardChar"/>
    <w:link w:val="EndNoteBibliographyTitle"/>
    <w:rsid w:val="00DE20FC"/>
    <w:rPr>
      <w:rFonts w:cs="Times New Roman"/>
      <w:noProof/>
    </w:rPr>
  </w:style>
  <w:style w:type="paragraph" w:customStyle="1" w:styleId="EndNoteBibliography">
    <w:name w:val="EndNote Bibliography"/>
    <w:basedOn w:val="Normal"/>
    <w:link w:val="EndNoteBibliographyChar"/>
    <w:rsid w:val="00DE20FC"/>
    <w:rPr>
      <w:rFonts w:cs="Times New Roman"/>
      <w:noProof/>
    </w:rPr>
  </w:style>
  <w:style w:type="character" w:customStyle="1" w:styleId="EndNoteBibliographyChar">
    <w:name w:val="EndNote Bibliography Char"/>
    <w:basedOn w:val="StandardChar"/>
    <w:link w:val="EndNoteBibliography"/>
    <w:rsid w:val="00DE20FC"/>
    <w:rPr>
      <w:rFonts w:cs="Times New Roman"/>
      <w:noProof/>
    </w:rPr>
  </w:style>
  <w:style w:type="character" w:customStyle="1" w:styleId="Bahset1">
    <w:name w:val="Bahset1"/>
    <w:basedOn w:val="VarsaylanParagrafYazTipi"/>
    <w:uiPriority w:val="99"/>
    <w:semiHidden/>
    <w:unhideWhenUsed/>
    <w:rsid w:val="00DE20FC"/>
    <w:rPr>
      <w:color w:val="2B579A"/>
      <w:shd w:val="clear" w:color="auto" w:fill="E6E6E6"/>
    </w:rPr>
  </w:style>
  <w:style w:type="table" w:customStyle="1" w:styleId="KlavuzTablo2-Vurgu21">
    <w:name w:val="Kılavuz Tablo 2 - Vurgu 21"/>
    <w:basedOn w:val="NormalTablo"/>
    <w:uiPriority w:val="47"/>
    <w:rsid w:val="00D74C48"/>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2-Vurgu51">
    <w:name w:val="Liste Tablo 2 - Vurgu 51"/>
    <w:basedOn w:val="NormalTablo"/>
    <w:uiPriority w:val="47"/>
    <w:rsid w:val="00D551A8"/>
    <w:pPr>
      <w:widowControl/>
      <w:suppressAutoHyphens w:val="0"/>
      <w:autoSpaceDN/>
      <w:textAlignment w:val="auto"/>
    </w:pPr>
    <w:rPr>
      <w:rFonts w:asciiTheme="minorHAnsi" w:eastAsiaTheme="minorHAnsi" w:hAnsiTheme="minorHAnsi" w:cstheme="minorBidi"/>
      <w:kern w:val="0"/>
      <w:sz w:val="22"/>
      <w:szCs w:val="22"/>
      <w:lang w:eastAsia="en-US" w:bidi="ar-S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Tablo2-Vurgu11">
    <w:name w:val="Kılavuz Tablo 2 - Vurgu 11"/>
    <w:basedOn w:val="NormalTablo"/>
    <w:uiPriority w:val="47"/>
    <w:rsid w:val="00A05FEA"/>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KlavuzTablo2-Vurgu41">
    <w:name w:val="Kılavuz Tablo 2 - Vurgu 41"/>
    <w:basedOn w:val="NormalTablo"/>
    <w:uiPriority w:val="47"/>
    <w:rsid w:val="004D36C6"/>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BalonMetni">
    <w:name w:val="Balloon Text"/>
    <w:basedOn w:val="Normal"/>
    <w:link w:val="BalonMetniChar"/>
    <w:uiPriority w:val="99"/>
    <w:semiHidden/>
    <w:unhideWhenUsed/>
    <w:rsid w:val="00823E83"/>
    <w:rPr>
      <w:rFonts w:ascii="Tahoma" w:hAnsi="Tahoma" w:cs="Mangal"/>
      <w:sz w:val="16"/>
      <w:szCs w:val="14"/>
    </w:rPr>
  </w:style>
  <w:style w:type="character" w:customStyle="1" w:styleId="BalonMetniChar">
    <w:name w:val="Balon Metni Char"/>
    <w:basedOn w:val="VarsaylanParagrafYazTipi"/>
    <w:link w:val="BalonMetni"/>
    <w:uiPriority w:val="99"/>
    <w:semiHidden/>
    <w:rsid w:val="00823E83"/>
    <w:rPr>
      <w:rFonts w:ascii="Tahoma" w:hAnsi="Tahoma" w:cs="Mangal"/>
      <w:sz w:val="16"/>
      <w:szCs w:val="14"/>
    </w:rPr>
  </w:style>
  <w:style w:type="character" w:customStyle="1" w:styleId="zmlenmeyenBahsetme1">
    <w:name w:val="Çözümlenmeyen Bahsetme1"/>
    <w:basedOn w:val="VarsaylanParagrafYazTipi"/>
    <w:uiPriority w:val="99"/>
    <w:semiHidden/>
    <w:unhideWhenUsed/>
    <w:rsid w:val="00C640D1"/>
    <w:rPr>
      <w:color w:val="808080"/>
      <w:shd w:val="clear" w:color="auto" w:fill="E6E6E6"/>
    </w:rPr>
  </w:style>
  <w:style w:type="character" w:customStyle="1" w:styleId="Balk1Char">
    <w:name w:val="Başlık 1 Char"/>
    <w:basedOn w:val="VarsaylanParagrafYazTipi"/>
    <w:link w:val="Balk1"/>
    <w:uiPriority w:val="9"/>
    <w:rsid w:val="00CE441B"/>
    <w:rPr>
      <w:rFonts w:eastAsiaTheme="majorEastAsia" w:cs="Mangal"/>
      <w:b/>
      <w:bCs/>
      <w:color w:val="000000" w:themeColor="text1"/>
      <w:szCs w:val="25"/>
    </w:rPr>
  </w:style>
  <w:style w:type="character" w:customStyle="1" w:styleId="Balk2Char">
    <w:name w:val="Başlık 2 Char"/>
    <w:basedOn w:val="VarsaylanParagrafYazTipi"/>
    <w:link w:val="Balk2"/>
    <w:uiPriority w:val="9"/>
    <w:rsid w:val="00CE441B"/>
    <w:rPr>
      <w:rFonts w:eastAsiaTheme="majorEastAsia" w:cs="Mangal"/>
      <w:b/>
      <w:bCs/>
      <w:color w:val="000000" w:themeColor="text1"/>
      <w:szCs w:val="23"/>
    </w:rPr>
  </w:style>
  <w:style w:type="character" w:customStyle="1" w:styleId="Balk3Char">
    <w:name w:val="Başlık 3 Char"/>
    <w:basedOn w:val="VarsaylanParagrafYazTipi"/>
    <w:link w:val="Balk3"/>
    <w:uiPriority w:val="9"/>
    <w:rsid w:val="007C0976"/>
    <w:rPr>
      <w:rFonts w:eastAsiaTheme="majorEastAsia" w:cs="Mangal"/>
      <w:bCs/>
      <w:color w:val="000000" w:themeColor="text1"/>
      <w:sz w:val="20"/>
      <w:szCs w:val="21"/>
    </w:rPr>
  </w:style>
  <w:style w:type="character" w:customStyle="1" w:styleId="Balk4Char">
    <w:name w:val="Başlık 4 Char"/>
    <w:aliases w:val="Tablo Char"/>
    <w:basedOn w:val="VarsaylanParagrafYazTipi"/>
    <w:link w:val="Balk4"/>
    <w:uiPriority w:val="9"/>
    <w:rsid w:val="009C6503"/>
    <w:rPr>
      <w:rFonts w:eastAsiaTheme="majorEastAsia" w:cs="Mangal"/>
      <w:bCs/>
      <w:iCs/>
      <w:color w:val="000000" w:themeColor="text1"/>
      <w:sz w:val="20"/>
      <w:szCs w:val="21"/>
    </w:rPr>
  </w:style>
  <w:style w:type="paragraph" w:styleId="T1">
    <w:name w:val="toc 1"/>
    <w:basedOn w:val="Normal"/>
    <w:next w:val="Normal"/>
    <w:uiPriority w:val="39"/>
    <w:unhideWhenUsed/>
    <w:rsid w:val="00B50B8E"/>
    <w:pPr>
      <w:tabs>
        <w:tab w:val="right" w:leader="dot" w:pos="8210"/>
      </w:tabs>
      <w:spacing w:line="360" w:lineRule="auto"/>
    </w:pPr>
    <w:rPr>
      <w:rFonts w:cs="Mangal"/>
      <w:b/>
      <w:szCs w:val="21"/>
    </w:rPr>
  </w:style>
  <w:style w:type="paragraph" w:styleId="T2">
    <w:name w:val="toc 2"/>
    <w:basedOn w:val="Normal"/>
    <w:next w:val="Normal"/>
    <w:uiPriority w:val="39"/>
    <w:unhideWhenUsed/>
    <w:rsid w:val="00B50B8E"/>
    <w:pPr>
      <w:spacing w:line="360" w:lineRule="auto"/>
    </w:pPr>
    <w:rPr>
      <w:rFonts w:cs="Mangal"/>
      <w:szCs w:val="21"/>
    </w:rPr>
  </w:style>
  <w:style w:type="paragraph" w:styleId="T3">
    <w:name w:val="toc 3"/>
    <w:basedOn w:val="Normal"/>
    <w:next w:val="Normal"/>
    <w:uiPriority w:val="39"/>
    <w:unhideWhenUsed/>
    <w:rsid w:val="00B50B8E"/>
    <w:pPr>
      <w:spacing w:line="360" w:lineRule="auto"/>
      <w:ind w:left="1021" w:hanging="1021"/>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23137">
      <w:bodyDiv w:val="1"/>
      <w:marLeft w:val="0"/>
      <w:marRight w:val="0"/>
      <w:marTop w:val="0"/>
      <w:marBottom w:val="0"/>
      <w:divBdr>
        <w:top w:val="none" w:sz="0" w:space="0" w:color="auto"/>
        <w:left w:val="none" w:sz="0" w:space="0" w:color="auto"/>
        <w:bottom w:val="none" w:sz="0" w:space="0" w:color="auto"/>
        <w:right w:val="none" w:sz="0" w:space="0" w:color="auto"/>
      </w:divBdr>
      <w:divsChild>
        <w:div w:id="1729380948">
          <w:marLeft w:val="0"/>
          <w:marRight w:val="0"/>
          <w:marTop w:val="0"/>
          <w:marBottom w:val="0"/>
          <w:divBdr>
            <w:top w:val="none" w:sz="0" w:space="0" w:color="auto"/>
            <w:left w:val="none" w:sz="0" w:space="0" w:color="auto"/>
            <w:bottom w:val="none" w:sz="0" w:space="0" w:color="auto"/>
            <w:right w:val="none" w:sz="0" w:space="0" w:color="auto"/>
          </w:divBdr>
        </w:div>
        <w:div w:id="741760797">
          <w:marLeft w:val="0"/>
          <w:marRight w:val="0"/>
          <w:marTop w:val="0"/>
          <w:marBottom w:val="0"/>
          <w:divBdr>
            <w:top w:val="none" w:sz="0" w:space="0" w:color="auto"/>
            <w:left w:val="none" w:sz="0" w:space="0" w:color="auto"/>
            <w:bottom w:val="none" w:sz="0" w:space="0" w:color="auto"/>
            <w:right w:val="none" w:sz="0" w:space="0" w:color="auto"/>
          </w:divBdr>
        </w:div>
        <w:div w:id="15229784">
          <w:marLeft w:val="0"/>
          <w:marRight w:val="0"/>
          <w:marTop w:val="0"/>
          <w:marBottom w:val="0"/>
          <w:divBdr>
            <w:top w:val="none" w:sz="0" w:space="0" w:color="auto"/>
            <w:left w:val="none" w:sz="0" w:space="0" w:color="auto"/>
            <w:bottom w:val="none" w:sz="0" w:space="0" w:color="auto"/>
            <w:right w:val="none" w:sz="0" w:space="0" w:color="auto"/>
          </w:divBdr>
        </w:div>
        <w:div w:id="1575894743">
          <w:marLeft w:val="0"/>
          <w:marRight w:val="0"/>
          <w:marTop w:val="0"/>
          <w:marBottom w:val="0"/>
          <w:divBdr>
            <w:top w:val="none" w:sz="0" w:space="0" w:color="auto"/>
            <w:left w:val="none" w:sz="0" w:space="0" w:color="auto"/>
            <w:bottom w:val="none" w:sz="0" w:space="0" w:color="auto"/>
            <w:right w:val="none" w:sz="0" w:space="0" w:color="auto"/>
          </w:divBdr>
        </w:div>
        <w:div w:id="1735004691">
          <w:marLeft w:val="0"/>
          <w:marRight w:val="0"/>
          <w:marTop w:val="0"/>
          <w:marBottom w:val="0"/>
          <w:divBdr>
            <w:top w:val="none" w:sz="0" w:space="0" w:color="auto"/>
            <w:left w:val="none" w:sz="0" w:space="0" w:color="auto"/>
            <w:bottom w:val="none" w:sz="0" w:space="0" w:color="auto"/>
            <w:right w:val="none" w:sz="0" w:space="0" w:color="auto"/>
          </w:divBdr>
        </w:div>
      </w:divsChild>
    </w:div>
    <w:div w:id="208297673">
      <w:bodyDiv w:val="1"/>
      <w:marLeft w:val="0"/>
      <w:marRight w:val="0"/>
      <w:marTop w:val="0"/>
      <w:marBottom w:val="0"/>
      <w:divBdr>
        <w:top w:val="none" w:sz="0" w:space="0" w:color="auto"/>
        <w:left w:val="none" w:sz="0" w:space="0" w:color="auto"/>
        <w:bottom w:val="none" w:sz="0" w:space="0" w:color="auto"/>
        <w:right w:val="none" w:sz="0" w:space="0" w:color="auto"/>
      </w:divBdr>
      <w:divsChild>
        <w:div w:id="165946367">
          <w:marLeft w:val="0"/>
          <w:marRight w:val="0"/>
          <w:marTop w:val="0"/>
          <w:marBottom w:val="0"/>
          <w:divBdr>
            <w:top w:val="none" w:sz="0" w:space="0" w:color="auto"/>
            <w:left w:val="none" w:sz="0" w:space="0" w:color="auto"/>
            <w:bottom w:val="none" w:sz="0" w:space="0" w:color="auto"/>
            <w:right w:val="none" w:sz="0" w:space="0" w:color="auto"/>
          </w:divBdr>
        </w:div>
        <w:div w:id="203833333">
          <w:marLeft w:val="0"/>
          <w:marRight w:val="0"/>
          <w:marTop w:val="0"/>
          <w:marBottom w:val="0"/>
          <w:divBdr>
            <w:top w:val="none" w:sz="0" w:space="0" w:color="auto"/>
            <w:left w:val="none" w:sz="0" w:space="0" w:color="auto"/>
            <w:bottom w:val="none" w:sz="0" w:space="0" w:color="auto"/>
            <w:right w:val="none" w:sz="0" w:space="0" w:color="auto"/>
          </w:divBdr>
        </w:div>
        <w:div w:id="587082197">
          <w:marLeft w:val="0"/>
          <w:marRight w:val="0"/>
          <w:marTop w:val="0"/>
          <w:marBottom w:val="0"/>
          <w:divBdr>
            <w:top w:val="none" w:sz="0" w:space="0" w:color="auto"/>
            <w:left w:val="none" w:sz="0" w:space="0" w:color="auto"/>
            <w:bottom w:val="none" w:sz="0" w:space="0" w:color="auto"/>
            <w:right w:val="none" w:sz="0" w:space="0" w:color="auto"/>
          </w:divBdr>
        </w:div>
        <w:div w:id="1422681367">
          <w:marLeft w:val="0"/>
          <w:marRight w:val="0"/>
          <w:marTop w:val="0"/>
          <w:marBottom w:val="0"/>
          <w:divBdr>
            <w:top w:val="none" w:sz="0" w:space="0" w:color="auto"/>
            <w:left w:val="none" w:sz="0" w:space="0" w:color="auto"/>
            <w:bottom w:val="none" w:sz="0" w:space="0" w:color="auto"/>
            <w:right w:val="none" w:sz="0" w:space="0" w:color="auto"/>
          </w:divBdr>
        </w:div>
        <w:div w:id="1493109083">
          <w:marLeft w:val="0"/>
          <w:marRight w:val="0"/>
          <w:marTop w:val="0"/>
          <w:marBottom w:val="0"/>
          <w:divBdr>
            <w:top w:val="none" w:sz="0" w:space="0" w:color="auto"/>
            <w:left w:val="none" w:sz="0" w:space="0" w:color="auto"/>
            <w:bottom w:val="none" w:sz="0" w:space="0" w:color="auto"/>
            <w:right w:val="none" w:sz="0" w:space="0" w:color="auto"/>
          </w:divBdr>
        </w:div>
        <w:div w:id="1973248091">
          <w:marLeft w:val="0"/>
          <w:marRight w:val="0"/>
          <w:marTop w:val="0"/>
          <w:marBottom w:val="0"/>
          <w:divBdr>
            <w:top w:val="none" w:sz="0" w:space="0" w:color="auto"/>
            <w:left w:val="none" w:sz="0" w:space="0" w:color="auto"/>
            <w:bottom w:val="none" w:sz="0" w:space="0" w:color="auto"/>
            <w:right w:val="none" w:sz="0" w:space="0" w:color="auto"/>
          </w:divBdr>
        </w:div>
        <w:div w:id="936333022">
          <w:marLeft w:val="0"/>
          <w:marRight w:val="0"/>
          <w:marTop w:val="0"/>
          <w:marBottom w:val="0"/>
          <w:divBdr>
            <w:top w:val="none" w:sz="0" w:space="0" w:color="auto"/>
            <w:left w:val="none" w:sz="0" w:space="0" w:color="auto"/>
            <w:bottom w:val="none" w:sz="0" w:space="0" w:color="auto"/>
            <w:right w:val="none" w:sz="0" w:space="0" w:color="auto"/>
          </w:divBdr>
        </w:div>
        <w:div w:id="879901318">
          <w:marLeft w:val="0"/>
          <w:marRight w:val="0"/>
          <w:marTop w:val="0"/>
          <w:marBottom w:val="0"/>
          <w:divBdr>
            <w:top w:val="none" w:sz="0" w:space="0" w:color="auto"/>
            <w:left w:val="none" w:sz="0" w:space="0" w:color="auto"/>
            <w:bottom w:val="none" w:sz="0" w:space="0" w:color="auto"/>
            <w:right w:val="none" w:sz="0" w:space="0" w:color="auto"/>
          </w:divBdr>
        </w:div>
        <w:div w:id="906500034">
          <w:marLeft w:val="0"/>
          <w:marRight w:val="0"/>
          <w:marTop w:val="0"/>
          <w:marBottom w:val="0"/>
          <w:divBdr>
            <w:top w:val="none" w:sz="0" w:space="0" w:color="auto"/>
            <w:left w:val="none" w:sz="0" w:space="0" w:color="auto"/>
            <w:bottom w:val="none" w:sz="0" w:space="0" w:color="auto"/>
            <w:right w:val="none" w:sz="0" w:space="0" w:color="auto"/>
          </w:divBdr>
        </w:div>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 w:id="1648431311">
      <w:bodyDiv w:val="1"/>
      <w:marLeft w:val="0"/>
      <w:marRight w:val="0"/>
      <w:marTop w:val="0"/>
      <w:marBottom w:val="0"/>
      <w:divBdr>
        <w:top w:val="none" w:sz="0" w:space="0" w:color="auto"/>
        <w:left w:val="none" w:sz="0" w:space="0" w:color="auto"/>
        <w:bottom w:val="none" w:sz="0" w:space="0" w:color="auto"/>
        <w:right w:val="none" w:sz="0" w:space="0" w:color="auto"/>
      </w:divBdr>
      <w:divsChild>
        <w:div w:id="1972589373">
          <w:marLeft w:val="0"/>
          <w:marRight w:val="0"/>
          <w:marTop w:val="0"/>
          <w:marBottom w:val="0"/>
          <w:divBdr>
            <w:top w:val="none" w:sz="0" w:space="0" w:color="auto"/>
            <w:left w:val="none" w:sz="0" w:space="0" w:color="auto"/>
            <w:bottom w:val="none" w:sz="0" w:space="0" w:color="auto"/>
            <w:right w:val="none" w:sz="0" w:space="0" w:color="auto"/>
          </w:divBdr>
        </w:div>
        <w:div w:id="1837845988">
          <w:marLeft w:val="0"/>
          <w:marRight w:val="0"/>
          <w:marTop w:val="0"/>
          <w:marBottom w:val="0"/>
          <w:divBdr>
            <w:top w:val="none" w:sz="0" w:space="0" w:color="auto"/>
            <w:left w:val="none" w:sz="0" w:space="0" w:color="auto"/>
            <w:bottom w:val="none" w:sz="0" w:space="0" w:color="auto"/>
            <w:right w:val="none" w:sz="0" w:space="0" w:color="auto"/>
          </w:divBdr>
        </w:div>
        <w:div w:id="1247810509">
          <w:marLeft w:val="0"/>
          <w:marRight w:val="0"/>
          <w:marTop w:val="0"/>
          <w:marBottom w:val="0"/>
          <w:divBdr>
            <w:top w:val="none" w:sz="0" w:space="0" w:color="auto"/>
            <w:left w:val="none" w:sz="0" w:space="0" w:color="auto"/>
            <w:bottom w:val="none" w:sz="0" w:space="0" w:color="auto"/>
            <w:right w:val="none" w:sz="0" w:space="0" w:color="auto"/>
          </w:divBdr>
        </w:div>
        <w:div w:id="772551606">
          <w:marLeft w:val="0"/>
          <w:marRight w:val="0"/>
          <w:marTop w:val="0"/>
          <w:marBottom w:val="0"/>
          <w:divBdr>
            <w:top w:val="none" w:sz="0" w:space="0" w:color="auto"/>
            <w:left w:val="none" w:sz="0" w:space="0" w:color="auto"/>
            <w:bottom w:val="none" w:sz="0" w:space="0" w:color="auto"/>
            <w:right w:val="none" w:sz="0" w:space="0" w:color="auto"/>
          </w:divBdr>
        </w:div>
        <w:div w:id="18689791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35902-4A6E-4767-9B87-30A1ED285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79</Pages>
  <Words>60424</Words>
  <Characters>344422</Characters>
  <Application>Microsoft Office Word</Application>
  <DocSecurity>0</DocSecurity>
  <Lines>2870</Lines>
  <Paragraphs>808</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404038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eymen eren tortum</dc:creator>
  <cp:lastModifiedBy>ATABIMPC</cp:lastModifiedBy>
  <cp:revision>11</cp:revision>
  <cp:lastPrinted>2017-08-04T00:44:00Z</cp:lastPrinted>
  <dcterms:created xsi:type="dcterms:W3CDTF">2017-08-03T05:41:00Z</dcterms:created>
  <dcterms:modified xsi:type="dcterms:W3CDTF">2021-04-06T07:52:00Z</dcterms:modified>
</cp:coreProperties>
</file>